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FD93F" w14:textId="6BECD311" w:rsidR="00293F66" w:rsidRPr="005765CA" w:rsidRDefault="00293F66">
      <w:pPr>
        <w:spacing w:before="0" w:line="278" w:lineRule="auto"/>
        <w:rPr>
          <w:rFonts w:cs="Arial"/>
          <w:sz w:val="22"/>
        </w:rPr>
      </w:pPr>
    </w:p>
    <w:p w14:paraId="54192DEF" w14:textId="1AD9DDD4" w:rsidR="00211E51" w:rsidRPr="00E975B0" w:rsidRDefault="00211E51" w:rsidP="00211E51">
      <w:pPr>
        <w:jc w:val="right"/>
        <w:rPr>
          <w:rFonts w:cs="Arial"/>
          <w:b/>
          <w:bCs/>
          <w:sz w:val="22"/>
        </w:rPr>
      </w:pPr>
      <w:r w:rsidRPr="00E975B0">
        <w:rPr>
          <w:rFonts w:cs="Arial"/>
          <w:b/>
          <w:bCs/>
          <w:sz w:val="22"/>
        </w:rPr>
        <w:t>Marine Stewardship Council fisheries assessments</w:t>
      </w:r>
    </w:p>
    <w:p w14:paraId="65040084" w14:textId="77777777" w:rsidR="00211E51" w:rsidRPr="00E975B0" w:rsidRDefault="00211E51" w:rsidP="00211E51">
      <w:pPr>
        <w:rPr>
          <w:rFonts w:cs="Arial"/>
          <w:sz w:val="22"/>
        </w:rPr>
      </w:pPr>
    </w:p>
    <w:p w14:paraId="6594A7DC" w14:textId="77777777" w:rsidR="00211E51" w:rsidRPr="00E975B0" w:rsidRDefault="00211E51" w:rsidP="00211E51">
      <w:pPr>
        <w:jc w:val="right"/>
        <w:rPr>
          <w:rFonts w:cs="Arial"/>
          <w:sz w:val="22"/>
        </w:rPr>
      </w:pPr>
    </w:p>
    <w:p w14:paraId="12F88FF2" w14:textId="77777777" w:rsidR="00211E51" w:rsidRPr="00E975B0" w:rsidRDefault="00211E51" w:rsidP="00211E51">
      <w:pPr>
        <w:jc w:val="both"/>
        <w:rPr>
          <w:rFonts w:cs="Arial"/>
          <w:sz w:val="22"/>
        </w:rPr>
      </w:pPr>
    </w:p>
    <w:p w14:paraId="64B6F567" w14:textId="77777777" w:rsidR="00211E51" w:rsidRPr="00E975B0" w:rsidRDefault="00211E51" w:rsidP="00211E51">
      <w:pPr>
        <w:rPr>
          <w:rFonts w:cs="Arial"/>
          <w:sz w:val="22"/>
        </w:rPr>
      </w:pPr>
    </w:p>
    <w:p w14:paraId="1B893752" w14:textId="65C0AB91" w:rsidR="00211E51" w:rsidRPr="00E975B0" w:rsidRDefault="00211E51" w:rsidP="00C420B8">
      <w:pPr>
        <w:pStyle w:val="Heading1"/>
        <w:numPr>
          <w:ilvl w:val="0"/>
          <w:numId w:val="0"/>
        </w:numPr>
        <w:rPr>
          <w:rFonts w:ascii="Arial" w:hAnsi="Arial" w:cs="Arial"/>
          <w:sz w:val="22"/>
          <w:szCs w:val="22"/>
        </w:rPr>
      </w:pPr>
      <w:bookmarkStart w:id="0" w:name="_Toc241083547"/>
      <w:r w:rsidRPr="00E975B0">
        <w:rPr>
          <w:rFonts w:ascii="Arial" w:hAnsi="Arial" w:cs="Arial"/>
          <w:sz w:val="22"/>
          <w:szCs w:val="22"/>
        </w:rPr>
        <w:t xml:space="preserve">MSC </w:t>
      </w:r>
      <w:r w:rsidR="005765CA">
        <w:rPr>
          <w:rFonts w:ascii="Arial" w:hAnsi="Arial" w:cs="Arial"/>
          <w:sz w:val="22"/>
          <w:szCs w:val="22"/>
        </w:rPr>
        <w:t>Client Information Request</w:t>
      </w:r>
      <w:bookmarkEnd w:id="0"/>
    </w:p>
    <w:p w14:paraId="3919C085" w14:textId="7710043D" w:rsidR="000C5900" w:rsidRDefault="00352E33">
      <w:pPr>
        <w:pStyle w:val="TOC1"/>
        <w:rPr>
          <w:rFonts w:asciiTheme="minorHAnsi" w:eastAsiaTheme="minorEastAsia" w:hAnsiTheme="minorHAnsi"/>
          <w:noProof/>
          <w:kern w:val="2"/>
          <w:sz w:val="24"/>
          <w:szCs w:val="24"/>
          <w:lang w:eastAsia="en-GB"/>
          <w14:ligatures w14:val="standardContextual"/>
        </w:rPr>
      </w:pPr>
      <w:r>
        <w:rPr>
          <w:rFonts w:cs="Arial"/>
          <w:sz w:val="22"/>
        </w:rPr>
        <w:fldChar w:fldCharType="begin"/>
      </w:r>
      <w:r>
        <w:rPr>
          <w:rFonts w:cs="Arial"/>
          <w:sz w:val="22"/>
        </w:rPr>
        <w:instrText xml:space="preserve"> TOC \o "1-2" \h \z \u </w:instrText>
      </w:r>
      <w:r>
        <w:rPr>
          <w:rFonts w:cs="Arial"/>
          <w:sz w:val="22"/>
        </w:rPr>
        <w:fldChar w:fldCharType="separate"/>
      </w:r>
      <w:hyperlink w:anchor="_Toc241083547" w:history="1">
        <w:r w:rsidR="000C5900" w:rsidRPr="00A751EC">
          <w:rPr>
            <w:rStyle w:val="Hyperlink"/>
            <w:rFonts w:cs="Arial"/>
            <w:noProof/>
          </w:rPr>
          <w:t>MSC Client Information Request</w:t>
        </w:r>
        <w:r w:rsidR="000C5900">
          <w:rPr>
            <w:noProof/>
            <w:webHidden/>
          </w:rPr>
          <w:tab/>
        </w:r>
        <w:r w:rsidR="000C5900">
          <w:rPr>
            <w:noProof/>
            <w:webHidden/>
          </w:rPr>
          <w:fldChar w:fldCharType="begin"/>
        </w:r>
        <w:r w:rsidR="000C5900">
          <w:rPr>
            <w:noProof/>
            <w:webHidden/>
          </w:rPr>
          <w:instrText xml:space="preserve"> PAGEREF _Toc241083547 \h </w:instrText>
        </w:r>
        <w:r w:rsidR="000C5900">
          <w:rPr>
            <w:noProof/>
            <w:webHidden/>
          </w:rPr>
        </w:r>
        <w:r w:rsidR="000C5900">
          <w:rPr>
            <w:noProof/>
            <w:webHidden/>
          </w:rPr>
          <w:fldChar w:fldCharType="separate"/>
        </w:r>
        <w:r w:rsidR="000C5900">
          <w:rPr>
            <w:noProof/>
            <w:webHidden/>
          </w:rPr>
          <w:t>1</w:t>
        </w:r>
        <w:r w:rsidR="000C5900">
          <w:rPr>
            <w:noProof/>
            <w:webHidden/>
          </w:rPr>
          <w:fldChar w:fldCharType="end"/>
        </w:r>
      </w:hyperlink>
    </w:p>
    <w:p w14:paraId="2BFB7979" w14:textId="0427CF01" w:rsidR="000C5900" w:rsidRDefault="000C5900">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3566" w:history="1">
        <w:r w:rsidRPr="00A751EC">
          <w:rPr>
            <w:rStyle w:val="Hyperlink"/>
            <w:noProof/>
          </w:rPr>
          <w:t>1</w:t>
        </w:r>
        <w:r>
          <w:rPr>
            <w:rFonts w:asciiTheme="minorHAnsi" w:eastAsiaTheme="minorEastAsia" w:hAnsiTheme="minorHAnsi"/>
            <w:noProof/>
            <w:kern w:val="2"/>
            <w:sz w:val="24"/>
            <w:szCs w:val="24"/>
            <w:lang w:eastAsia="en-GB"/>
            <w14:ligatures w14:val="standardContextual"/>
          </w:rPr>
          <w:tab/>
        </w:r>
        <w:r w:rsidRPr="00A751EC">
          <w:rPr>
            <w:rStyle w:val="Hyperlink"/>
            <w:noProof/>
          </w:rPr>
          <w:t>Basic information about the assessment</w:t>
        </w:r>
        <w:r>
          <w:rPr>
            <w:noProof/>
            <w:webHidden/>
          </w:rPr>
          <w:tab/>
        </w:r>
        <w:r>
          <w:rPr>
            <w:noProof/>
            <w:webHidden/>
          </w:rPr>
          <w:fldChar w:fldCharType="begin"/>
        </w:r>
        <w:r>
          <w:rPr>
            <w:noProof/>
            <w:webHidden/>
          </w:rPr>
          <w:instrText xml:space="preserve"> PAGEREF _Toc241083566 \h </w:instrText>
        </w:r>
        <w:r>
          <w:rPr>
            <w:noProof/>
            <w:webHidden/>
          </w:rPr>
        </w:r>
        <w:r>
          <w:rPr>
            <w:noProof/>
            <w:webHidden/>
          </w:rPr>
          <w:fldChar w:fldCharType="separate"/>
        </w:r>
        <w:r>
          <w:rPr>
            <w:noProof/>
            <w:webHidden/>
          </w:rPr>
          <w:t>2</w:t>
        </w:r>
        <w:r>
          <w:rPr>
            <w:noProof/>
            <w:webHidden/>
          </w:rPr>
          <w:fldChar w:fldCharType="end"/>
        </w:r>
      </w:hyperlink>
    </w:p>
    <w:p w14:paraId="696FD18C" w14:textId="6F2545A5" w:rsidR="000C5900" w:rsidRDefault="000C5900">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3567" w:history="1">
        <w:r w:rsidRPr="00A751EC">
          <w:rPr>
            <w:rStyle w:val="Hyperlink"/>
            <w:noProof/>
          </w:rPr>
          <w:t>2</w:t>
        </w:r>
        <w:r>
          <w:rPr>
            <w:rFonts w:asciiTheme="minorHAnsi" w:eastAsiaTheme="minorEastAsia" w:hAnsiTheme="minorHAnsi"/>
            <w:noProof/>
            <w:kern w:val="2"/>
            <w:sz w:val="24"/>
            <w:szCs w:val="24"/>
            <w:lang w:eastAsia="en-GB"/>
            <w14:ligatures w14:val="standardContextual"/>
          </w:rPr>
          <w:tab/>
        </w:r>
        <w:r w:rsidRPr="00A751EC">
          <w:rPr>
            <w:rStyle w:val="Hyperlink"/>
            <w:noProof/>
          </w:rPr>
          <w:t>Information relevant to the Fisheries Standard requirements</w:t>
        </w:r>
        <w:r>
          <w:rPr>
            <w:noProof/>
            <w:webHidden/>
          </w:rPr>
          <w:tab/>
        </w:r>
        <w:r>
          <w:rPr>
            <w:noProof/>
            <w:webHidden/>
          </w:rPr>
          <w:fldChar w:fldCharType="begin"/>
        </w:r>
        <w:r>
          <w:rPr>
            <w:noProof/>
            <w:webHidden/>
          </w:rPr>
          <w:instrText xml:space="preserve"> PAGEREF _Toc241083567 \h </w:instrText>
        </w:r>
        <w:r>
          <w:rPr>
            <w:noProof/>
            <w:webHidden/>
          </w:rPr>
        </w:r>
        <w:r>
          <w:rPr>
            <w:noProof/>
            <w:webHidden/>
          </w:rPr>
          <w:fldChar w:fldCharType="separate"/>
        </w:r>
        <w:r>
          <w:rPr>
            <w:noProof/>
            <w:webHidden/>
          </w:rPr>
          <w:t>4</w:t>
        </w:r>
        <w:r>
          <w:rPr>
            <w:noProof/>
            <w:webHidden/>
          </w:rPr>
          <w:fldChar w:fldCharType="end"/>
        </w:r>
      </w:hyperlink>
    </w:p>
    <w:p w14:paraId="01C6E9B7" w14:textId="53E7C427" w:rsidR="000C5900" w:rsidRDefault="000C5900">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3568" w:history="1">
        <w:r>
          <w:rPr>
            <w:rFonts w:asciiTheme="minorHAnsi" w:eastAsiaTheme="minorEastAsia" w:hAnsiTheme="minorHAnsi"/>
            <w:noProof/>
            <w:kern w:val="2"/>
            <w:sz w:val="24"/>
            <w:szCs w:val="24"/>
            <w:lang w:eastAsia="en-GB"/>
            <w14:ligatures w14:val="standardContextual"/>
          </w:rPr>
          <w:tab/>
        </w:r>
        <w:r w:rsidRPr="00A751EC">
          <w:rPr>
            <w:rStyle w:val="Hyperlink"/>
            <w:noProof/>
          </w:rPr>
          <w:t>Management of the Fishery</w:t>
        </w:r>
        <w:r>
          <w:rPr>
            <w:noProof/>
            <w:webHidden/>
          </w:rPr>
          <w:tab/>
        </w:r>
        <w:r>
          <w:rPr>
            <w:noProof/>
            <w:webHidden/>
          </w:rPr>
          <w:fldChar w:fldCharType="begin"/>
        </w:r>
        <w:r>
          <w:rPr>
            <w:noProof/>
            <w:webHidden/>
          </w:rPr>
          <w:instrText xml:space="preserve"> PAGEREF _Toc241083568 \h </w:instrText>
        </w:r>
        <w:r>
          <w:rPr>
            <w:noProof/>
            <w:webHidden/>
          </w:rPr>
        </w:r>
        <w:r>
          <w:rPr>
            <w:noProof/>
            <w:webHidden/>
          </w:rPr>
          <w:fldChar w:fldCharType="separate"/>
        </w:r>
        <w:r>
          <w:rPr>
            <w:noProof/>
            <w:webHidden/>
          </w:rPr>
          <w:t>4</w:t>
        </w:r>
        <w:r>
          <w:rPr>
            <w:noProof/>
            <w:webHidden/>
          </w:rPr>
          <w:fldChar w:fldCharType="end"/>
        </w:r>
      </w:hyperlink>
    </w:p>
    <w:p w14:paraId="4700BCA4" w14:textId="6F63D2BC" w:rsidR="000C5900" w:rsidRDefault="000C5900">
      <w:pPr>
        <w:pStyle w:val="TOC2"/>
        <w:tabs>
          <w:tab w:val="right" w:leader="dot" w:pos="10456"/>
        </w:tabs>
        <w:rPr>
          <w:rFonts w:asciiTheme="minorHAnsi" w:eastAsiaTheme="minorEastAsia" w:hAnsiTheme="minorHAnsi"/>
          <w:noProof/>
          <w:kern w:val="2"/>
          <w:sz w:val="24"/>
          <w:szCs w:val="24"/>
          <w:lang w:eastAsia="en-GB"/>
          <w14:ligatures w14:val="standardContextual"/>
        </w:rPr>
      </w:pPr>
      <w:hyperlink w:anchor="_Toc241083599" w:history="1">
        <w:r w:rsidRPr="00A751EC">
          <w:rPr>
            <w:rStyle w:val="Hyperlink"/>
            <w:noProof/>
          </w:rPr>
          <w:t>2.1</w:t>
        </w:r>
        <w:r>
          <w:rPr>
            <w:noProof/>
            <w:webHidden/>
          </w:rPr>
          <w:tab/>
        </w:r>
        <w:r>
          <w:rPr>
            <w:noProof/>
            <w:webHidden/>
          </w:rPr>
          <w:fldChar w:fldCharType="begin"/>
        </w:r>
        <w:r>
          <w:rPr>
            <w:noProof/>
            <w:webHidden/>
          </w:rPr>
          <w:instrText xml:space="preserve"> PAGEREF _Toc241083599 \h </w:instrText>
        </w:r>
        <w:r>
          <w:rPr>
            <w:noProof/>
            <w:webHidden/>
          </w:rPr>
        </w:r>
        <w:r>
          <w:rPr>
            <w:noProof/>
            <w:webHidden/>
          </w:rPr>
          <w:fldChar w:fldCharType="separate"/>
        </w:r>
        <w:r>
          <w:rPr>
            <w:noProof/>
            <w:webHidden/>
          </w:rPr>
          <w:t>4</w:t>
        </w:r>
        <w:r>
          <w:rPr>
            <w:noProof/>
            <w:webHidden/>
          </w:rPr>
          <w:fldChar w:fldCharType="end"/>
        </w:r>
      </w:hyperlink>
    </w:p>
    <w:p w14:paraId="0251AB0A" w14:textId="66BCCFA6" w:rsidR="000C5900" w:rsidRDefault="000C5900">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3619" w:history="1">
        <w:r w:rsidRPr="00A751EC">
          <w:rPr>
            <w:rStyle w:val="Hyperlink"/>
            <w:noProof/>
          </w:rPr>
          <w:t>3</w:t>
        </w:r>
        <w:r>
          <w:rPr>
            <w:rFonts w:asciiTheme="minorHAnsi" w:eastAsiaTheme="minorEastAsia" w:hAnsiTheme="minorHAnsi"/>
            <w:noProof/>
            <w:kern w:val="2"/>
            <w:sz w:val="24"/>
            <w:szCs w:val="24"/>
            <w:lang w:eastAsia="en-GB"/>
            <w14:ligatures w14:val="standardContextual"/>
          </w:rPr>
          <w:tab/>
        </w:r>
        <w:r w:rsidRPr="00A751EC">
          <w:rPr>
            <w:rStyle w:val="Hyperlink"/>
            <w:noProof/>
          </w:rPr>
          <w:t>Traceability</w:t>
        </w:r>
        <w:r>
          <w:rPr>
            <w:noProof/>
            <w:webHidden/>
          </w:rPr>
          <w:tab/>
        </w:r>
        <w:r>
          <w:rPr>
            <w:noProof/>
            <w:webHidden/>
          </w:rPr>
          <w:fldChar w:fldCharType="begin"/>
        </w:r>
        <w:r>
          <w:rPr>
            <w:noProof/>
            <w:webHidden/>
          </w:rPr>
          <w:instrText xml:space="preserve"> PAGEREF _Toc241083619 \h </w:instrText>
        </w:r>
        <w:r>
          <w:rPr>
            <w:noProof/>
            <w:webHidden/>
          </w:rPr>
        </w:r>
        <w:r>
          <w:rPr>
            <w:noProof/>
            <w:webHidden/>
          </w:rPr>
          <w:fldChar w:fldCharType="separate"/>
        </w:r>
        <w:r>
          <w:rPr>
            <w:noProof/>
            <w:webHidden/>
          </w:rPr>
          <w:t>10</w:t>
        </w:r>
        <w:r>
          <w:rPr>
            <w:noProof/>
            <w:webHidden/>
          </w:rPr>
          <w:fldChar w:fldCharType="end"/>
        </w:r>
      </w:hyperlink>
    </w:p>
    <w:p w14:paraId="121B3F61" w14:textId="12A2488A" w:rsidR="000C5900" w:rsidRDefault="000C5900">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3785" w:history="1">
        <w:r w:rsidRPr="00A751EC">
          <w:rPr>
            <w:rStyle w:val="Hyperlink"/>
            <w:noProof/>
          </w:rPr>
          <w:t>4</w:t>
        </w:r>
        <w:r>
          <w:rPr>
            <w:rFonts w:asciiTheme="minorHAnsi" w:eastAsiaTheme="minorEastAsia" w:hAnsiTheme="minorHAnsi"/>
            <w:noProof/>
            <w:kern w:val="2"/>
            <w:sz w:val="24"/>
            <w:szCs w:val="24"/>
            <w:lang w:eastAsia="en-GB"/>
            <w14:ligatures w14:val="standardContextual"/>
          </w:rPr>
          <w:tab/>
        </w:r>
        <w:r w:rsidRPr="00A751EC">
          <w:rPr>
            <w:rStyle w:val="Hyperlink"/>
            <w:noProof/>
          </w:rPr>
          <w:t>Appendix 1 - Guidance to the Client Document Checklist</w:t>
        </w:r>
        <w:r>
          <w:rPr>
            <w:noProof/>
            <w:webHidden/>
          </w:rPr>
          <w:tab/>
        </w:r>
        <w:r>
          <w:rPr>
            <w:noProof/>
            <w:webHidden/>
          </w:rPr>
          <w:fldChar w:fldCharType="begin"/>
        </w:r>
        <w:r>
          <w:rPr>
            <w:noProof/>
            <w:webHidden/>
          </w:rPr>
          <w:instrText xml:space="preserve"> PAGEREF _Toc241083785 \h </w:instrText>
        </w:r>
        <w:r>
          <w:rPr>
            <w:noProof/>
            <w:webHidden/>
          </w:rPr>
        </w:r>
        <w:r>
          <w:rPr>
            <w:noProof/>
            <w:webHidden/>
          </w:rPr>
          <w:fldChar w:fldCharType="separate"/>
        </w:r>
        <w:r>
          <w:rPr>
            <w:noProof/>
            <w:webHidden/>
          </w:rPr>
          <w:t>12</w:t>
        </w:r>
        <w:r>
          <w:rPr>
            <w:noProof/>
            <w:webHidden/>
          </w:rPr>
          <w:fldChar w:fldCharType="end"/>
        </w:r>
      </w:hyperlink>
    </w:p>
    <w:p w14:paraId="3A5B2E2E" w14:textId="11938A7D" w:rsidR="000C5900" w:rsidRDefault="000C5900">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3786" w:history="1">
        <w:r w:rsidRPr="00A751EC">
          <w:rPr>
            <w:rStyle w:val="Hyperlink"/>
            <w:noProof/>
          </w:rPr>
          <w:t>4.1</w:t>
        </w:r>
        <w:r>
          <w:rPr>
            <w:rFonts w:asciiTheme="minorHAnsi" w:eastAsiaTheme="minorEastAsia" w:hAnsiTheme="minorHAnsi"/>
            <w:noProof/>
            <w:kern w:val="2"/>
            <w:sz w:val="24"/>
            <w:szCs w:val="24"/>
            <w:lang w:eastAsia="en-GB"/>
            <w14:ligatures w14:val="standardContextual"/>
          </w:rPr>
          <w:tab/>
        </w:r>
        <w:r w:rsidRPr="00A751EC">
          <w:rPr>
            <w:rStyle w:val="Hyperlink"/>
            <w:noProof/>
          </w:rPr>
          <w:t>Stock status data</w:t>
        </w:r>
        <w:r>
          <w:rPr>
            <w:noProof/>
            <w:webHidden/>
          </w:rPr>
          <w:tab/>
        </w:r>
        <w:r>
          <w:rPr>
            <w:noProof/>
            <w:webHidden/>
          </w:rPr>
          <w:fldChar w:fldCharType="begin"/>
        </w:r>
        <w:r>
          <w:rPr>
            <w:noProof/>
            <w:webHidden/>
          </w:rPr>
          <w:instrText xml:space="preserve"> PAGEREF _Toc241083786 \h </w:instrText>
        </w:r>
        <w:r>
          <w:rPr>
            <w:noProof/>
            <w:webHidden/>
          </w:rPr>
        </w:r>
        <w:r>
          <w:rPr>
            <w:noProof/>
            <w:webHidden/>
          </w:rPr>
          <w:fldChar w:fldCharType="separate"/>
        </w:r>
        <w:r>
          <w:rPr>
            <w:noProof/>
            <w:webHidden/>
          </w:rPr>
          <w:t>12</w:t>
        </w:r>
        <w:r>
          <w:rPr>
            <w:noProof/>
            <w:webHidden/>
          </w:rPr>
          <w:fldChar w:fldCharType="end"/>
        </w:r>
      </w:hyperlink>
    </w:p>
    <w:p w14:paraId="57075F32" w14:textId="4F062D61" w:rsidR="000C5900" w:rsidRDefault="000C5900">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3787" w:history="1">
        <w:r w:rsidRPr="00A751EC">
          <w:rPr>
            <w:rStyle w:val="Hyperlink"/>
            <w:noProof/>
          </w:rPr>
          <w:t>4.2</w:t>
        </w:r>
        <w:r>
          <w:rPr>
            <w:rFonts w:asciiTheme="minorHAnsi" w:eastAsiaTheme="minorEastAsia" w:hAnsiTheme="minorHAnsi"/>
            <w:noProof/>
            <w:kern w:val="2"/>
            <w:sz w:val="24"/>
            <w:szCs w:val="24"/>
            <w:lang w:eastAsia="en-GB"/>
            <w14:ligatures w14:val="standardContextual"/>
          </w:rPr>
          <w:tab/>
        </w:r>
        <w:r w:rsidRPr="00A751EC">
          <w:rPr>
            <w:rStyle w:val="Hyperlink"/>
            <w:noProof/>
          </w:rPr>
          <w:t>Details of harvest strategy and harvest control rules</w:t>
        </w:r>
        <w:r>
          <w:rPr>
            <w:noProof/>
            <w:webHidden/>
          </w:rPr>
          <w:tab/>
        </w:r>
        <w:r>
          <w:rPr>
            <w:noProof/>
            <w:webHidden/>
          </w:rPr>
          <w:fldChar w:fldCharType="begin"/>
        </w:r>
        <w:r>
          <w:rPr>
            <w:noProof/>
            <w:webHidden/>
          </w:rPr>
          <w:instrText xml:space="preserve"> PAGEREF _Toc241083787 \h </w:instrText>
        </w:r>
        <w:r>
          <w:rPr>
            <w:noProof/>
            <w:webHidden/>
          </w:rPr>
        </w:r>
        <w:r>
          <w:rPr>
            <w:noProof/>
            <w:webHidden/>
          </w:rPr>
          <w:fldChar w:fldCharType="separate"/>
        </w:r>
        <w:r>
          <w:rPr>
            <w:noProof/>
            <w:webHidden/>
          </w:rPr>
          <w:t>13</w:t>
        </w:r>
        <w:r>
          <w:rPr>
            <w:noProof/>
            <w:webHidden/>
          </w:rPr>
          <w:fldChar w:fldCharType="end"/>
        </w:r>
      </w:hyperlink>
    </w:p>
    <w:p w14:paraId="50DBDBC0" w14:textId="32CCDCAE" w:rsidR="000C5900" w:rsidRDefault="000C5900">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3788" w:history="1">
        <w:r w:rsidRPr="00A751EC">
          <w:rPr>
            <w:rStyle w:val="Hyperlink"/>
            <w:noProof/>
          </w:rPr>
          <w:t>4.3</w:t>
        </w:r>
        <w:r>
          <w:rPr>
            <w:rFonts w:asciiTheme="minorHAnsi" w:eastAsiaTheme="minorEastAsia" w:hAnsiTheme="minorHAnsi"/>
            <w:noProof/>
            <w:kern w:val="2"/>
            <w:sz w:val="24"/>
            <w:szCs w:val="24"/>
            <w:lang w:eastAsia="en-GB"/>
            <w14:ligatures w14:val="standardContextual"/>
          </w:rPr>
          <w:tab/>
        </w:r>
        <w:r w:rsidRPr="00A751EC">
          <w:rPr>
            <w:rStyle w:val="Hyperlink"/>
            <w:noProof/>
          </w:rPr>
          <w:t>Ecosystem management strategy data</w:t>
        </w:r>
        <w:r>
          <w:rPr>
            <w:noProof/>
            <w:webHidden/>
          </w:rPr>
          <w:tab/>
        </w:r>
        <w:r>
          <w:rPr>
            <w:noProof/>
            <w:webHidden/>
          </w:rPr>
          <w:fldChar w:fldCharType="begin"/>
        </w:r>
        <w:r>
          <w:rPr>
            <w:noProof/>
            <w:webHidden/>
          </w:rPr>
          <w:instrText xml:space="preserve"> PAGEREF _Toc241083788 \h </w:instrText>
        </w:r>
        <w:r>
          <w:rPr>
            <w:noProof/>
            <w:webHidden/>
          </w:rPr>
        </w:r>
        <w:r>
          <w:rPr>
            <w:noProof/>
            <w:webHidden/>
          </w:rPr>
          <w:fldChar w:fldCharType="separate"/>
        </w:r>
        <w:r>
          <w:rPr>
            <w:noProof/>
            <w:webHidden/>
          </w:rPr>
          <w:t>13</w:t>
        </w:r>
        <w:r>
          <w:rPr>
            <w:noProof/>
            <w:webHidden/>
          </w:rPr>
          <w:fldChar w:fldCharType="end"/>
        </w:r>
      </w:hyperlink>
    </w:p>
    <w:p w14:paraId="1D8A45BF" w14:textId="03582866" w:rsidR="000C5900" w:rsidRDefault="000C5900">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83789" w:history="1">
        <w:r w:rsidRPr="00A751EC">
          <w:rPr>
            <w:rStyle w:val="Hyperlink"/>
            <w:noProof/>
          </w:rPr>
          <w:t>4.4</w:t>
        </w:r>
        <w:r>
          <w:rPr>
            <w:rFonts w:asciiTheme="minorHAnsi" w:eastAsiaTheme="minorEastAsia" w:hAnsiTheme="minorHAnsi"/>
            <w:noProof/>
            <w:kern w:val="2"/>
            <w:sz w:val="24"/>
            <w:szCs w:val="24"/>
            <w:lang w:eastAsia="en-GB"/>
            <w14:ligatures w14:val="standardContextual"/>
          </w:rPr>
          <w:tab/>
        </w:r>
        <w:r w:rsidRPr="00A751EC">
          <w:rPr>
            <w:rStyle w:val="Hyperlink"/>
            <w:noProof/>
          </w:rPr>
          <w:t>Product eligibility</w:t>
        </w:r>
        <w:r>
          <w:rPr>
            <w:noProof/>
            <w:webHidden/>
          </w:rPr>
          <w:tab/>
        </w:r>
        <w:r>
          <w:rPr>
            <w:noProof/>
            <w:webHidden/>
          </w:rPr>
          <w:fldChar w:fldCharType="begin"/>
        </w:r>
        <w:r>
          <w:rPr>
            <w:noProof/>
            <w:webHidden/>
          </w:rPr>
          <w:instrText xml:space="preserve"> PAGEREF _Toc241083789 \h </w:instrText>
        </w:r>
        <w:r>
          <w:rPr>
            <w:noProof/>
            <w:webHidden/>
          </w:rPr>
        </w:r>
        <w:r>
          <w:rPr>
            <w:noProof/>
            <w:webHidden/>
          </w:rPr>
          <w:fldChar w:fldCharType="separate"/>
        </w:r>
        <w:r>
          <w:rPr>
            <w:noProof/>
            <w:webHidden/>
          </w:rPr>
          <w:t>15</w:t>
        </w:r>
        <w:r>
          <w:rPr>
            <w:noProof/>
            <w:webHidden/>
          </w:rPr>
          <w:fldChar w:fldCharType="end"/>
        </w:r>
      </w:hyperlink>
    </w:p>
    <w:p w14:paraId="5CA26090" w14:textId="2C0E0913" w:rsidR="000C5900" w:rsidRDefault="000C5900">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83790" w:history="1">
        <w:r w:rsidRPr="00A751EC">
          <w:rPr>
            <w:rStyle w:val="Hyperlink"/>
            <w:noProof/>
          </w:rPr>
          <w:t>5</w:t>
        </w:r>
        <w:r>
          <w:rPr>
            <w:rFonts w:asciiTheme="minorHAnsi" w:eastAsiaTheme="minorEastAsia" w:hAnsiTheme="minorHAnsi"/>
            <w:noProof/>
            <w:kern w:val="2"/>
            <w:sz w:val="24"/>
            <w:szCs w:val="24"/>
            <w:lang w:eastAsia="en-GB"/>
            <w14:ligatures w14:val="standardContextual"/>
          </w:rPr>
          <w:tab/>
        </w:r>
        <w:r w:rsidRPr="00A751EC">
          <w:rPr>
            <w:rStyle w:val="Hyperlink"/>
            <w:noProof/>
          </w:rPr>
          <w:t>Template information and copyright</w:t>
        </w:r>
        <w:r>
          <w:rPr>
            <w:noProof/>
            <w:webHidden/>
          </w:rPr>
          <w:tab/>
        </w:r>
        <w:r>
          <w:rPr>
            <w:noProof/>
            <w:webHidden/>
          </w:rPr>
          <w:fldChar w:fldCharType="begin"/>
        </w:r>
        <w:r>
          <w:rPr>
            <w:noProof/>
            <w:webHidden/>
          </w:rPr>
          <w:instrText xml:space="preserve"> PAGEREF _Toc241083790 \h </w:instrText>
        </w:r>
        <w:r>
          <w:rPr>
            <w:noProof/>
            <w:webHidden/>
          </w:rPr>
        </w:r>
        <w:r>
          <w:rPr>
            <w:noProof/>
            <w:webHidden/>
          </w:rPr>
          <w:fldChar w:fldCharType="separate"/>
        </w:r>
        <w:r>
          <w:rPr>
            <w:noProof/>
            <w:webHidden/>
          </w:rPr>
          <w:t>17</w:t>
        </w:r>
        <w:r>
          <w:rPr>
            <w:noProof/>
            <w:webHidden/>
          </w:rPr>
          <w:fldChar w:fldCharType="end"/>
        </w:r>
      </w:hyperlink>
    </w:p>
    <w:p w14:paraId="7A1BFD5B" w14:textId="4661026A" w:rsidR="00211E51" w:rsidRPr="00E975B0" w:rsidRDefault="00352E33" w:rsidP="00211E51">
      <w:pPr>
        <w:rPr>
          <w:rFonts w:cs="Arial"/>
          <w:sz w:val="22"/>
        </w:rPr>
      </w:pPr>
      <w:r>
        <w:rPr>
          <w:rFonts w:cs="Arial"/>
          <w:sz w:val="22"/>
        </w:rPr>
        <w:fldChar w:fldCharType="end"/>
      </w:r>
      <w:r w:rsidR="00211E51" w:rsidRPr="00E975B0">
        <w:rPr>
          <w:rFonts w:cs="Arial"/>
          <w:sz w:val="22"/>
        </w:rPr>
        <w:br w:type="page"/>
      </w:r>
    </w:p>
    <w:p w14:paraId="49D1CF2D" w14:textId="331244F3" w:rsidR="00211E51" w:rsidRPr="00E975B0" w:rsidRDefault="005765CA" w:rsidP="0037618F">
      <w:pPr>
        <w:pStyle w:val="Heading1"/>
      </w:pPr>
      <w:bookmarkStart w:id="1" w:name="_Toc241070499"/>
      <w:bookmarkStart w:id="2" w:name="_Toc241083279"/>
      <w:bookmarkStart w:id="3" w:name="_Toc241083548"/>
      <w:bookmarkStart w:id="4" w:name="_Toc241070500"/>
      <w:bookmarkStart w:id="5" w:name="_Toc241083280"/>
      <w:bookmarkStart w:id="6" w:name="_Toc241083549"/>
      <w:bookmarkStart w:id="7" w:name="_Toc241070501"/>
      <w:bookmarkStart w:id="8" w:name="_Toc241083281"/>
      <w:bookmarkStart w:id="9" w:name="_Toc241083550"/>
      <w:bookmarkStart w:id="10" w:name="_Toc239690243"/>
      <w:bookmarkStart w:id="11" w:name="_Toc240984638"/>
      <w:bookmarkStart w:id="12" w:name="_Toc239690244"/>
      <w:bookmarkStart w:id="13" w:name="_Toc240984639"/>
      <w:bookmarkStart w:id="14" w:name="_Toc239690245"/>
      <w:bookmarkStart w:id="15" w:name="_Toc240984640"/>
      <w:bookmarkStart w:id="16" w:name="_Toc239690246"/>
      <w:bookmarkStart w:id="17" w:name="_Toc240984641"/>
      <w:bookmarkStart w:id="18" w:name="_Toc241070502"/>
      <w:bookmarkStart w:id="19" w:name="_Toc241083282"/>
      <w:bookmarkStart w:id="20" w:name="_Toc241083551"/>
      <w:bookmarkStart w:id="21" w:name="_Toc241070503"/>
      <w:bookmarkStart w:id="22" w:name="_Toc241083283"/>
      <w:bookmarkStart w:id="23" w:name="_Toc241083552"/>
      <w:bookmarkStart w:id="24" w:name="_Toc241070504"/>
      <w:bookmarkStart w:id="25" w:name="_Toc241083284"/>
      <w:bookmarkStart w:id="26" w:name="_Toc241083553"/>
      <w:bookmarkStart w:id="27" w:name="_Toc241070505"/>
      <w:bookmarkStart w:id="28" w:name="_Toc241083285"/>
      <w:bookmarkStart w:id="29" w:name="_Toc241083554"/>
      <w:bookmarkStart w:id="30" w:name="_Toc241070506"/>
      <w:bookmarkStart w:id="31" w:name="_Toc241083286"/>
      <w:bookmarkStart w:id="32" w:name="_Toc241083555"/>
      <w:bookmarkStart w:id="33" w:name="_Toc241070507"/>
      <w:bookmarkStart w:id="34" w:name="_Toc241083287"/>
      <w:bookmarkStart w:id="35" w:name="_Toc241083556"/>
      <w:bookmarkStart w:id="36" w:name="_Toc241070508"/>
      <w:bookmarkStart w:id="37" w:name="_Toc241083288"/>
      <w:bookmarkStart w:id="38" w:name="_Toc241083557"/>
      <w:bookmarkStart w:id="39" w:name="_Toc241070509"/>
      <w:bookmarkStart w:id="40" w:name="_Toc241083289"/>
      <w:bookmarkStart w:id="41" w:name="_Toc241083558"/>
      <w:bookmarkStart w:id="42" w:name="_Toc241070510"/>
      <w:bookmarkStart w:id="43" w:name="_Toc241083290"/>
      <w:bookmarkStart w:id="44" w:name="_Toc241083559"/>
      <w:bookmarkStart w:id="45" w:name="_Toc241070511"/>
      <w:bookmarkStart w:id="46" w:name="_Toc241083291"/>
      <w:bookmarkStart w:id="47" w:name="_Toc241083560"/>
      <w:bookmarkStart w:id="48" w:name="_Toc241070512"/>
      <w:bookmarkStart w:id="49" w:name="_Toc241083292"/>
      <w:bookmarkStart w:id="50" w:name="_Toc241083561"/>
      <w:bookmarkStart w:id="51" w:name="_Toc241070513"/>
      <w:bookmarkStart w:id="52" w:name="_Toc241083293"/>
      <w:bookmarkStart w:id="53" w:name="_Toc241083562"/>
      <w:bookmarkStart w:id="54" w:name="_Toc241070514"/>
      <w:bookmarkStart w:id="55" w:name="_Toc241083294"/>
      <w:bookmarkStart w:id="56" w:name="_Toc241083563"/>
      <w:bookmarkStart w:id="57" w:name="_Toc241070515"/>
      <w:bookmarkStart w:id="58" w:name="_Toc241083295"/>
      <w:bookmarkStart w:id="59" w:name="_Toc241083564"/>
      <w:bookmarkStart w:id="60" w:name="_Toc241070516"/>
      <w:bookmarkStart w:id="61" w:name="_Toc241083296"/>
      <w:bookmarkStart w:id="62" w:name="_Toc241083565"/>
      <w:bookmarkStart w:id="63" w:name="_Toc24108356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lastRenderedPageBreak/>
        <w:t xml:space="preserve">Basic </w:t>
      </w:r>
      <w:r w:rsidR="00B462B3">
        <w:t>information about the assessment</w:t>
      </w:r>
      <w:bookmarkEnd w:id="63"/>
    </w:p>
    <w:p w14:paraId="78F3A222" w14:textId="06DB5F1F" w:rsidR="00743AEC" w:rsidRPr="00E975B0" w:rsidRDefault="00743AEC" w:rsidP="00FB3D05">
      <w:pPr>
        <w:jc w:val="both"/>
        <w:rPr>
          <w:rFonts w:cs="Arial"/>
          <w:sz w:val="22"/>
        </w:rPr>
      </w:pPr>
      <w:r w:rsidRPr="00E975B0">
        <w:rPr>
          <w:rFonts w:cs="Arial"/>
          <w:sz w:val="22"/>
        </w:rPr>
        <w:t xml:space="preserve">The following information will be used to </w:t>
      </w:r>
      <w:r w:rsidR="00B360EC">
        <w:rPr>
          <w:rFonts w:cs="Arial"/>
          <w:sz w:val="22"/>
        </w:rPr>
        <w:t>define</w:t>
      </w:r>
      <w:r w:rsidR="005765CA">
        <w:rPr>
          <w:rFonts w:cs="Arial"/>
          <w:sz w:val="22"/>
        </w:rPr>
        <w:t xml:space="preserve"> what </w:t>
      </w:r>
      <w:r w:rsidR="0081630E">
        <w:rPr>
          <w:rFonts w:cs="Arial"/>
          <w:sz w:val="22"/>
        </w:rPr>
        <w:t>group of fishers will be assessed (evaluated by the assessment team against the MSC standard), and whether all or part of that group would be certified (listed on the certificate and allowed to sell certified product) if the assessment is successful</w:t>
      </w:r>
      <w:r w:rsidRPr="00E975B0">
        <w:rPr>
          <w:rFonts w:cs="Arial"/>
          <w:sz w:val="22"/>
        </w:rPr>
        <w:t>.</w:t>
      </w:r>
      <w:r w:rsidR="0081630E">
        <w:rPr>
          <w:rFonts w:cs="Arial"/>
          <w:sz w:val="22"/>
        </w:rPr>
        <w:t xml:space="preserve"> The group of fishers that will be assessed is known as the Unit</w:t>
      </w:r>
      <w:r w:rsidR="001460D8">
        <w:rPr>
          <w:rFonts w:cs="Arial"/>
          <w:sz w:val="22"/>
        </w:rPr>
        <w:t>(s)</w:t>
      </w:r>
      <w:r w:rsidR="0081630E">
        <w:rPr>
          <w:rFonts w:cs="Arial"/>
          <w:sz w:val="22"/>
        </w:rPr>
        <w:t xml:space="preserve"> of Assessment</w:t>
      </w:r>
      <w:r w:rsidR="001460D8">
        <w:rPr>
          <w:rFonts w:cs="Arial"/>
          <w:sz w:val="22"/>
        </w:rPr>
        <w:t xml:space="preserve"> (the full assessed fishery may be made up of more than one unit)</w:t>
      </w:r>
      <w:r w:rsidR="0081630E">
        <w:rPr>
          <w:rFonts w:cs="Arial"/>
          <w:sz w:val="22"/>
        </w:rPr>
        <w:t>. The group of fishers that would be certified is known as the Unit</w:t>
      </w:r>
      <w:r w:rsidR="001460D8">
        <w:rPr>
          <w:rFonts w:cs="Arial"/>
          <w:sz w:val="22"/>
        </w:rPr>
        <w:t>(s)</w:t>
      </w:r>
      <w:r w:rsidR="0081630E">
        <w:rPr>
          <w:rFonts w:cs="Arial"/>
          <w:sz w:val="22"/>
        </w:rPr>
        <w:t xml:space="preserve"> of Certification. The reason these groups can </w:t>
      </w:r>
      <w:r w:rsidR="001460D8">
        <w:rPr>
          <w:rFonts w:cs="Arial"/>
          <w:sz w:val="22"/>
        </w:rPr>
        <w:t>differ</w:t>
      </w:r>
      <w:r w:rsidR="0081630E">
        <w:rPr>
          <w:rFonts w:cs="Arial"/>
          <w:sz w:val="22"/>
        </w:rPr>
        <w:t xml:space="preserve"> is that often, interest in being certified spreads to other fishers over time. If these fishers are part of the assessed group, they can be added to the certificate later (under a certificate sharing agreement </w:t>
      </w:r>
      <w:r w:rsidR="00234303">
        <w:rPr>
          <w:rFonts w:cs="Arial"/>
          <w:sz w:val="22"/>
        </w:rPr>
        <w:t>with</w:t>
      </w:r>
      <w:r w:rsidR="001460D8">
        <w:rPr>
          <w:rFonts w:cs="Arial"/>
          <w:sz w:val="22"/>
        </w:rPr>
        <w:t xml:space="preserve"> the original</w:t>
      </w:r>
      <w:r w:rsidR="0081630E">
        <w:rPr>
          <w:rFonts w:cs="Arial"/>
          <w:sz w:val="22"/>
        </w:rPr>
        <w:t xml:space="preserve"> certificate holders) without having to </w:t>
      </w:r>
      <w:r w:rsidR="001460D8">
        <w:rPr>
          <w:rFonts w:cs="Arial"/>
          <w:sz w:val="22"/>
        </w:rPr>
        <w:t>do</w:t>
      </w:r>
      <w:r w:rsidR="00B360EC">
        <w:rPr>
          <w:rFonts w:cs="Arial"/>
          <w:sz w:val="22"/>
        </w:rPr>
        <w:t xml:space="preserve"> a separate</w:t>
      </w:r>
      <w:r w:rsidR="0081630E">
        <w:rPr>
          <w:rFonts w:cs="Arial"/>
          <w:sz w:val="22"/>
        </w:rPr>
        <w:t xml:space="preserve"> assessment.</w:t>
      </w:r>
    </w:p>
    <w:p w14:paraId="1105D468" w14:textId="5595D819" w:rsidR="00211E51" w:rsidRPr="00E975B0" w:rsidRDefault="00211E51" w:rsidP="00211E51">
      <w:pPr>
        <w:pStyle w:val="Caption"/>
        <w:rPr>
          <w:rFonts w:cs="Arial"/>
          <w:sz w:val="22"/>
          <w:szCs w:val="22"/>
        </w:rPr>
      </w:pPr>
      <w:r w:rsidRPr="00E975B0">
        <w:rPr>
          <w:rFonts w:cs="Arial"/>
          <w:sz w:val="22"/>
          <w:szCs w:val="22"/>
        </w:rPr>
        <w:t xml:space="preserve">Table </w:t>
      </w:r>
      <w:r w:rsidRPr="00E975B0">
        <w:rPr>
          <w:rFonts w:cs="Arial"/>
          <w:sz w:val="22"/>
          <w:szCs w:val="22"/>
        </w:rPr>
        <w:fldChar w:fldCharType="begin"/>
      </w:r>
      <w:r w:rsidRPr="00E975B0">
        <w:rPr>
          <w:rFonts w:cs="Arial"/>
          <w:sz w:val="22"/>
          <w:szCs w:val="22"/>
        </w:rPr>
        <w:instrText>SEQ Table \* ARABIC</w:instrText>
      </w:r>
      <w:r w:rsidRPr="00E975B0">
        <w:rPr>
          <w:rFonts w:cs="Arial"/>
          <w:sz w:val="22"/>
          <w:szCs w:val="22"/>
        </w:rPr>
        <w:fldChar w:fldCharType="separate"/>
      </w:r>
      <w:r w:rsidR="008A640A">
        <w:rPr>
          <w:rFonts w:cs="Arial"/>
          <w:noProof/>
          <w:sz w:val="22"/>
          <w:szCs w:val="22"/>
        </w:rPr>
        <w:t>1</w:t>
      </w:r>
      <w:r w:rsidRPr="00E975B0">
        <w:rPr>
          <w:rFonts w:cs="Arial"/>
          <w:sz w:val="22"/>
          <w:szCs w:val="22"/>
        </w:rPr>
        <w:fldChar w:fldCharType="end"/>
      </w:r>
      <w:r w:rsidRPr="00E975B0">
        <w:rPr>
          <w:rFonts w:cs="Arial"/>
          <w:sz w:val="22"/>
          <w:szCs w:val="22"/>
        </w:rPr>
        <w:t xml:space="preserve">: </w:t>
      </w:r>
      <w:r w:rsidR="008F1365">
        <w:rPr>
          <w:rFonts w:cs="Arial"/>
          <w:sz w:val="22"/>
          <w:szCs w:val="22"/>
        </w:rPr>
        <w:t>What group is to be assessed, and what group would be certified if successful.</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21"/>
        <w:gridCol w:w="40"/>
        <w:gridCol w:w="10024"/>
      </w:tblGrid>
      <w:tr w:rsidR="00211E51" w:rsidRPr="00E975B0" w14:paraId="00423C7B" w14:textId="77777777" w:rsidTr="4D0A9D24">
        <w:trPr>
          <w:trHeight w:val="161"/>
        </w:trPr>
        <w:tc>
          <w:tcPr>
            <w:tcW w:w="461" w:type="dxa"/>
            <w:gridSpan w:val="2"/>
            <w:shd w:val="clear" w:color="auto" w:fill="D9D9D9" w:themeFill="background1" w:themeFillShade="D9"/>
            <w:vAlign w:val="center"/>
          </w:tcPr>
          <w:p w14:paraId="27B25234" w14:textId="77777777" w:rsidR="00211E51" w:rsidRPr="00E975B0" w:rsidRDefault="00211E51" w:rsidP="00E43C87">
            <w:pPr>
              <w:jc w:val="center"/>
              <w:rPr>
                <w:rStyle w:val="Strong"/>
                <w:rFonts w:cs="Arial"/>
                <w:sz w:val="22"/>
              </w:rPr>
            </w:pPr>
            <w:r w:rsidRPr="00E975B0">
              <w:rPr>
                <w:rStyle w:val="Strong"/>
                <w:rFonts w:cs="Arial"/>
                <w:sz w:val="22"/>
              </w:rPr>
              <w:t>1</w:t>
            </w:r>
          </w:p>
        </w:tc>
        <w:tc>
          <w:tcPr>
            <w:tcW w:w="10024" w:type="dxa"/>
            <w:shd w:val="clear" w:color="auto" w:fill="D9D9D9" w:themeFill="background1" w:themeFillShade="D9"/>
          </w:tcPr>
          <w:p w14:paraId="7F08661C" w14:textId="77777777" w:rsidR="00211E51" w:rsidRPr="00E975B0" w:rsidRDefault="00211E51" w:rsidP="00C46DCB">
            <w:pPr>
              <w:rPr>
                <w:rStyle w:val="Strong"/>
                <w:rFonts w:cs="Arial"/>
                <w:sz w:val="22"/>
              </w:rPr>
            </w:pPr>
            <w:r w:rsidRPr="00E975B0">
              <w:rPr>
                <w:rStyle w:val="Strong"/>
                <w:rFonts w:cs="Arial"/>
                <w:sz w:val="22"/>
              </w:rPr>
              <w:t>Client name</w:t>
            </w:r>
          </w:p>
        </w:tc>
      </w:tr>
      <w:tr w:rsidR="00211E51" w:rsidRPr="00E975B0" w14:paraId="6BA9AB32" w14:textId="77777777" w:rsidTr="4D0A9D24">
        <w:tc>
          <w:tcPr>
            <w:tcW w:w="10485" w:type="dxa"/>
            <w:gridSpan w:val="3"/>
          </w:tcPr>
          <w:p w14:paraId="74B555CE" w14:textId="77777777" w:rsidR="00211E51" w:rsidRPr="00E975B0" w:rsidRDefault="00211E51" w:rsidP="00C46DCB">
            <w:pPr>
              <w:rPr>
                <w:rFonts w:cs="Arial"/>
                <w:sz w:val="22"/>
              </w:rPr>
            </w:pPr>
          </w:p>
        </w:tc>
      </w:tr>
      <w:tr w:rsidR="00211E51" w:rsidRPr="00E975B0" w14:paraId="2E6A0B74" w14:textId="77777777" w:rsidTr="4D0A9D24">
        <w:tc>
          <w:tcPr>
            <w:tcW w:w="461" w:type="dxa"/>
            <w:gridSpan w:val="2"/>
            <w:shd w:val="clear" w:color="auto" w:fill="D9D9D9" w:themeFill="background1" w:themeFillShade="D9"/>
            <w:vAlign w:val="center"/>
          </w:tcPr>
          <w:p w14:paraId="67199951" w14:textId="77777777" w:rsidR="00211E51" w:rsidRPr="00E975B0" w:rsidRDefault="00211E51" w:rsidP="00E43C87">
            <w:pPr>
              <w:jc w:val="center"/>
              <w:rPr>
                <w:rStyle w:val="Strong"/>
                <w:rFonts w:cs="Arial"/>
                <w:sz w:val="22"/>
              </w:rPr>
            </w:pPr>
            <w:r w:rsidRPr="00E975B0">
              <w:rPr>
                <w:rStyle w:val="Strong"/>
                <w:rFonts w:cs="Arial"/>
                <w:sz w:val="22"/>
              </w:rPr>
              <w:t>2</w:t>
            </w:r>
          </w:p>
        </w:tc>
        <w:tc>
          <w:tcPr>
            <w:tcW w:w="10024" w:type="dxa"/>
            <w:shd w:val="clear" w:color="auto" w:fill="D9D9D9" w:themeFill="background1" w:themeFillShade="D9"/>
          </w:tcPr>
          <w:p w14:paraId="5C1BB7E1" w14:textId="26E51B77" w:rsidR="00211E51" w:rsidRPr="00E975B0" w:rsidRDefault="008A640A" w:rsidP="00C46DCB">
            <w:pPr>
              <w:rPr>
                <w:rStyle w:val="Strong"/>
                <w:rFonts w:cs="Arial"/>
                <w:sz w:val="22"/>
              </w:rPr>
            </w:pPr>
            <w:r>
              <w:rPr>
                <w:rStyle w:val="Strong"/>
                <w:rFonts w:cs="Arial"/>
                <w:sz w:val="22"/>
              </w:rPr>
              <w:t>Sp</w:t>
            </w:r>
            <w:r>
              <w:rPr>
                <w:rStyle w:val="Strong"/>
              </w:rPr>
              <w:t>ecies/Stock to be Assessed</w:t>
            </w:r>
          </w:p>
        </w:tc>
      </w:tr>
      <w:tr w:rsidR="00211E51" w:rsidRPr="00E975B0" w14:paraId="090B80FF" w14:textId="77777777" w:rsidTr="4D0A9D24">
        <w:tc>
          <w:tcPr>
            <w:tcW w:w="10485" w:type="dxa"/>
            <w:gridSpan w:val="3"/>
          </w:tcPr>
          <w:p w14:paraId="055EA3C1" w14:textId="77777777" w:rsidR="008A640A" w:rsidRDefault="008A640A" w:rsidP="008A640A">
            <w:pPr>
              <w:pStyle w:val="ListParagraph"/>
              <w:numPr>
                <w:ilvl w:val="0"/>
                <w:numId w:val="23"/>
              </w:numPr>
              <w:rPr>
                <w:rStyle w:val="font71"/>
                <w:rFonts w:ascii="Arial" w:hAnsi="Arial" w:cs="Arial"/>
              </w:rPr>
            </w:pPr>
            <w:r w:rsidRPr="00E975B0">
              <w:rPr>
                <w:rStyle w:val="font71"/>
                <w:rFonts w:ascii="Arial" w:hAnsi="Arial" w:cs="Arial"/>
              </w:rPr>
              <w:t>This is the candidate species which would be eligible to carry the MSC logo, if demonstrated to meet the MSC standard.</w:t>
            </w:r>
          </w:p>
          <w:p w14:paraId="13F8758B" w14:textId="1E746604" w:rsidR="008A640A" w:rsidRPr="00E975B0" w:rsidRDefault="008A640A" w:rsidP="008A640A">
            <w:pPr>
              <w:pStyle w:val="ListParagraph"/>
              <w:numPr>
                <w:ilvl w:val="0"/>
                <w:numId w:val="23"/>
              </w:numPr>
              <w:rPr>
                <w:rStyle w:val="font71"/>
                <w:rFonts w:ascii="Arial" w:hAnsi="Arial" w:cs="Arial"/>
              </w:rPr>
            </w:pPr>
            <w:r w:rsidRPr="00E975B0">
              <w:rPr>
                <w:rStyle w:val="font71"/>
                <w:rFonts w:ascii="Arial" w:hAnsi="Arial" w:cs="Arial"/>
              </w:rPr>
              <w:t>Include the Latin and Common Names</w:t>
            </w:r>
          </w:p>
          <w:p w14:paraId="34966773" w14:textId="3C430263" w:rsidR="00211E51" w:rsidRPr="006D761E" w:rsidRDefault="00211E51" w:rsidP="008A640A">
            <w:pPr>
              <w:spacing w:before="0" w:line="240" w:lineRule="auto"/>
              <w:rPr>
                <w:rFonts w:cs="Arial"/>
                <w:iCs/>
                <w:sz w:val="22"/>
              </w:rPr>
            </w:pPr>
          </w:p>
        </w:tc>
      </w:tr>
      <w:tr w:rsidR="00211E51" w:rsidRPr="00E975B0" w14:paraId="7A99BFB2" w14:textId="77777777" w:rsidTr="4D0A9D24">
        <w:trPr>
          <w:trHeight w:val="161"/>
        </w:trPr>
        <w:tc>
          <w:tcPr>
            <w:tcW w:w="461" w:type="dxa"/>
            <w:gridSpan w:val="2"/>
            <w:shd w:val="clear" w:color="auto" w:fill="D9D9D9" w:themeFill="background1" w:themeFillShade="D9"/>
            <w:vAlign w:val="center"/>
          </w:tcPr>
          <w:p w14:paraId="19605E6D" w14:textId="77777777" w:rsidR="00211E51" w:rsidRPr="00E975B0" w:rsidRDefault="00211E51" w:rsidP="00E43C87">
            <w:pPr>
              <w:jc w:val="center"/>
              <w:rPr>
                <w:rStyle w:val="Strong"/>
                <w:rFonts w:cs="Arial"/>
                <w:b w:val="0"/>
                <w:bCs w:val="0"/>
                <w:sz w:val="22"/>
              </w:rPr>
            </w:pPr>
            <w:r w:rsidRPr="00E975B0">
              <w:rPr>
                <w:rFonts w:cs="Arial"/>
                <w:b/>
                <w:bCs/>
                <w:sz w:val="22"/>
              </w:rPr>
              <w:t>3</w:t>
            </w:r>
          </w:p>
        </w:tc>
        <w:tc>
          <w:tcPr>
            <w:tcW w:w="10024" w:type="dxa"/>
            <w:shd w:val="clear" w:color="auto" w:fill="D9D9D9" w:themeFill="background1" w:themeFillShade="D9"/>
          </w:tcPr>
          <w:p w14:paraId="21134062" w14:textId="6EA4DB92" w:rsidR="00211E51" w:rsidRPr="00E975B0" w:rsidRDefault="00C879B2" w:rsidP="00C420B8">
            <w:pPr>
              <w:spacing w:before="0" w:line="240" w:lineRule="auto"/>
              <w:rPr>
                <w:rStyle w:val="Strong"/>
                <w:rFonts w:cs="Arial"/>
                <w:b w:val="0"/>
                <w:bCs w:val="0"/>
                <w:color w:val="000000"/>
                <w:sz w:val="22"/>
              </w:rPr>
            </w:pPr>
            <w:r w:rsidRPr="00E975B0">
              <w:rPr>
                <w:rFonts w:cs="Arial"/>
                <w:b/>
                <w:bCs/>
                <w:color w:val="000000"/>
                <w:sz w:val="22"/>
              </w:rPr>
              <w:t xml:space="preserve">What are </w:t>
            </w:r>
            <w:r w:rsidR="005765CA">
              <w:rPr>
                <w:rFonts w:cs="Arial"/>
                <w:b/>
                <w:bCs/>
                <w:color w:val="000000"/>
                <w:sz w:val="22"/>
              </w:rPr>
              <w:t xml:space="preserve">the </w:t>
            </w:r>
            <w:r w:rsidRPr="00E975B0">
              <w:rPr>
                <w:rFonts w:cs="Arial"/>
                <w:b/>
                <w:bCs/>
                <w:color w:val="000000"/>
                <w:sz w:val="22"/>
              </w:rPr>
              <w:t>fishing gear(s) (and, if relevant, vessel type(s)) to be assessed, which are used to catch the assessed candidate species?</w:t>
            </w:r>
          </w:p>
        </w:tc>
      </w:tr>
      <w:tr w:rsidR="00211E51" w:rsidRPr="00E975B0" w14:paraId="22D95DD0" w14:textId="77777777" w:rsidTr="4D0A9D24">
        <w:tc>
          <w:tcPr>
            <w:tcW w:w="10485" w:type="dxa"/>
            <w:gridSpan w:val="3"/>
          </w:tcPr>
          <w:p w14:paraId="775C1688" w14:textId="070261DF" w:rsidR="00666B2F" w:rsidRPr="00C930BF" w:rsidRDefault="00C930BF" w:rsidP="00666B2F">
            <w:pPr>
              <w:pStyle w:val="ListParagraph"/>
              <w:numPr>
                <w:ilvl w:val="0"/>
                <w:numId w:val="23"/>
              </w:numPr>
              <w:rPr>
                <w:rFonts w:cs="Arial"/>
                <w:i/>
                <w:iCs/>
                <w:sz w:val="22"/>
              </w:rPr>
            </w:pPr>
            <w:r w:rsidRPr="00C930BF">
              <w:rPr>
                <w:rFonts w:cs="Arial"/>
                <w:i/>
                <w:iCs/>
                <w:sz w:val="22"/>
              </w:rPr>
              <w:t>G</w:t>
            </w:r>
            <w:r w:rsidRPr="00C930BF">
              <w:rPr>
                <w:i/>
                <w:iCs/>
              </w:rPr>
              <w:t>ear type is based on the physical configuration rather than how the gear is deployed</w:t>
            </w:r>
          </w:p>
        </w:tc>
      </w:tr>
      <w:tr w:rsidR="00211E51" w:rsidRPr="00E975B0" w14:paraId="13D0DEAD" w14:textId="77777777" w:rsidTr="4D0A9D24">
        <w:tc>
          <w:tcPr>
            <w:tcW w:w="461" w:type="dxa"/>
            <w:gridSpan w:val="2"/>
            <w:shd w:val="clear" w:color="auto" w:fill="D9D9D9" w:themeFill="background1" w:themeFillShade="D9"/>
            <w:vAlign w:val="center"/>
          </w:tcPr>
          <w:p w14:paraId="07F0B887" w14:textId="77777777" w:rsidR="00211E51" w:rsidRPr="00E975B0" w:rsidRDefault="00211E51" w:rsidP="00E43C87">
            <w:pPr>
              <w:jc w:val="center"/>
              <w:rPr>
                <w:rStyle w:val="Strong"/>
                <w:rFonts w:cs="Arial"/>
                <w:b w:val="0"/>
                <w:bCs w:val="0"/>
                <w:sz w:val="22"/>
              </w:rPr>
            </w:pPr>
            <w:r w:rsidRPr="00E975B0">
              <w:rPr>
                <w:rFonts w:cs="Arial"/>
                <w:b/>
                <w:bCs/>
                <w:sz w:val="22"/>
              </w:rPr>
              <w:t>4</w:t>
            </w:r>
          </w:p>
        </w:tc>
        <w:tc>
          <w:tcPr>
            <w:tcW w:w="10024" w:type="dxa"/>
            <w:shd w:val="clear" w:color="auto" w:fill="D9D9D9" w:themeFill="background1" w:themeFillShade="D9"/>
          </w:tcPr>
          <w:p w14:paraId="38E3BCDB" w14:textId="22910EE4" w:rsidR="00211E51" w:rsidRPr="00E975B0" w:rsidRDefault="00C879B2" w:rsidP="00C879B2">
            <w:pPr>
              <w:spacing w:before="0" w:line="240" w:lineRule="auto"/>
              <w:rPr>
                <w:rStyle w:val="Strong"/>
                <w:rFonts w:cs="Arial"/>
                <w:b w:val="0"/>
                <w:bCs w:val="0"/>
                <w:color w:val="000000"/>
                <w:sz w:val="22"/>
              </w:rPr>
            </w:pPr>
            <w:r w:rsidRPr="00E975B0">
              <w:rPr>
                <w:rFonts w:cs="Arial"/>
                <w:b/>
                <w:bCs/>
                <w:color w:val="000000"/>
                <w:sz w:val="22"/>
              </w:rPr>
              <w:t>What are the flag states of the vessels which are to be assessed?</w:t>
            </w:r>
          </w:p>
        </w:tc>
      </w:tr>
      <w:tr w:rsidR="00211E51" w:rsidRPr="00E975B0" w14:paraId="17E29A0B" w14:textId="77777777" w:rsidTr="4D0A9D24">
        <w:tc>
          <w:tcPr>
            <w:tcW w:w="10485" w:type="dxa"/>
            <w:gridSpan w:val="3"/>
          </w:tcPr>
          <w:p w14:paraId="4EFB4067" w14:textId="051CF231" w:rsidR="00211E51" w:rsidRPr="00E975B0" w:rsidRDefault="00211E51" w:rsidP="00C46DCB">
            <w:pPr>
              <w:rPr>
                <w:rFonts w:cs="Arial"/>
                <w:sz w:val="22"/>
              </w:rPr>
            </w:pPr>
          </w:p>
        </w:tc>
      </w:tr>
      <w:tr w:rsidR="00211E51" w:rsidRPr="00E975B0" w14:paraId="6501A762" w14:textId="77777777" w:rsidTr="4D0A9D24">
        <w:trPr>
          <w:trHeight w:val="161"/>
        </w:trPr>
        <w:tc>
          <w:tcPr>
            <w:tcW w:w="461" w:type="dxa"/>
            <w:gridSpan w:val="2"/>
            <w:shd w:val="clear" w:color="auto" w:fill="D9D9D9" w:themeFill="background1" w:themeFillShade="D9"/>
            <w:vAlign w:val="center"/>
          </w:tcPr>
          <w:p w14:paraId="6B3C5DAD" w14:textId="066A157A" w:rsidR="00211E51" w:rsidRPr="00E975B0" w:rsidRDefault="00255D31" w:rsidP="00E43C87">
            <w:pPr>
              <w:jc w:val="center"/>
              <w:rPr>
                <w:rStyle w:val="Strong"/>
                <w:rFonts w:cs="Arial"/>
                <w:b w:val="0"/>
                <w:bCs w:val="0"/>
                <w:sz w:val="22"/>
              </w:rPr>
            </w:pPr>
            <w:r>
              <w:rPr>
                <w:rStyle w:val="Strong"/>
                <w:rFonts w:cs="Arial"/>
                <w:b w:val="0"/>
                <w:bCs w:val="0"/>
                <w:sz w:val="22"/>
              </w:rPr>
              <w:t>5</w:t>
            </w:r>
          </w:p>
        </w:tc>
        <w:tc>
          <w:tcPr>
            <w:tcW w:w="10024" w:type="dxa"/>
            <w:shd w:val="clear" w:color="auto" w:fill="D9D9D9" w:themeFill="background1" w:themeFillShade="D9"/>
          </w:tcPr>
          <w:p w14:paraId="05E2B335" w14:textId="22FF83B5" w:rsidR="00211E51" w:rsidRPr="00E975B0" w:rsidRDefault="00C879B2" w:rsidP="00C879B2">
            <w:pPr>
              <w:spacing w:before="0" w:line="240" w:lineRule="auto"/>
              <w:rPr>
                <w:rStyle w:val="Strong"/>
                <w:rFonts w:cs="Arial"/>
                <w:b w:val="0"/>
                <w:bCs w:val="0"/>
                <w:color w:val="000000"/>
                <w:sz w:val="22"/>
              </w:rPr>
            </w:pPr>
            <w:r w:rsidRPr="00E975B0">
              <w:rPr>
                <w:rFonts w:cs="Arial"/>
                <w:b/>
                <w:bCs/>
                <w:color w:val="000000"/>
                <w:sz w:val="22"/>
              </w:rPr>
              <w:t>In which national jurisdictions do these vessels operate when catching catch the species</w:t>
            </w:r>
            <w:r w:rsidR="00430F51">
              <w:rPr>
                <w:rFonts w:cs="Arial"/>
                <w:b/>
                <w:bCs/>
                <w:color w:val="000000"/>
                <w:sz w:val="22"/>
              </w:rPr>
              <w:t xml:space="preserve"> being assessed</w:t>
            </w:r>
            <w:r w:rsidRPr="00E975B0">
              <w:rPr>
                <w:rFonts w:cs="Arial"/>
                <w:b/>
                <w:bCs/>
                <w:color w:val="000000"/>
                <w:sz w:val="22"/>
              </w:rPr>
              <w:t>?</w:t>
            </w:r>
            <w:r w:rsidR="008F1365">
              <w:rPr>
                <w:rFonts w:cs="Arial"/>
                <w:b/>
                <w:bCs/>
                <w:color w:val="000000"/>
                <w:sz w:val="22"/>
              </w:rPr>
              <w:t xml:space="preserve"> </w:t>
            </w:r>
          </w:p>
        </w:tc>
      </w:tr>
      <w:tr w:rsidR="00211E51" w:rsidRPr="00E975B0" w14:paraId="2B7E740B" w14:textId="77777777" w:rsidTr="4D0A9D24">
        <w:trPr>
          <w:trHeight w:val="161"/>
        </w:trPr>
        <w:tc>
          <w:tcPr>
            <w:tcW w:w="10485" w:type="dxa"/>
            <w:gridSpan w:val="3"/>
          </w:tcPr>
          <w:p w14:paraId="0B7F3E1C" w14:textId="4283EBFC" w:rsidR="00211E51" w:rsidRPr="00E975B0" w:rsidRDefault="00211E51" w:rsidP="00C46DCB">
            <w:pPr>
              <w:rPr>
                <w:rFonts w:cs="Arial"/>
                <w:i/>
                <w:iCs/>
                <w:sz w:val="22"/>
              </w:rPr>
            </w:pPr>
          </w:p>
        </w:tc>
      </w:tr>
      <w:tr w:rsidR="00211E51" w:rsidRPr="00E975B0" w14:paraId="66F41C8D" w14:textId="77777777" w:rsidTr="4D0A9D24">
        <w:trPr>
          <w:trHeight w:val="161"/>
        </w:trPr>
        <w:tc>
          <w:tcPr>
            <w:tcW w:w="461" w:type="dxa"/>
            <w:gridSpan w:val="2"/>
            <w:shd w:val="clear" w:color="auto" w:fill="D9D9D9" w:themeFill="background1" w:themeFillShade="D9"/>
            <w:vAlign w:val="center"/>
          </w:tcPr>
          <w:p w14:paraId="2D36827E" w14:textId="144C11DA" w:rsidR="00211E51" w:rsidRPr="00E975B0" w:rsidRDefault="00255D31" w:rsidP="00E43C87">
            <w:pPr>
              <w:jc w:val="center"/>
              <w:rPr>
                <w:rFonts w:cs="Arial"/>
                <w:b/>
                <w:bCs/>
                <w:sz w:val="22"/>
              </w:rPr>
            </w:pPr>
            <w:r>
              <w:rPr>
                <w:rFonts w:cs="Arial"/>
                <w:b/>
                <w:bCs/>
                <w:sz w:val="22"/>
              </w:rPr>
              <w:t>6</w:t>
            </w:r>
          </w:p>
        </w:tc>
        <w:tc>
          <w:tcPr>
            <w:tcW w:w="10024" w:type="dxa"/>
            <w:shd w:val="clear" w:color="auto" w:fill="D9D9D9" w:themeFill="background1" w:themeFillShade="D9"/>
          </w:tcPr>
          <w:p w14:paraId="1F38F3F7" w14:textId="2C673E1D" w:rsidR="00211E51" w:rsidRPr="00E975B0" w:rsidRDefault="00C879B2" w:rsidP="00C879B2">
            <w:pPr>
              <w:spacing w:before="0" w:line="240" w:lineRule="auto"/>
              <w:rPr>
                <w:rFonts w:cs="Arial"/>
                <w:b/>
                <w:bCs/>
                <w:color w:val="000000"/>
                <w:sz w:val="22"/>
              </w:rPr>
            </w:pPr>
            <w:r w:rsidRPr="00E975B0">
              <w:rPr>
                <w:rFonts w:cs="Arial"/>
                <w:b/>
                <w:bCs/>
                <w:color w:val="000000"/>
                <w:sz w:val="22"/>
              </w:rPr>
              <w:t xml:space="preserve">Which landing ports are to be included in the assessment? </w:t>
            </w:r>
          </w:p>
        </w:tc>
      </w:tr>
      <w:tr w:rsidR="00211E51" w:rsidRPr="00E975B0" w14:paraId="7604CB34" w14:textId="77777777" w:rsidTr="4D0A9D24">
        <w:trPr>
          <w:trHeight w:val="161"/>
        </w:trPr>
        <w:tc>
          <w:tcPr>
            <w:tcW w:w="10485" w:type="dxa"/>
            <w:gridSpan w:val="3"/>
          </w:tcPr>
          <w:p w14:paraId="3DF8348D" w14:textId="5A010680" w:rsidR="00211E51" w:rsidRPr="00E975B0" w:rsidRDefault="00211E51" w:rsidP="00C46DCB">
            <w:pPr>
              <w:rPr>
                <w:rFonts w:cs="Arial"/>
                <w:i/>
                <w:iCs/>
                <w:sz w:val="22"/>
              </w:rPr>
            </w:pPr>
          </w:p>
        </w:tc>
      </w:tr>
      <w:tr w:rsidR="005D48EC" w:rsidRPr="00E975B0" w14:paraId="6C95D02A" w14:textId="77777777" w:rsidTr="4D0A9D24">
        <w:trPr>
          <w:trHeight w:val="161"/>
        </w:trPr>
        <w:tc>
          <w:tcPr>
            <w:tcW w:w="461" w:type="dxa"/>
            <w:gridSpan w:val="2"/>
            <w:shd w:val="clear" w:color="auto" w:fill="D9D9D9" w:themeFill="background1" w:themeFillShade="D9"/>
            <w:vAlign w:val="center"/>
          </w:tcPr>
          <w:p w14:paraId="071CB044" w14:textId="01ECA858" w:rsidR="005D48EC" w:rsidRPr="00E975B0" w:rsidRDefault="00255D31" w:rsidP="00E43C87">
            <w:pPr>
              <w:jc w:val="center"/>
              <w:rPr>
                <w:rFonts w:cs="Arial"/>
                <w:b/>
                <w:bCs/>
                <w:sz w:val="22"/>
              </w:rPr>
            </w:pPr>
            <w:r>
              <w:rPr>
                <w:rFonts w:cs="Arial"/>
                <w:b/>
                <w:bCs/>
                <w:sz w:val="22"/>
              </w:rPr>
              <w:t>7</w:t>
            </w:r>
          </w:p>
        </w:tc>
        <w:tc>
          <w:tcPr>
            <w:tcW w:w="10024" w:type="dxa"/>
            <w:shd w:val="clear" w:color="auto" w:fill="D9D9D9" w:themeFill="background1" w:themeFillShade="D9"/>
          </w:tcPr>
          <w:p w14:paraId="72A2DA18" w14:textId="76906B26" w:rsidR="005D48EC" w:rsidRPr="00E975B0" w:rsidRDefault="005D48EC" w:rsidP="00C879B2">
            <w:pPr>
              <w:spacing w:before="0" w:line="240" w:lineRule="auto"/>
              <w:rPr>
                <w:rFonts w:cs="Arial"/>
                <w:b/>
                <w:bCs/>
                <w:color w:val="000000"/>
                <w:sz w:val="22"/>
              </w:rPr>
            </w:pPr>
            <w:r>
              <w:rPr>
                <w:rFonts w:cs="Arial"/>
                <w:b/>
                <w:bCs/>
                <w:color w:val="000000"/>
                <w:sz w:val="22"/>
              </w:rPr>
              <w:t xml:space="preserve">Is the entire fleet described </w:t>
            </w:r>
            <w:r w:rsidR="00255D31">
              <w:rPr>
                <w:rFonts w:cs="Arial"/>
                <w:b/>
                <w:bCs/>
                <w:color w:val="000000"/>
                <w:sz w:val="22"/>
              </w:rPr>
              <w:t xml:space="preserve">in </w:t>
            </w:r>
            <w:r w:rsidR="003A0AB9">
              <w:rPr>
                <w:rFonts w:cs="Arial"/>
                <w:b/>
                <w:bCs/>
                <w:color w:val="000000"/>
                <w:sz w:val="22"/>
              </w:rPr>
              <w:t>2 – 6 to be assessed</w:t>
            </w:r>
            <w:r w:rsidR="006A6881">
              <w:rPr>
                <w:rFonts w:cs="Arial"/>
                <w:b/>
                <w:bCs/>
                <w:color w:val="000000"/>
                <w:sz w:val="22"/>
              </w:rPr>
              <w:t>?  If not</w:t>
            </w:r>
            <w:r w:rsidR="00E33DB7">
              <w:rPr>
                <w:rFonts w:cs="Arial"/>
                <w:b/>
                <w:bCs/>
                <w:color w:val="000000"/>
                <w:sz w:val="22"/>
              </w:rPr>
              <w:t>,</w:t>
            </w:r>
            <w:r w:rsidR="006A6881">
              <w:rPr>
                <w:rFonts w:cs="Arial"/>
                <w:b/>
                <w:bCs/>
                <w:color w:val="000000"/>
                <w:sz w:val="22"/>
              </w:rPr>
              <w:t xml:space="preserve"> define the </w:t>
            </w:r>
            <w:r w:rsidR="00BA42DC">
              <w:rPr>
                <w:rFonts w:cs="Arial"/>
                <w:b/>
                <w:bCs/>
                <w:color w:val="000000"/>
                <w:sz w:val="22"/>
              </w:rPr>
              <w:t>fishing fleets</w:t>
            </w:r>
            <w:r w:rsidR="00DA502B">
              <w:rPr>
                <w:rFonts w:cs="Arial"/>
                <w:b/>
                <w:bCs/>
                <w:color w:val="000000"/>
                <w:sz w:val="22"/>
              </w:rPr>
              <w:t>,</w:t>
            </w:r>
            <w:r w:rsidR="00BA42DC">
              <w:rPr>
                <w:rFonts w:cs="Arial"/>
                <w:b/>
                <w:bCs/>
                <w:color w:val="000000"/>
                <w:sz w:val="22"/>
              </w:rPr>
              <w:t xml:space="preserve"> or groups of vessels, or individual fishing operators</w:t>
            </w:r>
            <w:r w:rsidR="00E7269E">
              <w:rPr>
                <w:rFonts w:cs="Arial"/>
                <w:b/>
                <w:bCs/>
                <w:color w:val="000000"/>
                <w:sz w:val="22"/>
              </w:rPr>
              <w:t xml:space="preserve"> </w:t>
            </w:r>
            <w:r w:rsidR="00DA502B">
              <w:rPr>
                <w:rFonts w:cs="Arial"/>
                <w:b/>
                <w:bCs/>
                <w:color w:val="000000"/>
                <w:sz w:val="22"/>
              </w:rPr>
              <w:t xml:space="preserve">to be assessed.  </w:t>
            </w:r>
            <w:r w:rsidR="00924009">
              <w:rPr>
                <w:rFonts w:cs="Arial"/>
                <w:b/>
                <w:bCs/>
                <w:color w:val="000000"/>
                <w:sz w:val="22"/>
              </w:rPr>
              <w:t>Include</w:t>
            </w:r>
            <w:r w:rsidR="00E7269E">
              <w:rPr>
                <w:rFonts w:cs="Arial"/>
                <w:b/>
                <w:bCs/>
                <w:color w:val="000000"/>
                <w:sz w:val="22"/>
              </w:rPr>
              <w:t xml:space="preserve"> any defining characteristics</w:t>
            </w:r>
            <w:r w:rsidR="00EF4A6C">
              <w:rPr>
                <w:rFonts w:cs="Arial"/>
                <w:b/>
                <w:bCs/>
                <w:color w:val="000000"/>
                <w:sz w:val="22"/>
              </w:rPr>
              <w:t xml:space="preserve"> </w:t>
            </w:r>
            <w:r w:rsidR="00924009">
              <w:rPr>
                <w:rFonts w:cs="Arial"/>
                <w:b/>
                <w:bCs/>
                <w:color w:val="000000"/>
                <w:sz w:val="22"/>
              </w:rPr>
              <w:t>of th</w:t>
            </w:r>
            <w:r w:rsidR="006B1078">
              <w:rPr>
                <w:rFonts w:cs="Arial"/>
                <w:b/>
                <w:bCs/>
                <w:color w:val="000000"/>
                <w:sz w:val="22"/>
              </w:rPr>
              <w:t xml:space="preserve">em </w:t>
            </w:r>
            <w:r w:rsidR="00EF4A6C">
              <w:rPr>
                <w:rFonts w:cs="Arial"/>
                <w:b/>
                <w:bCs/>
                <w:color w:val="000000"/>
                <w:sz w:val="22"/>
              </w:rPr>
              <w:t>which you wish to be assessed</w:t>
            </w:r>
            <w:r w:rsidR="00BA42DC">
              <w:rPr>
                <w:rFonts w:cs="Arial"/>
                <w:b/>
                <w:bCs/>
                <w:color w:val="000000"/>
                <w:sz w:val="22"/>
              </w:rPr>
              <w:t>?</w:t>
            </w:r>
            <w:r w:rsidR="00EF4A6C">
              <w:rPr>
                <w:rFonts w:cs="Arial"/>
                <w:b/>
                <w:bCs/>
                <w:color w:val="000000"/>
                <w:sz w:val="22"/>
              </w:rPr>
              <w:t xml:space="preserve"> (e.g. code of conduct, </w:t>
            </w:r>
            <w:r w:rsidR="00767D11">
              <w:rPr>
                <w:rFonts w:cs="Arial"/>
                <w:b/>
                <w:bCs/>
                <w:color w:val="000000"/>
                <w:sz w:val="22"/>
              </w:rPr>
              <w:t>gear innovations</w:t>
            </w:r>
            <w:r w:rsidR="00DA502B">
              <w:rPr>
                <w:rFonts w:cs="Arial"/>
                <w:b/>
                <w:bCs/>
                <w:color w:val="000000"/>
                <w:sz w:val="22"/>
              </w:rPr>
              <w:t>)</w:t>
            </w:r>
          </w:p>
        </w:tc>
      </w:tr>
      <w:tr w:rsidR="005D48EC" w:rsidRPr="00E975B0" w14:paraId="5798F076" w14:textId="77777777" w:rsidTr="001C4619">
        <w:trPr>
          <w:trHeight w:val="161"/>
        </w:trPr>
        <w:tc>
          <w:tcPr>
            <w:tcW w:w="10485" w:type="dxa"/>
            <w:gridSpan w:val="3"/>
            <w:shd w:val="clear" w:color="auto" w:fill="FFFFFF" w:themeFill="background1"/>
            <w:vAlign w:val="center"/>
          </w:tcPr>
          <w:p w14:paraId="4A5FC86E" w14:textId="77777777" w:rsidR="005D48EC" w:rsidRPr="00E975B0" w:rsidRDefault="005D48EC" w:rsidP="00C879B2">
            <w:pPr>
              <w:spacing w:before="0" w:line="240" w:lineRule="auto"/>
              <w:rPr>
                <w:rFonts w:cs="Arial"/>
                <w:b/>
                <w:bCs/>
                <w:color w:val="000000"/>
                <w:sz w:val="22"/>
              </w:rPr>
            </w:pPr>
          </w:p>
        </w:tc>
      </w:tr>
      <w:tr w:rsidR="006D761E" w:rsidRPr="00E975B0" w14:paraId="392D2858" w14:textId="77777777" w:rsidTr="006D761E">
        <w:trPr>
          <w:trHeight w:val="161"/>
        </w:trPr>
        <w:tc>
          <w:tcPr>
            <w:tcW w:w="421" w:type="dxa"/>
            <w:shd w:val="clear" w:color="auto" w:fill="D9D9D9" w:themeFill="background1" w:themeFillShade="D9"/>
          </w:tcPr>
          <w:p w14:paraId="1BBF7854" w14:textId="41CD7602" w:rsidR="006D761E" w:rsidRPr="00E975B0" w:rsidRDefault="00D10259" w:rsidP="006D761E">
            <w:pPr>
              <w:spacing w:before="0" w:line="240" w:lineRule="auto"/>
              <w:rPr>
                <w:rFonts w:cs="Arial"/>
                <w:b/>
                <w:bCs/>
                <w:i/>
                <w:iCs/>
                <w:color w:val="000000"/>
                <w:sz w:val="22"/>
              </w:rPr>
            </w:pPr>
            <w:r>
              <w:rPr>
                <w:rFonts w:cs="Arial"/>
                <w:b/>
                <w:bCs/>
                <w:i/>
                <w:iCs/>
                <w:color w:val="000000"/>
                <w:sz w:val="22"/>
              </w:rPr>
              <w:t>8</w:t>
            </w:r>
          </w:p>
        </w:tc>
        <w:tc>
          <w:tcPr>
            <w:tcW w:w="10064" w:type="dxa"/>
            <w:gridSpan w:val="2"/>
            <w:shd w:val="clear" w:color="auto" w:fill="D9D9D9" w:themeFill="background1" w:themeFillShade="D9"/>
          </w:tcPr>
          <w:p w14:paraId="09B67EDA" w14:textId="03C49B52" w:rsidR="006D761E" w:rsidRPr="00E975B0" w:rsidRDefault="006D761E" w:rsidP="006D761E">
            <w:pPr>
              <w:spacing w:before="0" w:line="240" w:lineRule="auto"/>
              <w:rPr>
                <w:rFonts w:cs="Arial"/>
                <w:b/>
                <w:bCs/>
                <w:i/>
                <w:iCs/>
                <w:color w:val="000000"/>
                <w:sz w:val="22"/>
              </w:rPr>
            </w:pPr>
            <w:r w:rsidRPr="00E975B0">
              <w:rPr>
                <w:rStyle w:val="Strong"/>
                <w:rFonts w:cs="Arial"/>
                <w:sz w:val="22"/>
              </w:rPr>
              <w:t>Proposed Fishery name</w:t>
            </w:r>
            <w:r>
              <w:rPr>
                <w:rStyle w:val="Strong"/>
                <w:rFonts w:cs="Arial"/>
                <w:sz w:val="22"/>
              </w:rPr>
              <w:t xml:space="preserve"> for MSC Assessment</w:t>
            </w:r>
          </w:p>
        </w:tc>
      </w:tr>
      <w:tr w:rsidR="006D761E" w:rsidRPr="00E975B0" w14:paraId="02340F8D" w14:textId="77777777" w:rsidTr="006D761E">
        <w:trPr>
          <w:trHeight w:val="161"/>
        </w:trPr>
        <w:tc>
          <w:tcPr>
            <w:tcW w:w="10485" w:type="dxa"/>
            <w:gridSpan w:val="3"/>
            <w:shd w:val="clear" w:color="auto" w:fill="FFFFFF" w:themeFill="background1"/>
          </w:tcPr>
          <w:p w14:paraId="4187F28A" w14:textId="77777777" w:rsidR="006D761E" w:rsidRPr="00666B2F" w:rsidRDefault="006D761E" w:rsidP="006D761E">
            <w:pPr>
              <w:pStyle w:val="ListParagraph"/>
              <w:numPr>
                <w:ilvl w:val="0"/>
                <w:numId w:val="21"/>
              </w:numPr>
              <w:rPr>
                <w:rFonts w:cs="Arial"/>
                <w:i/>
                <w:iCs/>
                <w:sz w:val="22"/>
              </w:rPr>
            </w:pPr>
            <w:r w:rsidRPr="00666B2F">
              <w:rPr>
                <w:rFonts w:cs="Arial"/>
                <w:i/>
                <w:iCs/>
                <w:sz w:val="22"/>
              </w:rPr>
              <w:t>Country/Region + species + gear</w:t>
            </w:r>
          </w:p>
          <w:p w14:paraId="1770762C" w14:textId="77777777" w:rsidR="006D761E" w:rsidRPr="00E975B0" w:rsidRDefault="006D761E" w:rsidP="006D761E">
            <w:pPr>
              <w:pStyle w:val="ListParagraph"/>
              <w:numPr>
                <w:ilvl w:val="0"/>
                <w:numId w:val="21"/>
              </w:numPr>
              <w:spacing w:before="0" w:line="240" w:lineRule="auto"/>
              <w:rPr>
                <w:rFonts w:cs="Arial"/>
                <w:i/>
                <w:iCs/>
                <w:sz w:val="22"/>
              </w:rPr>
            </w:pPr>
            <w:r w:rsidRPr="00E975B0">
              <w:rPr>
                <w:rFonts w:cs="Arial"/>
                <w:i/>
                <w:iCs/>
                <w:sz w:val="22"/>
              </w:rPr>
              <w:t>See Track a Fishery website (</w:t>
            </w:r>
            <w:hyperlink r:id="rId11" w:history="1">
              <w:r w:rsidRPr="00E975B0">
                <w:rPr>
                  <w:rStyle w:val="Hyperlink"/>
                  <w:rFonts w:cs="Arial"/>
                  <w:i/>
                  <w:iCs/>
                  <w:sz w:val="22"/>
                </w:rPr>
                <w:t>fisheries.msc.org</w:t>
              </w:r>
            </w:hyperlink>
            <w:r w:rsidRPr="00E975B0">
              <w:rPr>
                <w:rStyle w:val="Hyperlink"/>
                <w:rFonts w:cs="Arial"/>
                <w:i/>
                <w:iCs/>
                <w:sz w:val="22"/>
              </w:rPr>
              <w:t>)</w:t>
            </w:r>
            <w:r w:rsidRPr="00E975B0">
              <w:rPr>
                <w:rFonts w:cs="Arial"/>
                <w:i/>
                <w:iCs/>
                <w:sz w:val="22"/>
              </w:rPr>
              <w:t xml:space="preserve"> for examples.</w:t>
            </w:r>
          </w:p>
          <w:p w14:paraId="60002FBB" w14:textId="5072335A" w:rsidR="006D761E" w:rsidRDefault="006D761E" w:rsidP="006D761E">
            <w:pPr>
              <w:spacing w:before="0" w:line="240" w:lineRule="auto"/>
              <w:rPr>
                <w:rFonts w:cs="Arial"/>
                <w:b/>
                <w:bCs/>
                <w:i/>
                <w:iCs/>
                <w:color w:val="000000"/>
                <w:sz w:val="22"/>
              </w:rPr>
            </w:pPr>
            <w:r w:rsidRPr="00E975B0">
              <w:rPr>
                <w:rFonts w:cs="Arial"/>
                <w:i/>
                <w:iCs/>
                <w:sz w:val="22"/>
              </w:rPr>
              <w:t>The CAB will help you to refine the name of your fishery using MSC requirements.</w:t>
            </w:r>
          </w:p>
        </w:tc>
      </w:tr>
    </w:tbl>
    <w:p w14:paraId="79C981EF" w14:textId="77777777" w:rsidR="008A640A" w:rsidRDefault="008A640A"/>
    <w:p w14:paraId="62D34882" w14:textId="42F14C36" w:rsidR="008A640A" w:rsidRDefault="008A640A" w:rsidP="008A640A">
      <w:pPr>
        <w:pStyle w:val="Caption"/>
        <w:keepNext/>
      </w:pPr>
      <w:r w:rsidRPr="008A640A">
        <w:rPr>
          <w:rFonts w:cs="Arial"/>
          <w:sz w:val="22"/>
          <w:szCs w:val="22"/>
        </w:rPr>
        <w:lastRenderedPageBreak/>
        <w:t xml:space="preserve">Table </w:t>
      </w:r>
      <w:r w:rsidRPr="008A640A">
        <w:rPr>
          <w:rFonts w:cs="Arial"/>
          <w:sz w:val="22"/>
          <w:szCs w:val="22"/>
        </w:rPr>
        <w:fldChar w:fldCharType="begin"/>
      </w:r>
      <w:r w:rsidRPr="008A640A">
        <w:rPr>
          <w:rFonts w:cs="Arial"/>
          <w:sz w:val="22"/>
          <w:szCs w:val="22"/>
        </w:rPr>
        <w:instrText xml:space="preserve"> SEQ Table \* ARABIC </w:instrText>
      </w:r>
      <w:r w:rsidRPr="008A640A">
        <w:rPr>
          <w:rFonts w:cs="Arial"/>
          <w:sz w:val="22"/>
          <w:szCs w:val="22"/>
        </w:rPr>
        <w:fldChar w:fldCharType="separate"/>
      </w:r>
      <w:r w:rsidRPr="008A640A">
        <w:rPr>
          <w:rFonts w:cs="Arial"/>
          <w:sz w:val="22"/>
          <w:szCs w:val="22"/>
        </w:rPr>
        <w:t>2</w:t>
      </w:r>
      <w:r w:rsidRPr="008A640A">
        <w:rPr>
          <w:rFonts w:cs="Arial"/>
          <w:sz w:val="22"/>
          <w:szCs w:val="22"/>
        </w:rPr>
        <w:fldChar w:fldCharType="end"/>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21"/>
        <w:gridCol w:w="7938"/>
        <w:gridCol w:w="2126"/>
      </w:tblGrid>
      <w:tr w:rsidR="006D761E" w:rsidRPr="00E975B0" w14:paraId="09008073" w14:textId="77777777" w:rsidTr="4D0A9D24">
        <w:trPr>
          <w:trHeight w:val="161"/>
        </w:trPr>
        <w:tc>
          <w:tcPr>
            <w:tcW w:w="10485" w:type="dxa"/>
            <w:gridSpan w:val="3"/>
            <w:shd w:val="clear" w:color="auto" w:fill="D9D9D9" w:themeFill="background1" w:themeFillShade="D9"/>
          </w:tcPr>
          <w:p w14:paraId="76D5F40D" w14:textId="67553786" w:rsidR="006D761E" w:rsidRPr="00E975B0" w:rsidRDefault="006D761E" w:rsidP="006D761E">
            <w:pPr>
              <w:spacing w:before="0" w:line="240" w:lineRule="auto"/>
              <w:rPr>
                <w:rFonts w:cs="Arial"/>
                <w:b/>
                <w:bCs/>
                <w:i/>
                <w:iCs/>
                <w:color w:val="000000"/>
                <w:sz w:val="22"/>
              </w:rPr>
            </w:pPr>
            <w:r w:rsidRPr="00E975B0">
              <w:rPr>
                <w:rFonts w:cs="Arial"/>
                <w:b/>
                <w:bCs/>
                <w:i/>
                <w:iCs/>
                <w:color w:val="000000"/>
                <w:sz w:val="22"/>
              </w:rPr>
              <w:t>The following questions will define who will be eligible to sell fish with the MSC Ecolabel if the fishery is certified</w:t>
            </w:r>
          </w:p>
        </w:tc>
      </w:tr>
      <w:tr w:rsidR="006D761E" w:rsidRPr="00E975B0" w14:paraId="22BDF10D" w14:textId="77777777" w:rsidTr="4D0A9D24">
        <w:trPr>
          <w:trHeight w:val="161"/>
        </w:trPr>
        <w:tc>
          <w:tcPr>
            <w:tcW w:w="421" w:type="dxa"/>
            <w:shd w:val="clear" w:color="auto" w:fill="D9D9D9" w:themeFill="background1" w:themeFillShade="D9"/>
            <w:vAlign w:val="center"/>
          </w:tcPr>
          <w:p w14:paraId="30F47CC2" w14:textId="77777777" w:rsidR="006D761E" w:rsidRPr="00E975B0" w:rsidRDefault="006D761E" w:rsidP="006D761E">
            <w:pPr>
              <w:jc w:val="center"/>
              <w:rPr>
                <w:rFonts w:cs="Arial"/>
                <w:i/>
                <w:iCs/>
                <w:sz w:val="22"/>
              </w:rPr>
            </w:pPr>
            <w:r w:rsidRPr="00E975B0">
              <w:rPr>
                <w:rFonts w:cs="Arial"/>
                <w:i/>
                <w:iCs/>
                <w:sz w:val="22"/>
              </w:rPr>
              <w:t>7</w:t>
            </w:r>
          </w:p>
        </w:tc>
        <w:tc>
          <w:tcPr>
            <w:tcW w:w="7938" w:type="dxa"/>
            <w:shd w:val="clear" w:color="auto" w:fill="D9D9D9" w:themeFill="background1" w:themeFillShade="D9"/>
          </w:tcPr>
          <w:p w14:paraId="6C9EFBAC" w14:textId="0FC6A053" w:rsidR="006D761E" w:rsidRPr="00E975B0" w:rsidRDefault="006D761E" w:rsidP="006D761E">
            <w:pPr>
              <w:spacing w:before="0" w:line="240" w:lineRule="auto"/>
              <w:rPr>
                <w:rFonts w:cs="Arial"/>
                <w:b/>
                <w:bCs/>
                <w:color w:val="000000"/>
                <w:sz w:val="22"/>
              </w:rPr>
            </w:pPr>
            <w:r w:rsidRPr="00E975B0">
              <w:rPr>
                <w:rFonts w:cs="Arial"/>
                <w:b/>
                <w:bCs/>
                <w:color w:val="000000"/>
                <w:sz w:val="22"/>
              </w:rPr>
              <w:t>If certified, do you (i.e</w:t>
            </w:r>
            <w:r>
              <w:rPr>
                <w:rFonts w:cs="Arial"/>
                <w:b/>
                <w:bCs/>
                <w:color w:val="000000"/>
                <w:sz w:val="22"/>
              </w:rPr>
              <w:t>.</w:t>
            </w:r>
            <w:r w:rsidRPr="00E975B0">
              <w:rPr>
                <w:rFonts w:cs="Arial"/>
                <w:b/>
                <w:bCs/>
                <w:color w:val="000000"/>
                <w:sz w:val="22"/>
              </w:rPr>
              <w:t xml:space="preserve"> the certificate owner) wish all vessels meeting the definition above to be eligible to use the certificate, at the time of certification and for the whole certification period?</w:t>
            </w:r>
          </w:p>
        </w:tc>
        <w:tc>
          <w:tcPr>
            <w:tcW w:w="2126" w:type="dxa"/>
            <w:shd w:val="clear" w:color="auto" w:fill="FFFFFF" w:themeFill="background1"/>
          </w:tcPr>
          <w:p w14:paraId="2E62E37D" w14:textId="782F6100" w:rsidR="006D761E" w:rsidRPr="00E975B0" w:rsidRDefault="006D761E" w:rsidP="006D761E">
            <w:pPr>
              <w:spacing w:before="0" w:line="240" w:lineRule="auto"/>
              <w:rPr>
                <w:rFonts w:cs="Arial"/>
                <w:color w:val="000000"/>
                <w:sz w:val="22"/>
              </w:rPr>
            </w:pPr>
            <w:r w:rsidRPr="00E975B0">
              <w:rPr>
                <w:rFonts w:cs="Arial"/>
                <w:color w:val="000000"/>
                <w:sz w:val="22"/>
              </w:rPr>
              <w:t>Yes/No</w:t>
            </w:r>
          </w:p>
        </w:tc>
      </w:tr>
      <w:tr w:rsidR="006D761E" w:rsidRPr="00E975B0" w14:paraId="2A8C3D18" w14:textId="77777777" w:rsidTr="4D0A9D24">
        <w:trPr>
          <w:trHeight w:val="161"/>
        </w:trPr>
        <w:tc>
          <w:tcPr>
            <w:tcW w:w="421" w:type="dxa"/>
            <w:shd w:val="clear" w:color="auto" w:fill="D9D9D9" w:themeFill="background1" w:themeFillShade="D9"/>
            <w:vAlign w:val="center"/>
          </w:tcPr>
          <w:p w14:paraId="29A16A9F" w14:textId="77E05914" w:rsidR="006D761E" w:rsidRPr="00E975B0" w:rsidRDefault="006D761E" w:rsidP="006D761E">
            <w:pPr>
              <w:jc w:val="center"/>
              <w:rPr>
                <w:rFonts w:cs="Arial"/>
                <w:sz w:val="22"/>
              </w:rPr>
            </w:pPr>
            <w:r w:rsidRPr="00E975B0">
              <w:rPr>
                <w:rFonts w:cs="Arial"/>
                <w:sz w:val="22"/>
              </w:rPr>
              <w:t>8</w:t>
            </w:r>
          </w:p>
        </w:tc>
        <w:tc>
          <w:tcPr>
            <w:tcW w:w="10064" w:type="dxa"/>
            <w:gridSpan w:val="2"/>
            <w:shd w:val="clear" w:color="auto" w:fill="D9D9D9" w:themeFill="background1" w:themeFillShade="D9"/>
          </w:tcPr>
          <w:p w14:paraId="57D89300" w14:textId="4436CCE8" w:rsidR="006D761E" w:rsidRPr="00E975B0" w:rsidRDefault="006D761E" w:rsidP="006D761E">
            <w:pPr>
              <w:spacing w:before="0" w:line="240" w:lineRule="auto"/>
              <w:rPr>
                <w:rFonts w:cs="Arial"/>
                <w:b/>
                <w:bCs/>
                <w:color w:val="000000"/>
                <w:sz w:val="22"/>
              </w:rPr>
            </w:pPr>
            <w:r w:rsidRPr="4D0A9D24">
              <w:rPr>
                <w:rFonts w:cs="Arial"/>
                <w:b/>
                <w:bCs/>
                <w:color w:val="000000" w:themeColor="text1"/>
                <w:sz w:val="22"/>
              </w:rPr>
              <w:t xml:space="preserve">If “no” to the above, define the </w:t>
            </w:r>
            <w:r>
              <w:rPr>
                <w:rFonts w:cs="Arial"/>
                <w:b/>
                <w:bCs/>
                <w:color w:val="000000" w:themeColor="text1"/>
                <w:sz w:val="22"/>
              </w:rPr>
              <w:t xml:space="preserve">to </w:t>
            </w:r>
            <w:r w:rsidRPr="4D0A9D24">
              <w:rPr>
                <w:rFonts w:cs="Arial"/>
                <w:b/>
                <w:bCs/>
                <w:color w:val="000000" w:themeColor="text1"/>
                <w:sz w:val="22"/>
              </w:rPr>
              <w:t>which entities or groups you wish to limit the certification.</w:t>
            </w:r>
          </w:p>
        </w:tc>
      </w:tr>
      <w:tr w:rsidR="006D761E" w:rsidRPr="00E975B0" w14:paraId="71FF44CF" w14:textId="77777777" w:rsidTr="4D0A9D24">
        <w:trPr>
          <w:trHeight w:val="161"/>
        </w:trPr>
        <w:tc>
          <w:tcPr>
            <w:tcW w:w="10485" w:type="dxa"/>
            <w:gridSpan w:val="3"/>
          </w:tcPr>
          <w:p w14:paraId="639D23CB" w14:textId="77777777" w:rsidR="006D761E" w:rsidRDefault="006D761E" w:rsidP="006D761E">
            <w:pPr>
              <w:pStyle w:val="ListParagraph"/>
              <w:numPr>
                <w:ilvl w:val="0"/>
                <w:numId w:val="26"/>
              </w:numPr>
              <w:rPr>
                <w:rFonts w:cs="Arial"/>
                <w:i/>
                <w:iCs/>
                <w:sz w:val="22"/>
              </w:rPr>
            </w:pPr>
            <w:r>
              <w:rPr>
                <w:rFonts w:cs="Arial"/>
                <w:i/>
                <w:iCs/>
                <w:sz w:val="22"/>
              </w:rPr>
              <w:t>E.g The assessment may include all fishers on a stock with a specific gear type but the applicant may wish to restrict the certificate to specific operators, companies or vessels.</w:t>
            </w:r>
          </w:p>
          <w:p w14:paraId="6BD553DD" w14:textId="3301E74A" w:rsidR="006D761E" w:rsidRPr="005765CA" w:rsidRDefault="006D761E" w:rsidP="006D761E">
            <w:pPr>
              <w:pStyle w:val="ListParagraph"/>
              <w:numPr>
                <w:ilvl w:val="0"/>
                <w:numId w:val="26"/>
              </w:numPr>
              <w:rPr>
                <w:rFonts w:cs="Arial"/>
                <w:i/>
                <w:iCs/>
                <w:sz w:val="22"/>
              </w:rPr>
            </w:pPr>
            <w:r w:rsidRPr="005765CA">
              <w:rPr>
                <w:rFonts w:cs="Arial"/>
                <w:i/>
                <w:iCs/>
                <w:sz w:val="22"/>
              </w:rPr>
              <w:t xml:space="preserve">Provide a </w:t>
            </w:r>
            <w:r>
              <w:rPr>
                <w:rFonts w:cs="Arial"/>
                <w:i/>
                <w:iCs/>
                <w:sz w:val="22"/>
              </w:rPr>
              <w:t>description which identifies this group, or a list of vessels</w:t>
            </w:r>
          </w:p>
        </w:tc>
      </w:tr>
    </w:tbl>
    <w:p w14:paraId="44E269D5" w14:textId="38010482" w:rsidR="00574785" w:rsidRPr="00E975B0" w:rsidRDefault="00574785" w:rsidP="005765CA">
      <w:pPr>
        <w:spacing w:before="0" w:line="278" w:lineRule="auto"/>
      </w:pPr>
    </w:p>
    <w:p w14:paraId="4930713A" w14:textId="0D51984F" w:rsidR="003464FC" w:rsidRPr="00E975B0" w:rsidRDefault="003464FC" w:rsidP="003464FC">
      <w:pPr>
        <w:pStyle w:val="Caption"/>
        <w:keepNext/>
        <w:rPr>
          <w:rFonts w:cs="Arial"/>
          <w:sz w:val="22"/>
          <w:szCs w:val="22"/>
        </w:rPr>
      </w:pPr>
      <w:r w:rsidRPr="00E975B0">
        <w:rPr>
          <w:rFonts w:cs="Arial"/>
          <w:sz w:val="22"/>
          <w:szCs w:val="22"/>
        </w:rPr>
        <w:t xml:space="preserve">Table </w:t>
      </w:r>
      <w:r w:rsidRPr="00E975B0">
        <w:rPr>
          <w:rFonts w:cs="Arial"/>
          <w:sz w:val="22"/>
          <w:szCs w:val="22"/>
        </w:rPr>
        <w:fldChar w:fldCharType="begin"/>
      </w:r>
      <w:r w:rsidRPr="00E975B0">
        <w:rPr>
          <w:rFonts w:cs="Arial"/>
          <w:sz w:val="22"/>
          <w:szCs w:val="22"/>
        </w:rPr>
        <w:instrText xml:space="preserve"> SEQ Table \* ARABIC </w:instrText>
      </w:r>
      <w:r w:rsidRPr="00E975B0">
        <w:rPr>
          <w:rFonts w:cs="Arial"/>
          <w:sz w:val="22"/>
          <w:szCs w:val="22"/>
        </w:rPr>
        <w:fldChar w:fldCharType="separate"/>
      </w:r>
      <w:r w:rsidR="008A640A">
        <w:rPr>
          <w:rFonts w:cs="Arial"/>
          <w:noProof/>
          <w:sz w:val="22"/>
          <w:szCs w:val="22"/>
        </w:rPr>
        <w:t>3</w:t>
      </w:r>
      <w:r w:rsidRPr="00E975B0">
        <w:rPr>
          <w:rFonts w:cs="Arial"/>
          <w:sz w:val="22"/>
          <w:szCs w:val="22"/>
        </w:rPr>
        <w:fldChar w:fldCharType="end"/>
      </w:r>
      <w:r w:rsidRPr="00E975B0">
        <w:rPr>
          <w:rFonts w:cs="Arial"/>
          <w:sz w:val="22"/>
          <w:szCs w:val="22"/>
        </w:rPr>
        <w:t xml:space="preserve"> Scope</w:t>
      </w:r>
      <w:r w:rsidR="00464B72">
        <w:rPr>
          <w:rFonts w:cs="Arial"/>
          <w:sz w:val="22"/>
          <w:szCs w:val="22"/>
        </w:rPr>
        <w:t xml:space="preserve"> </w:t>
      </w:r>
      <w:r w:rsidR="000B09FD">
        <w:rPr>
          <w:rFonts w:cs="Arial"/>
          <w:sz w:val="22"/>
          <w:szCs w:val="22"/>
        </w:rPr>
        <w:t>Confirmation</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8325"/>
        <w:gridCol w:w="849"/>
        <w:gridCol w:w="821"/>
      </w:tblGrid>
      <w:tr w:rsidR="00E43C87" w:rsidRPr="00E975B0" w14:paraId="661DC22A" w14:textId="77777777" w:rsidTr="7984FF86">
        <w:tc>
          <w:tcPr>
            <w:tcW w:w="440" w:type="dxa"/>
            <w:shd w:val="clear" w:color="auto" w:fill="D9D9D9" w:themeFill="background1" w:themeFillShade="D9"/>
            <w:vAlign w:val="center"/>
          </w:tcPr>
          <w:p w14:paraId="04C5DF45" w14:textId="253F2AB3" w:rsidR="00E43C87" w:rsidRPr="00E975B0" w:rsidRDefault="00E43C87" w:rsidP="00E43C87">
            <w:pPr>
              <w:jc w:val="center"/>
              <w:rPr>
                <w:rFonts w:cs="Arial"/>
                <w:color w:val="000000"/>
                <w:sz w:val="22"/>
              </w:rPr>
            </w:pPr>
            <w:r w:rsidRPr="00E975B0">
              <w:rPr>
                <w:rFonts w:cs="Arial"/>
                <w:color w:val="000000"/>
                <w:sz w:val="22"/>
              </w:rPr>
              <w:t>1</w:t>
            </w:r>
          </w:p>
        </w:tc>
        <w:tc>
          <w:tcPr>
            <w:tcW w:w="8344" w:type="dxa"/>
            <w:shd w:val="clear" w:color="auto" w:fill="D9D9D9" w:themeFill="background1" w:themeFillShade="D9"/>
            <w:vAlign w:val="center"/>
          </w:tcPr>
          <w:p w14:paraId="3F84D7D2" w14:textId="69FF7E41" w:rsidR="00E43C87" w:rsidRPr="00E975B0" w:rsidRDefault="00E43C87" w:rsidP="00E43C87">
            <w:pPr>
              <w:rPr>
                <w:rFonts w:cs="Arial"/>
                <w:sz w:val="22"/>
              </w:rPr>
            </w:pPr>
            <w:r w:rsidRPr="00E975B0">
              <w:rPr>
                <w:rFonts w:cs="Arial"/>
                <w:color w:val="000000"/>
                <w:sz w:val="22"/>
              </w:rPr>
              <w:t xml:space="preserve">Is the </w:t>
            </w:r>
            <w:r w:rsidR="00574785" w:rsidRPr="00E975B0">
              <w:rPr>
                <w:rFonts w:cs="Arial"/>
                <w:color w:val="000000"/>
                <w:sz w:val="22"/>
              </w:rPr>
              <w:t xml:space="preserve">target </w:t>
            </w:r>
            <w:r w:rsidRPr="00E975B0">
              <w:rPr>
                <w:rFonts w:cs="Arial"/>
                <w:color w:val="000000"/>
                <w:sz w:val="22"/>
              </w:rPr>
              <w:t>species to be assessed a bird, mammal, reptile or amphibian?</w:t>
            </w:r>
          </w:p>
        </w:tc>
        <w:tc>
          <w:tcPr>
            <w:tcW w:w="850" w:type="dxa"/>
            <w:vAlign w:val="center"/>
          </w:tcPr>
          <w:p w14:paraId="7F91D094" w14:textId="75FB7C8D" w:rsidR="00E43C87" w:rsidRPr="00E975B0" w:rsidRDefault="00E43C87" w:rsidP="00E43C87">
            <w:pPr>
              <w:jc w:val="center"/>
              <w:rPr>
                <w:rFonts w:cs="Arial"/>
                <w:sz w:val="22"/>
              </w:rPr>
            </w:pPr>
            <w:r w:rsidRPr="00E975B0">
              <w:rPr>
                <w:rFonts w:cs="Arial"/>
                <w:sz w:val="22"/>
              </w:rPr>
              <w:t xml:space="preserve">Yes </w:t>
            </w:r>
            <w:sdt>
              <w:sdtPr>
                <w:rPr>
                  <w:rFonts w:cs="Arial"/>
                  <w:sz w:val="22"/>
                </w:rPr>
                <w:id w:val="1902406744"/>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66585766" w14:textId="14D319AC" w:rsidR="00E43C87" w:rsidRPr="00E975B0" w:rsidRDefault="00E43C87" w:rsidP="00E43C87">
            <w:pPr>
              <w:jc w:val="center"/>
              <w:rPr>
                <w:rFonts w:cs="Arial"/>
                <w:sz w:val="22"/>
                <w:lang w:val="es-ES_tradnl"/>
              </w:rPr>
            </w:pPr>
            <w:r w:rsidRPr="00E975B0">
              <w:rPr>
                <w:rFonts w:cs="Arial"/>
                <w:sz w:val="22"/>
                <w:lang w:val="es-ES_tradnl"/>
              </w:rPr>
              <w:t xml:space="preserve">No </w:t>
            </w:r>
            <w:sdt>
              <w:sdtPr>
                <w:rPr>
                  <w:rFonts w:cs="Arial"/>
                  <w:sz w:val="22"/>
                  <w:lang w:val="es-ES_tradnl"/>
                </w:rPr>
                <w:id w:val="-1787504278"/>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6E30A368" w14:textId="77777777" w:rsidTr="7984FF86">
        <w:tc>
          <w:tcPr>
            <w:tcW w:w="10456" w:type="dxa"/>
            <w:gridSpan w:val="4"/>
            <w:shd w:val="clear" w:color="auto" w:fill="FFFFFF" w:themeFill="background1"/>
            <w:vAlign w:val="center"/>
          </w:tcPr>
          <w:p w14:paraId="106E2FE8" w14:textId="1319C329" w:rsidR="00E43C87" w:rsidRPr="00E975B0" w:rsidRDefault="00E43C87" w:rsidP="00E43C87">
            <w:pPr>
              <w:rPr>
                <w:rFonts w:cs="Arial"/>
                <w:i/>
                <w:iCs/>
                <w:sz w:val="22"/>
              </w:rPr>
            </w:pPr>
            <w:r w:rsidRPr="00E975B0">
              <w:rPr>
                <w:rFonts w:cs="Arial"/>
                <w:i/>
                <w:iCs/>
                <w:sz w:val="22"/>
              </w:rPr>
              <w:t>If yes, provide additional information</w:t>
            </w:r>
            <w:r w:rsidR="00CB08EB">
              <w:rPr>
                <w:rFonts w:cs="Arial"/>
                <w:i/>
                <w:iCs/>
                <w:sz w:val="22"/>
              </w:rPr>
              <w:t xml:space="preserve"> here</w:t>
            </w:r>
          </w:p>
        </w:tc>
      </w:tr>
      <w:tr w:rsidR="00E43C87" w:rsidRPr="00E975B0" w14:paraId="0CD9B4A2" w14:textId="77777777" w:rsidTr="7984FF86">
        <w:tc>
          <w:tcPr>
            <w:tcW w:w="440" w:type="dxa"/>
            <w:shd w:val="clear" w:color="auto" w:fill="D9D9D9" w:themeFill="background1" w:themeFillShade="D9"/>
            <w:vAlign w:val="center"/>
          </w:tcPr>
          <w:p w14:paraId="1323C8DF" w14:textId="0355E0DC" w:rsidR="00E43C87" w:rsidRPr="00E975B0" w:rsidRDefault="00E43C87" w:rsidP="00E43C87">
            <w:pPr>
              <w:jc w:val="center"/>
              <w:rPr>
                <w:rFonts w:cs="Arial"/>
                <w:color w:val="000000"/>
                <w:sz w:val="22"/>
              </w:rPr>
            </w:pPr>
            <w:r w:rsidRPr="00E975B0">
              <w:rPr>
                <w:rFonts w:cs="Arial"/>
                <w:color w:val="000000"/>
                <w:sz w:val="22"/>
              </w:rPr>
              <w:t>2</w:t>
            </w:r>
          </w:p>
        </w:tc>
        <w:tc>
          <w:tcPr>
            <w:tcW w:w="8344" w:type="dxa"/>
            <w:shd w:val="clear" w:color="auto" w:fill="D9D9D9" w:themeFill="background1" w:themeFillShade="D9"/>
            <w:vAlign w:val="center"/>
          </w:tcPr>
          <w:p w14:paraId="1EAEA47E" w14:textId="361307EC" w:rsidR="00E43C87" w:rsidRPr="00E975B0" w:rsidRDefault="00E43C87" w:rsidP="00E43C87">
            <w:pPr>
              <w:rPr>
                <w:rFonts w:cs="Arial"/>
                <w:sz w:val="22"/>
              </w:rPr>
            </w:pPr>
            <w:r w:rsidRPr="00E975B0">
              <w:rPr>
                <w:rFonts w:cs="Arial"/>
                <w:color w:val="000000"/>
                <w:sz w:val="22"/>
              </w:rPr>
              <w:t>Do the vessels of the UoA use poisons or explosives?</w:t>
            </w:r>
          </w:p>
        </w:tc>
        <w:tc>
          <w:tcPr>
            <w:tcW w:w="850" w:type="dxa"/>
            <w:vAlign w:val="center"/>
          </w:tcPr>
          <w:p w14:paraId="4A6BB7A3" w14:textId="354A1925" w:rsidR="00E43C87" w:rsidRPr="00E975B0" w:rsidRDefault="00E43C87" w:rsidP="00E43C87">
            <w:pPr>
              <w:jc w:val="center"/>
              <w:rPr>
                <w:rFonts w:cs="Arial"/>
                <w:sz w:val="22"/>
              </w:rPr>
            </w:pPr>
            <w:r w:rsidRPr="00E975B0">
              <w:rPr>
                <w:rFonts w:cs="Arial"/>
                <w:sz w:val="22"/>
              </w:rPr>
              <w:t xml:space="preserve">Yes </w:t>
            </w:r>
            <w:sdt>
              <w:sdtPr>
                <w:rPr>
                  <w:rFonts w:cs="Arial"/>
                  <w:sz w:val="22"/>
                </w:rPr>
                <w:id w:val="-67968178"/>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2CE94A72" w14:textId="76B37D80"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1604418136"/>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0E91133A" w14:textId="77777777" w:rsidTr="7984FF86">
        <w:tc>
          <w:tcPr>
            <w:tcW w:w="10456" w:type="dxa"/>
            <w:gridSpan w:val="4"/>
            <w:shd w:val="clear" w:color="auto" w:fill="FFFFFF" w:themeFill="background1"/>
            <w:vAlign w:val="center"/>
          </w:tcPr>
          <w:p w14:paraId="32555455" w14:textId="04822757" w:rsidR="00E43C87" w:rsidRPr="00E975B0" w:rsidRDefault="00E43C87"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5A9C6C69" w14:textId="77777777" w:rsidTr="7984FF86">
        <w:tc>
          <w:tcPr>
            <w:tcW w:w="440" w:type="dxa"/>
            <w:shd w:val="clear" w:color="auto" w:fill="D9D9D9" w:themeFill="background1" w:themeFillShade="D9"/>
            <w:vAlign w:val="center"/>
          </w:tcPr>
          <w:p w14:paraId="7D56981B" w14:textId="69B3C004" w:rsidR="00E43C87" w:rsidRPr="00E975B0" w:rsidRDefault="00E43C87" w:rsidP="00E43C87">
            <w:pPr>
              <w:jc w:val="center"/>
              <w:rPr>
                <w:rFonts w:cs="Arial"/>
                <w:color w:val="000000"/>
                <w:sz w:val="22"/>
              </w:rPr>
            </w:pPr>
            <w:r w:rsidRPr="00E975B0">
              <w:rPr>
                <w:rFonts w:cs="Arial"/>
                <w:color w:val="000000"/>
                <w:sz w:val="22"/>
              </w:rPr>
              <w:t>3</w:t>
            </w:r>
          </w:p>
        </w:tc>
        <w:tc>
          <w:tcPr>
            <w:tcW w:w="8344" w:type="dxa"/>
            <w:shd w:val="clear" w:color="auto" w:fill="D9D9D9" w:themeFill="background1" w:themeFillShade="D9"/>
            <w:vAlign w:val="center"/>
          </w:tcPr>
          <w:p w14:paraId="16F36DB1" w14:textId="5EDDC836" w:rsidR="00E43C87" w:rsidRPr="00E975B0" w:rsidRDefault="00E43C87" w:rsidP="00E43C87">
            <w:pPr>
              <w:rPr>
                <w:rFonts w:cs="Arial"/>
                <w:sz w:val="22"/>
              </w:rPr>
            </w:pPr>
            <w:r w:rsidRPr="00E975B0">
              <w:rPr>
                <w:rFonts w:cs="Arial"/>
                <w:color w:val="000000"/>
                <w:sz w:val="22"/>
              </w:rPr>
              <w:t>Is the activity of the UoA conducted under a controversial unilateral exemption to an international agreement?</w:t>
            </w:r>
          </w:p>
        </w:tc>
        <w:tc>
          <w:tcPr>
            <w:tcW w:w="850" w:type="dxa"/>
            <w:vAlign w:val="center"/>
          </w:tcPr>
          <w:p w14:paraId="53D6B9E2" w14:textId="16633799" w:rsidR="00E43C87" w:rsidRPr="00E975B0" w:rsidRDefault="00E43C87" w:rsidP="00E43C87">
            <w:pPr>
              <w:jc w:val="center"/>
              <w:rPr>
                <w:rFonts w:cs="Arial"/>
                <w:sz w:val="22"/>
              </w:rPr>
            </w:pPr>
            <w:r w:rsidRPr="00E975B0">
              <w:rPr>
                <w:rFonts w:cs="Arial"/>
                <w:sz w:val="22"/>
              </w:rPr>
              <w:t xml:space="preserve">Yes </w:t>
            </w:r>
            <w:sdt>
              <w:sdtPr>
                <w:rPr>
                  <w:rFonts w:cs="Arial"/>
                  <w:sz w:val="22"/>
                </w:rPr>
                <w:id w:val="-1111202012"/>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13C3D3AE" w14:textId="31399770"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290438796"/>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708634C8" w14:textId="77777777" w:rsidTr="7984FF86">
        <w:tc>
          <w:tcPr>
            <w:tcW w:w="10456" w:type="dxa"/>
            <w:gridSpan w:val="4"/>
            <w:shd w:val="clear" w:color="auto" w:fill="FFFFFF" w:themeFill="background1"/>
            <w:vAlign w:val="center"/>
          </w:tcPr>
          <w:p w14:paraId="5BF21115" w14:textId="28DD5C0C" w:rsidR="00E43C87" w:rsidRPr="00E975B0" w:rsidRDefault="00381261"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40EB8C97" w14:textId="77777777" w:rsidTr="7984FF86">
        <w:tc>
          <w:tcPr>
            <w:tcW w:w="440" w:type="dxa"/>
            <w:shd w:val="clear" w:color="auto" w:fill="D9D9D9" w:themeFill="background1" w:themeFillShade="D9"/>
            <w:vAlign w:val="center"/>
          </w:tcPr>
          <w:p w14:paraId="3475F8B5" w14:textId="2FDA51F0" w:rsidR="00E43C87" w:rsidRPr="00E975B0" w:rsidRDefault="00E43C87" w:rsidP="00E43C87">
            <w:pPr>
              <w:jc w:val="center"/>
              <w:rPr>
                <w:rFonts w:cs="Arial"/>
                <w:color w:val="000000"/>
                <w:sz w:val="22"/>
              </w:rPr>
            </w:pPr>
            <w:r w:rsidRPr="00E975B0">
              <w:rPr>
                <w:rFonts w:cs="Arial"/>
                <w:color w:val="000000"/>
                <w:sz w:val="22"/>
              </w:rPr>
              <w:t>4</w:t>
            </w:r>
          </w:p>
        </w:tc>
        <w:tc>
          <w:tcPr>
            <w:tcW w:w="8344" w:type="dxa"/>
            <w:shd w:val="clear" w:color="auto" w:fill="D9D9D9" w:themeFill="background1" w:themeFillShade="D9"/>
            <w:vAlign w:val="center"/>
          </w:tcPr>
          <w:p w14:paraId="3DF7ECCF" w14:textId="7E163180" w:rsidR="00E43C87" w:rsidRPr="00E975B0" w:rsidRDefault="00E43C87" w:rsidP="00E43C87">
            <w:pPr>
              <w:rPr>
                <w:rFonts w:cs="Arial"/>
                <w:sz w:val="22"/>
              </w:rPr>
            </w:pPr>
            <w:r w:rsidRPr="00E975B0">
              <w:rPr>
                <w:rFonts w:cs="Arial"/>
                <w:color w:val="000000"/>
                <w:sz w:val="22"/>
              </w:rPr>
              <w:t>Has the applicant (or any entity included) been convicted for a forced or child labour violation in the last 2 years.</w:t>
            </w:r>
          </w:p>
        </w:tc>
        <w:tc>
          <w:tcPr>
            <w:tcW w:w="850" w:type="dxa"/>
            <w:vAlign w:val="center"/>
          </w:tcPr>
          <w:p w14:paraId="4FAAB832" w14:textId="0B076F9B" w:rsidR="00E43C87" w:rsidRPr="00E975B0" w:rsidRDefault="00E43C87" w:rsidP="00E43C87">
            <w:pPr>
              <w:jc w:val="center"/>
              <w:rPr>
                <w:rFonts w:cs="Arial"/>
                <w:sz w:val="22"/>
              </w:rPr>
            </w:pPr>
            <w:r w:rsidRPr="00E975B0">
              <w:rPr>
                <w:rFonts w:cs="Arial"/>
                <w:sz w:val="22"/>
              </w:rPr>
              <w:t xml:space="preserve">Yes </w:t>
            </w:r>
            <w:sdt>
              <w:sdtPr>
                <w:rPr>
                  <w:rFonts w:cs="Arial"/>
                  <w:sz w:val="22"/>
                </w:rPr>
                <w:id w:val="317086902"/>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6B4493EB" w14:textId="743BC652"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1856146323"/>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116AA10B" w14:textId="77777777" w:rsidTr="7984FF86">
        <w:tc>
          <w:tcPr>
            <w:tcW w:w="10456" w:type="dxa"/>
            <w:gridSpan w:val="4"/>
            <w:shd w:val="clear" w:color="auto" w:fill="FFFFFF" w:themeFill="background1"/>
            <w:vAlign w:val="center"/>
          </w:tcPr>
          <w:p w14:paraId="0944046E" w14:textId="3D370948"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3FA3047D" w14:textId="77777777" w:rsidTr="7984FF86">
        <w:tc>
          <w:tcPr>
            <w:tcW w:w="440" w:type="dxa"/>
            <w:shd w:val="clear" w:color="auto" w:fill="D9D9D9" w:themeFill="background1" w:themeFillShade="D9"/>
            <w:vAlign w:val="center"/>
          </w:tcPr>
          <w:p w14:paraId="35996572" w14:textId="65864106" w:rsidR="00E43C87" w:rsidRPr="00E975B0" w:rsidRDefault="00E43C87" w:rsidP="00E43C87">
            <w:pPr>
              <w:jc w:val="center"/>
              <w:rPr>
                <w:rFonts w:cs="Arial"/>
                <w:color w:val="000000"/>
                <w:sz w:val="22"/>
              </w:rPr>
            </w:pPr>
            <w:r w:rsidRPr="00E975B0">
              <w:rPr>
                <w:rFonts w:cs="Arial"/>
                <w:color w:val="000000"/>
                <w:sz w:val="22"/>
              </w:rPr>
              <w:t>5</w:t>
            </w:r>
          </w:p>
        </w:tc>
        <w:tc>
          <w:tcPr>
            <w:tcW w:w="8344" w:type="dxa"/>
            <w:shd w:val="clear" w:color="auto" w:fill="D9D9D9" w:themeFill="background1" w:themeFillShade="D9"/>
            <w:vAlign w:val="center"/>
          </w:tcPr>
          <w:p w14:paraId="475B444F" w14:textId="2CD2FF50" w:rsidR="00E43C87" w:rsidRPr="00E975B0" w:rsidRDefault="00E43C87" w:rsidP="00E43C87">
            <w:pPr>
              <w:rPr>
                <w:rFonts w:cs="Arial"/>
                <w:sz w:val="22"/>
              </w:rPr>
            </w:pPr>
            <w:r w:rsidRPr="00E975B0">
              <w:rPr>
                <w:rFonts w:cs="Arial"/>
                <w:color w:val="000000"/>
                <w:sz w:val="22"/>
              </w:rPr>
              <w:t>Are there outstanding disputes of substantial magnitude involving a significant number of interests (or a lack of mechanism for resolving such disputes)?</w:t>
            </w:r>
          </w:p>
        </w:tc>
        <w:tc>
          <w:tcPr>
            <w:tcW w:w="850" w:type="dxa"/>
            <w:vAlign w:val="center"/>
          </w:tcPr>
          <w:p w14:paraId="30B6E926" w14:textId="6D732D61" w:rsidR="00E43C87" w:rsidRPr="00E975B0" w:rsidRDefault="00E43C87" w:rsidP="00E43C87">
            <w:pPr>
              <w:jc w:val="center"/>
              <w:rPr>
                <w:rFonts w:cs="Arial"/>
                <w:sz w:val="22"/>
              </w:rPr>
            </w:pPr>
            <w:r w:rsidRPr="00E975B0">
              <w:rPr>
                <w:rFonts w:cs="Arial"/>
                <w:sz w:val="22"/>
              </w:rPr>
              <w:t xml:space="preserve">Yes </w:t>
            </w:r>
            <w:sdt>
              <w:sdtPr>
                <w:rPr>
                  <w:rFonts w:cs="Arial"/>
                  <w:sz w:val="22"/>
                </w:rPr>
                <w:id w:val="1751688251"/>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13585AE0" w14:textId="37E23BE1"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314563430"/>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1C8EA0F7" w14:textId="77777777" w:rsidTr="7984FF86">
        <w:tc>
          <w:tcPr>
            <w:tcW w:w="10456" w:type="dxa"/>
            <w:gridSpan w:val="4"/>
            <w:shd w:val="clear" w:color="auto" w:fill="FFFFFF" w:themeFill="background1"/>
            <w:vAlign w:val="center"/>
          </w:tcPr>
          <w:p w14:paraId="71065F9B" w14:textId="72ACD39C"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7DAB6FA1" w14:textId="77777777" w:rsidTr="7984FF86">
        <w:tc>
          <w:tcPr>
            <w:tcW w:w="440" w:type="dxa"/>
            <w:shd w:val="clear" w:color="auto" w:fill="D9D9D9" w:themeFill="background1" w:themeFillShade="D9"/>
            <w:vAlign w:val="center"/>
          </w:tcPr>
          <w:p w14:paraId="1796E219" w14:textId="6A795F0A" w:rsidR="00E43C87" w:rsidRPr="00E975B0" w:rsidRDefault="00E43C87" w:rsidP="00E43C87">
            <w:pPr>
              <w:jc w:val="center"/>
              <w:rPr>
                <w:rFonts w:cs="Arial"/>
                <w:color w:val="000000"/>
                <w:sz w:val="22"/>
              </w:rPr>
            </w:pPr>
            <w:r w:rsidRPr="00E975B0">
              <w:rPr>
                <w:rFonts w:cs="Arial"/>
                <w:color w:val="000000"/>
                <w:sz w:val="22"/>
              </w:rPr>
              <w:t>6</w:t>
            </w:r>
          </w:p>
        </w:tc>
        <w:tc>
          <w:tcPr>
            <w:tcW w:w="8344" w:type="dxa"/>
            <w:shd w:val="clear" w:color="auto" w:fill="D9D9D9" w:themeFill="background1" w:themeFillShade="D9"/>
            <w:vAlign w:val="center"/>
          </w:tcPr>
          <w:p w14:paraId="6B2562D6" w14:textId="58D5A7E5" w:rsidR="00E43C87" w:rsidRPr="00E975B0" w:rsidRDefault="00E43C87" w:rsidP="00E43C87">
            <w:pPr>
              <w:rPr>
                <w:rFonts w:cs="Arial"/>
                <w:sz w:val="22"/>
              </w:rPr>
            </w:pPr>
            <w:r w:rsidRPr="00E975B0">
              <w:rPr>
                <w:rFonts w:cs="Arial"/>
                <w:color w:val="000000"/>
                <w:sz w:val="22"/>
              </w:rPr>
              <w:t>Is the population of the candidate species enhanced in any way (e.g restocking, catch and grow, habitat modifications)</w:t>
            </w:r>
          </w:p>
        </w:tc>
        <w:tc>
          <w:tcPr>
            <w:tcW w:w="850" w:type="dxa"/>
            <w:vAlign w:val="center"/>
          </w:tcPr>
          <w:p w14:paraId="7E55BBAA" w14:textId="467664A8" w:rsidR="00E43C87" w:rsidRPr="00E975B0" w:rsidRDefault="00E43C87" w:rsidP="00E43C87">
            <w:pPr>
              <w:jc w:val="center"/>
              <w:rPr>
                <w:rFonts w:cs="Arial"/>
                <w:sz w:val="22"/>
              </w:rPr>
            </w:pPr>
            <w:r w:rsidRPr="00E975B0">
              <w:rPr>
                <w:rFonts w:cs="Arial"/>
                <w:sz w:val="22"/>
              </w:rPr>
              <w:t xml:space="preserve">Yes </w:t>
            </w:r>
            <w:sdt>
              <w:sdtPr>
                <w:rPr>
                  <w:rFonts w:cs="Arial"/>
                  <w:sz w:val="22"/>
                </w:rPr>
                <w:id w:val="-96561199"/>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144D89C8" w14:textId="2F49D951"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1912544789"/>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5B7ECCE7" w14:textId="77777777" w:rsidTr="7984FF86">
        <w:tc>
          <w:tcPr>
            <w:tcW w:w="10456" w:type="dxa"/>
            <w:gridSpan w:val="4"/>
            <w:shd w:val="clear" w:color="auto" w:fill="FFFFFF" w:themeFill="background1"/>
            <w:vAlign w:val="center"/>
          </w:tcPr>
          <w:p w14:paraId="6DC28BEC" w14:textId="09255B65"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01E00FC3" w14:textId="77777777" w:rsidTr="7984FF86">
        <w:tc>
          <w:tcPr>
            <w:tcW w:w="440" w:type="dxa"/>
            <w:shd w:val="clear" w:color="auto" w:fill="D9D9D9" w:themeFill="background1" w:themeFillShade="D9"/>
            <w:vAlign w:val="center"/>
          </w:tcPr>
          <w:p w14:paraId="6987198D" w14:textId="2FECF9BE" w:rsidR="00E43C87" w:rsidRPr="00E975B0" w:rsidRDefault="00E43C87" w:rsidP="00E43C87">
            <w:pPr>
              <w:jc w:val="center"/>
              <w:rPr>
                <w:rFonts w:cs="Arial"/>
                <w:color w:val="000000"/>
                <w:sz w:val="22"/>
              </w:rPr>
            </w:pPr>
            <w:r w:rsidRPr="00E975B0">
              <w:rPr>
                <w:rFonts w:cs="Arial"/>
                <w:color w:val="000000"/>
                <w:sz w:val="22"/>
              </w:rPr>
              <w:t>7</w:t>
            </w:r>
          </w:p>
        </w:tc>
        <w:tc>
          <w:tcPr>
            <w:tcW w:w="8344" w:type="dxa"/>
            <w:shd w:val="clear" w:color="auto" w:fill="D9D9D9" w:themeFill="background1" w:themeFillShade="D9"/>
            <w:vAlign w:val="center"/>
          </w:tcPr>
          <w:p w14:paraId="4FFE7CF3" w14:textId="126C8DC2" w:rsidR="00E43C87" w:rsidRPr="00E975B0" w:rsidRDefault="00E43C87" w:rsidP="00E43C87">
            <w:pPr>
              <w:rPr>
                <w:rFonts w:cs="Arial"/>
                <w:sz w:val="22"/>
              </w:rPr>
            </w:pPr>
            <w:r w:rsidRPr="00E975B0">
              <w:rPr>
                <w:rFonts w:cs="Arial"/>
                <w:color w:val="000000"/>
                <w:sz w:val="22"/>
              </w:rPr>
              <w:t>Is the candidate species an introduced or non-native species?</w:t>
            </w:r>
          </w:p>
        </w:tc>
        <w:tc>
          <w:tcPr>
            <w:tcW w:w="850" w:type="dxa"/>
            <w:vAlign w:val="center"/>
          </w:tcPr>
          <w:p w14:paraId="5816966B" w14:textId="073E46E9" w:rsidR="00E43C87" w:rsidRPr="00E975B0" w:rsidRDefault="00E43C87" w:rsidP="00E43C87">
            <w:pPr>
              <w:jc w:val="center"/>
              <w:rPr>
                <w:rFonts w:cs="Arial"/>
                <w:sz w:val="22"/>
              </w:rPr>
            </w:pPr>
            <w:r w:rsidRPr="00E975B0">
              <w:rPr>
                <w:rFonts w:cs="Arial"/>
                <w:sz w:val="22"/>
              </w:rPr>
              <w:t xml:space="preserve">Yes </w:t>
            </w:r>
            <w:sdt>
              <w:sdtPr>
                <w:rPr>
                  <w:rFonts w:cs="Arial"/>
                  <w:sz w:val="22"/>
                </w:rPr>
                <w:id w:val="-1165005948"/>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710C59DB" w14:textId="2441BB4D"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161096164"/>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727AFE20" w14:textId="77777777" w:rsidTr="7984FF86">
        <w:tc>
          <w:tcPr>
            <w:tcW w:w="10456" w:type="dxa"/>
            <w:gridSpan w:val="4"/>
            <w:shd w:val="clear" w:color="auto" w:fill="FFFFFF" w:themeFill="background1"/>
            <w:vAlign w:val="center"/>
          </w:tcPr>
          <w:p w14:paraId="3E5C3571" w14:textId="6D00E2D7"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6FE5EA7F" w14:textId="77777777" w:rsidTr="7984FF86">
        <w:tc>
          <w:tcPr>
            <w:tcW w:w="440" w:type="dxa"/>
            <w:shd w:val="clear" w:color="auto" w:fill="D9D9D9" w:themeFill="background1" w:themeFillShade="D9"/>
            <w:vAlign w:val="center"/>
          </w:tcPr>
          <w:p w14:paraId="42BDB5A3" w14:textId="54FC5997" w:rsidR="00E43C87" w:rsidRPr="00E975B0" w:rsidRDefault="00E43C87" w:rsidP="00E43C87">
            <w:pPr>
              <w:jc w:val="center"/>
              <w:rPr>
                <w:rFonts w:cs="Arial"/>
                <w:color w:val="000000"/>
                <w:sz w:val="22"/>
              </w:rPr>
            </w:pPr>
            <w:r w:rsidRPr="00E975B0">
              <w:rPr>
                <w:rFonts w:cs="Arial"/>
                <w:color w:val="000000"/>
                <w:sz w:val="22"/>
              </w:rPr>
              <w:t>8</w:t>
            </w:r>
          </w:p>
        </w:tc>
        <w:tc>
          <w:tcPr>
            <w:tcW w:w="8344" w:type="dxa"/>
            <w:shd w:val="clear" w:color="auto" w:fill="D9D9D9" w:themeFill="background1" w:themeFillShade="D9"/>
            <w:vAlign w:val="center"/>
          </w:tcPr>
          <w:p w14:paraId="200B3E28" w14:textId="7EEC1A66" w:rsidR="00E43C87" w:rsidRPr="00E975B0" w:rsidRDefault="00E43C87" w:rsidP="7984FF86">
            <w:pPr>
              <w:rPr>
                <w:rFonts w:cs="Arial"/>
                <w:sz w:val="22"/>
              </w:rPr>
            </w:pPr>
            <w:r w:rsidRPr="7984FF86">
              <w:rPr>
                <w:rFonts w:cs="Arial"/>
                <w:color w:val="000000" w:themeColor="text1"/>
                <w:sz w:val="22"/>
              </w:rPr>
              <w:t>Does the UoA include any vessel that has been implicated in the conviction of a “serious crime” (e.g. illegal fishing, transnational organised crime, trafficking of people, trafficking of unauthorised goods, piracy)</w:t>
            </w:r>
          </w:p>
        </w:tc>
        <w:tc>
          <w:tcPr>
            <w:tcW w:w="850" w:type="dxa"/>
            <w:vAlign w:val="center"/>
          </w:tcPr>
          <w:p w14:paraId="5FBCB96E" w14:textId="4EA091EE" w:rsidR="00E43C87" w:rsidRPr="00E975B0" w:rsidRDefault="00E43C87" w:rsidP="00E43C87">
            <w:pPr>
              <w:jc w:val="center"/>
              <w:rPr>
                <w:rFonts w:cs="Arial"/>
                <w:sz w:val="22"/>
              </w:rPr>
            </w:pPr>
            <w:r w:rsidRPr="00E975B0">
              <w:rPr>
                <w:rFonts w:cs="Arial"/>
                <w:sz w:val="22"/>
              </w:rPr>
              <w:t xml:space="preserve">Yes </w:t>
            </w:r>
            <w:sdt>
              <w:sdtPr>
                <w:rPr>
                  <w:rFonts w:cs="Arial"/>
                  <w:sz w:val="22"/>
                </w:rPr>
                <w:id w:val="292956045"/>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6A5C3EE6" w14:textId="6372BD0A"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35016246"/>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06358F72" w14:textId="77777777" w:rsidTr="7984FF86">
        <w:tc>
          <w:tcPr>
            <w:tcW w:w="10456" w:type="dxa"/>
            <w:gridSpan w:val="4"/>
            <w:shd w:val="clear" w:color="auto" w:fill="FFFFFF" w:themeFill="background1"/>
            <w:vAlign w:val="center"/>
          </w:tcPr>
          <w:p w14:paraId="1C8A719F" w14:textId="4DA2C026"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6C217EDA" w14:textId="77777777" w:rsidTr="7984FF86">
        <w:tc>
          <w:tcPr>
            <w:tcW w:w="440" w:type="dxa"/>
            <w:shd w:val="clear" w:color="auto" w:fill="D9D9D9" w:themeFill="background1" w:themeFillShade="D9"/>
            <w:vAlign w:val="center"/>
          </w:tcPr>
          <w:p w14:paraId="01A947E6" w14:textId="7005D78F" w:rsidR="00E43C87" w:rsidRPr="00E975B0" w:rsidRDefault="00E43C87" w:rsidP="00E43C87">
            <w:pPr>
              <w:jc w:val="center"/>
              <w:rPr>
                <w:rFonts w:cs="Arial"/>
                <w:color w:val="000000"/>
                <w:sz w:val="22"/>
              </w:rPr>
            </w:pPr>
            <w:r w:rsidRPr="00E975B0">
              <w:rPr>
                <w:rFonts w:cs="Arial"/>
                <w:color w:val="000000"/>
                <w:sz w:val="22"/>
              </w:rPr>
              <w:t>9</w:t>
            </w:r>
          </w:p>
        </w:tc>
        <w:tc>
          <w:tcPr>
            <w:tcW w:w="8344" w:type="dxa"/>
            <w:shd w:val="clear" w:color="auto" w:fill="D9D9D9" w:themeFill="background1" w:themeFillShade="D9"/>
            <w:vAlign w:val="center"/>
          </w:tcPr>
          <w:p w14:paraId="23371C27" w14:textId="02EE0E5A" w:rsidR="00E43C87" w:rsidRPr="00E975B0" w:rsidRDefault="00E43C87" w:rsidP="00E43C87">
            <w:pPr>
              <w:rPr>
                <w:rFonts w:cs="Arial"/>
                <w:sz w:val="22"/>
              </w:rPr>
            </w:pPr>
            <w:r w:rsidRPr="00E975B0">
              <w:rPr>
                <w:rFonts w:cs="Arial"/>
                <w:color w:val="000000"/>
                <w:sz w:val="22"/>
              </w:rPr>
              <w:t>Does the UoA include any vessel that has been implicated in a conviction for a shark-finning violation in the last 2 years.</w:t>
            </w:r>
          </w:p>
        </w:tc>
        <w:tc>
          <w:tcPr>
            <w:tcW w:w="850" w:type="dxa"/>
            <w:vAlign w:val="center"/>
          </w:tcPr>
          <w:p w14:paraId="4D73E5D6" w14:textId="5F020480" w:rsidR="00E43C87" w:rsidRPr="00E975B0" w:rsidRDefault="00E43C87" w:rsidP="00E43C87">
            <w:pPr>
              <w:jc w:val="center"/>
              <w:rPr>
                <w:rFonts w:cs="Arial"/>
                <w:sz w:val="22"/>
              </w:rPr>
            </w:pPr>
            <w:r w:rsidRPr="00E975B0">
              <w:rPr>
                <w:rFonts w:cs="Arial"/>
                <w:sz w:val="22"/>
              </w:rPr>
              <w:t xml:space="preserve">Yes </w:t>
            </w:r>
            <w:sdt>
              <w:sdtPr>
                <w:rPr>
                  <w:rFonts w:cs="Arial"/>
                  <w:sz w:val="22"/>
                </w:rPr>
                <w:id w:val="-2020228729"/>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143FBC24" w14:textId="192607A1"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689531503"/>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4CB5235A" w14:textId="77777777" w:rsidTr="7984FF86">
        <w:tc>
          <w:tcPr>
            <w:tcW w:w="10456" w:type="dxa"/>
            <w:gridSpan w:val="4"/>
            <w:shd w:val="clear" w:color="auto" w:fill="FFFFFF" w:themeFill="background1"/>
            <w:vAlign w:val="center"/>
          </w:tcPr>
          <w:p w14:paraId="14E9141C" w14:textId="68FAE269" w:rsidR="00E43C87" w:rsidRPr="00E975B0" w:rsidRDefault="00574785" w:rsidP="00574785">
            <w:pPr>
              <w:rPr>
                <w:rFonts w:cs="Arial"/>
                <w:sz w:val="22"/>
              </w:rPr>
            </w:pPr>
            <w:r w:rsidRPr="00E975B0">
              <w:rPr>
                <w:rFonts w:cs="Arial"/>
                <w:sz w:val="22"/>
              </w:rPr>
              <w:t>If yes, provide additional information</w:t>
            </w:r>
            <w:r w:rsidR="00CB08EB">
              <w:rPr>
                <w:rFonts w:cs="Arial"/>
                <w:i/>
                <w:iCs/>
                <w:sz w:val="22"/>
              </w:rPr>
              <w:t xml:space="preserve"> here</w:t>
            </w:r>
          </w:p>
        </w:tc>
      </w:tr>
      <w:tr w:rsidR="00E43C87" w:rsidRPr="00E975B0" w14:paraId="2C2460D5" w14:textId="77777777" w:rsidTr="7984FF86">
        <w:tc>
          <w:tcPr>
            <w:tcW w:w="440" w:type="dxa"/>
            <w:shd w:val="clear" w:color="auto" w:fill="D9D9D9" w:themeFill="background1" w:themeFillShade="D9"/>
            <w:vAlign w:val="center"/>
          </w:tcPr>
          <w:p w14:paraId="3BB2BBE7" w14:textId="3F6A783A" w:rsidR="00E43C87" w:rsidRPr="00E975B0" w:rsidRDefault="00E43C87" w:rsidP="00E43C87">
            <w:pPr>
              <w:jc w:val="center"/>
              <w:rPr>
                <w:rFonts w:cs="Arial"/>
                <w:color w:val="000000"/>
                <w:sz w:val="22"/>
              </w:rPr>
            </w:pPr>
            <w:r w:rsidRPr="00E975B0">
              <w:rPr>
                <w:rFonts w:cs="Arial"/>
                <w:color w:val="000000"/>
                <w:sz w:val="22"/>
              </w:rPr>
              <w:lastRenderedPageBreak/>
              <w:t>10</w:t>
            </w:r>
          </w:p>
        </w:tc>
        <w:tc>
          <w:tcPr>
            <w:tcW w:w="8344" w:type="dxa"/>
            <w:shd w:val="clear" w:color="auto" w:fill="D9D9D9" w:themeFill="background1" w:themeFillShade="D9"/>
            <w:vAlign w:val="center"/>
          </w:tcPr>
          <w:p w14:paraId="1811F96B" w14:textId="5637F4AF" w:rsidR="00E43C87" w:rsidRPr="00E975B0" w:rsidRDefault="00E43C87" w:rsidP="00E43C87">
            <w:pPr>
              <w:rPr>
                <w:rFonts w:cs="Arial"/>
                <w:sz w:val="22"/>
              </w:rPr>
            </w:pPr>
            <w:r w:rsidRPr="00E975B0">
              <w:rPr>
                <w:rFonts w:cs="Arial"/>
                <w:color w:val="000000"/>
                <w:sz w:val="22"/>
              </w:rPr>
              <w:t xml:space="preserve">Are any other species inseparable or practically inseparable from the candidate species when the catch is landed? </w:t>
            </w:r>
          </w:p>
        </w:tc>
        <w:tc>
          <w:tcPr>
            <w:tcW w:w="850" w:type="dxa"/>
            <w:vAlign w:val="center"/>
          </w:tcPr>
          <w:p w14:paraId="58A4E09C" w14:textId="4EB45F62" w:rsidR="00E43C87" w:rsidRPr="00E975B0" w:rsidRDefault="00E43C87" w:rsidP="00E43C87">
            <w:pPr>
              <w:jc w:val="center"/>
              <w:rPr>
                <w:rFonts w:cs="Arial"/>
                <w:sz w:val="22"/>
              </w:rPr>
            </w:pPr>
            <w:r w:rsidRPr="00E975B0">
              <w:rPr>
                <w:rFonts w:cs="Arial"/>
                <w:sz w:val="22"/>
              </w:rPr>
              <w:t xml:space="preserve">Yes </w:t>
            </w:r>
            <w:sdt>
              <w:sdtPr>
                <w:rPr>
                  <w:rFonts w:cs="Arial"/>
                  <w:sz w:val="22"/>
                </w:rPr>
                <w:id w:val="-973213009"/>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049A3D0A" w14:textId="4093C360"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243809087"/>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6BD122CB" w14:textId="77777777" w:rsidTr="7984FF86">
        <w:tc>
          <w:tcPr>
            <w:tcW w:w="10456" w:type="dxa"/>
            <w:gridSpan w:val="4"/>
            <w:shd w:val="clear" w:color="auto" w:fill="FFFFFF" w:themeFill="background1"/>
            <w:vAlign w:val="center"/>
          </w:tcPr>
          <w:p w14:paraId="1D589ECF" w14:textId="5681B73B" w:rsidR="00E43C87" w:rsidRPr="00E975B0" w:rsidRDefault="00574785" w:rsidP="00574785">
            <w:pPr>
              <w:rPr>
                <w:rFonts w:cs="Arial"/>
                <w:sz w:val="22"/>
              </w:rPr>
            </w:pPr>
            <w:r w:rsidRPr="00E975B0">
              <w:rPr>
                <w:rFonts w:cs="Arial"/>
                <w:sz w:val="22"/>
              </w:rPr>
              <w:t>If yes, provide additional information</w:t>
            </w:r>
          </w:p>
        </w:tc>
      </w:tr>
      <w:tr w:rsidR="00E43C87" w:rsidRPr="00E975B0" w14:paraId="76DC4207" w14:textId="77777777" w:rsidTr="7984FF86">
        <w:tc>
          <w:tcPr>
            <w:tcW w:w="440" w:type="dxa"/>
            <w:shd w:val="clear" w:color="auto" w:fill="D9D9D9" w:themeFill="background1" w:themeFillShade="D9"/>
            <w:vAlign w:val="center"/>
          </w:tcPr>
          <w:p w14:paraId="6089E5BB" w14:textId="11223CA8" w:rsidR="00E43C87" w:rsidRPr="00E975B0" w:rsidRDefault="00E43C87" w:rsidP="00E43C87">
            <w:pPr>
              <w:jc w:val="center"/>
              <w:rPr>
                <w:rFonts w:cs="Arial"/>
                <w:color w:val="000000"/>
                <w:sz w:val="22"/>
              </w:rPr>
            </w:pPr>
            <w:r w:rsidRPr="00E975B0">
              <w:rPr>
                <w:rFonts w:cs="Arial"/>
                <w:color w:val="000000"/>
                <w:sz w:val="22"/>
              </w:rPr>
              <w:t>11</w:t>
            </w:r>
          </w:p>
        </w:tc>
        <w:tc>
          <w:tcPr>
            <w:tcW w:w="8344" w:type="dxa"/>
            <w:shd w:val="clear" w:color="auto" w:fill="D9D9D9" w:themeFill="background1" w:themeFillShade="D9"/>
            <w:vAlign w:val="center"/>
          </w:tcPr>
          <w:p w14:paraId="25B4A4EC" w14:textId="52DF6DF3" w:rsidR="00E43C87" w:rsidRPr="00E975B0" w:rsidRDefault="00E43C87" w:rsidP="00E43C87">
            <w:pPr>
              <w:rPr>
                <w:rFonts w:cs="Arial"/>
                <w:sz w:val="22"/>
              </w:rPr>
            </w:pPr>
            <w:r w:rsidRPr="00E975B0">
              <w:rPr>
                <w:rFonts w:cs="Arial"/>
                <w:color w:val="000000"/>
                <w:sz w:val="22"/>
              </w:rPr>
              <w:t>Is the species to be assessed a bird, mammal, reptile or amphibian?</w:t>
            </w:r>
          </w:p>
        </w:tc>
        <w:tc>
          <w:tcPr>
            <w:tcW w:w="850" w:type="dxa"/>
            <w:vAlign w:val="center"/>
          </w:tcPr>
          <w:p w14:paraId="7186D1AD" w14:textId="5288445E" w:rsidR="00E43C87" w:rsidRPr="00E975B0" w:rsidRDefault="00E43C87" w:rsidP="00E43C87">
            <w:pPr>
              <w:jc w:val="center"/>
              <w:rPr>
                <w:rFonts w:cs="Arial"/>
                <w:sz w:val="22"/>
              </w:rPr>
            </w:pPr>
            <w:r w:rsidRPr="00E975B0">
              <w:rPr>
                <w:rFonts w:cs="Arial"/>
                <w:sz w:val="22"/>
              </w:rPr>
              <w:t xml:space="preserve">Yes </w:t>
            </w:r>
            <w:sdt>
              <w:sdtPr>
                <w:rPr>
                  <w:rFonts w:cs="Arial"/>
                  <w:sz w:val="22"/>
                </w:rPr>
                <w:id w:val="-9072961"/>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rPr>
                  <w:t>☐</w:t>
                </w:r>
              </w:sdtContent>
            </w:sdt>
          </w:p>
        </w:tc>
        <w:tc>
          <w:tcPr>
            <w:tcW w:w="822" w:type="dxa"/>
            <w:vAlign w:val="center"/>
          </w:tcPr>
          <w:p w14:paraId="1E27C5CE" w14:textId="684A1AF9" w:rsidR="00E43C87" w:rsidRPr="00E975B0" w:rsidRDefault="00E43C87" w:rsidP="00E43C87">
            <w:pPr>
              <w:jc w:val="center"/>
              <w:rPr>
                <w:rFonts w:cs="Arial"/>
                <w:sz w:val="22"/>
              </w:rPr>
            </w:pPr>
            <w:r w:rsidRPr="00E975B0">
              <w:rPr>
                <w:rFonts w:cs="Arial"/>
                <w:sz w:val="22"/>
                <w:lang w:val="es-ES_tradnl"/>
              </w:rPr>
              <w:t xml:space="preserve">No </w:t>
            </w:r>
            <w:sdt>
              <w:sdtPr>
                <w:rPr>
                  <w:rFonts w:cs="Arial"/>
                  <w:sz w:val="22"/>
                  <w:lang w:val="es-ES_tradnl"/>
                </w:rPr>
                <w:id w:val="-1587138486"/>
                <w14:checkbox>
                  <w14:checked w14:val="0"/>
                  <w14:checkedState w14:val="2612" w14:font="MS Gothic"/>
                  <w14:uncheckedState w14:val="2610" w14:font="MS Gothic"/>
                </w14:checkbox>
              </w:sdtPr>
              <w:sdtContent>
                <w:r w:rsidRPr="00E975B0">
                  <w:rPr>
                    <w:rFonts w:ascii="Segoe UI Symbol" w:eastAsia="MS Gothic" w:hAnsi="Segoe UI Symbol" w:cs="Segoe UI Symbol"/>
                    <w:sz w:val="22"/>
                    <w:lang w:val="es-ES_tradnl"/>
                  </w:rPr>
                  <w:t>☐</w:t>
                </w:r>
              </w:sdtContent>
            </w:sdt>
          </w:p>
        </w:tc>
      </w:tr>
      <w:tr w:rsidR="00E43C87" w:rsidRPr="00E975B0" w14:paraId="5B897996" w14:textId="77777777" w:rsidTr="7984FF86">
        <w:tc>
          <w:tcPr>
            <w:tcW w:w="10456" w:type="dxa"/>
            <w:gridSpan w:val="4"/>
            <w:shd w:val="clear" w:color="auto" w:fill="FFFFFF" w:themeFill="background1"/>
            <w:vAlign w:val="center"/>
          </w:tcPr>
          <w:p w14:paraId="05EC7677" w14:textId="77997DF2" w:rsidR="00E43C87" w:rsidRPr="00E975B0" w:rsidRDefault="00574785" w:rsidP="00574785">
            <w:pPr>
              <w:rPr>
                <w:rFonts w:cs="Arial"/>
                <w:sz w:val="22"/>
              </w:rPr>
            </w:pPr>
            <w:r w:rsidRPr="00E975B0">
              <w:rPr>
                <w:rFonts w:cs="Arial"/>
                <w:sz w:val="22"/>
              </w:rPr>
              <w:t>If yes, provide additional information</w:t>
            </w:r>
          </w:p>
        </w:tc>
      </w:tr>
    </w:tbl>
    <w:p w14:paraId="42686C0B" w14:textId="279820F4" w:rsidR="00B462B3" w:rsidRDefault="00B462B3">
      <w:pPr>
        <w:spacing w:before="0" w:line="278" w:lineRule="auto"/>
        <w:rPr>
          <w:rFonts w:cs="Arial"/>
          <w:b/>
          <w:iCs/>
          <w:color w:val="0E2841" w:themeColor="text2"/>
          <w:sz w:val="22"/>
        </w:rPr>
      </w:pPr>
    </w:p>
    <w:p w14:paraId="694CAD32" w14:textId="01BA944C" w:rsidR="00B462B3" w:rsidRDefault="009A6055" w:rsidP="00B462B3">
      <w:pPr>
        <w:pStyle w:val="Heading1"/>
      </w:pPr>
      <w:bookmarkStart w:id="64" w:name="_Toc241083567"/>
      <w:r>
        <w:t>Information relevant to the Fisheries Standard requirements</w:t>
      </w:r>
      <w:bookmarkEnd w:id="64"/>
    </w:p>
    <w:p w14:paraId="60EA9B9A" w14:textId="77777777" w:rsidR="00332907" w:rsidRDefault="00234303" w:rsidP="0024170D">
      <w:pPr>
        <w:jc w:val="both"/>
      </w:pPr>
      <w:r>
        <w:t>Th</w:t>
      </w:r>
      <w:r w:rsidR="00B360EC">
        <w:t xml:space="preserve">e information provided in this section is critical to ensure that the assessment team has the evidence needed </w:t>
      </w:r>
      <w:r w:rsidR="001460D8">
        <w:t>to evaluate the fishery against the requirements of the MSC Fisheries Standard</w:t>
      </w:r>
      <w:r w:rsidR="00B360EC">
        <w:t xml:space="preserve">. </w:t>
      </w:r>
      <w:r w:rsidR="001460D8">
        <w:t>T</w:t>
      </w:r>
      <w:r w:rsidR="00B360EC">
        <w:t xml:space="preserve">he assessment team </w:t>
      </w:r>
      <w:r w:rsidR="001460D8">
        <w:t xml:space="preserve">cannot conclude that the fishery meets a requirement unless they are provided with enough relevant </w:t>
      </w:r>
      <w:r w:rsidR="006B78B0">
        <w:t>evidence</w:t>
      </w:r>
      <w:r w:rsidR="001460D8">
        <w:t xml:space="preserve"> to </w:t>
      </w:r>
      <w:r w:rsidR="006B78B0">
        <w:t xml:space="preserve">support </w:t>
      </w:r>
      <w:r w:rsidR="001460D8">
        <w:t>that conclusion</w:t>
      </w:r>
      <w:r w:rsidR="006B78B0">
        <w:t xml:space="preserve"> in the assessment report</w:t>
      </w:r>
      <w:r w:rsidR="001460D8">
        <w:t xml:space="preserve">. </w:t>
      </w:r>
      <w:r w:rsidR="006B78B0">
        <w:t xml:space="preserve">The evidence provided should include information sources such as links, references, data, and/or key contacts who could </w:t>
      </w:r>
      <w:r w:rsidR="00D335E0">
        <w:t xml:space="preserve">be expected to </w:t>
      </w:r>
      <w:r w:rsidR="006B78B0">
        <w:t>provide such resources to the team.</w:t>
      </w:r>
    </w:p>
    <w:p w14:paraId="5576FBB6" w14:textId="13873B7B" w:rsidR="00234303" w:rsidRDefault="00722EEF" w:rsidP="0024170D">
      <w:pPr>
        <w:jc w:val="both"/>
      </w:pPr>
      <w:r>
        <w:t xml:space="preserve">If defining characteristics have been included in the definition of the fishery (table 1 question 7), </w:t>
      </w:r>
      <w:r w:rsidR="00332907">
        <w:t>include any evidence to verify adoption and effectiveness</w:t>
      </w:r>
      <w:r w:rsidR="00D95CBB">
        <w:t xml:space="preserve"> of those</w:t>
      </w:r>
      <w:r w:rsidR="00332907">
        <w:t>.</w:t>
      </w:r>
    </w:p>
    <w:p w14:paraId="1293F55B" w14:textId="6A0F0C7C" w:rsidR="00650072" w:rsidRDefault="00650072" w:rsidP="00650072">
      <w:pPr>
        <w:pStyle w:val="Heading2"/>
      </w:pPr>
      <w:bookmarkStart w:id="65" w:name="_Toc241083568"/>
      <w:r>
        <w:t xml:space="preserve"> Management of the Fishery</w:t>
      </w:r>
    </w:p>
    <w:p w14:paraId="7FC41CCD" w14:textId="08A5D7F2" w:rsidR="0087170E" w:rsidRPr="00792C8A" w:rsidRDefault="0087170E" w:rsidP="00B80B7C">
      <w:bookmarkStart w:id="66" w:name="_Toc241083569"/>
      <w:bookmarkStart w:id="67" w:name="_Toc241083570"/>
      <w:bookmarkStart w:id="68" w:name="_Toc241083571"/>
      <w:bookmarkStart w:id="69" w:name="_Toc241083572"/>
      <w:bookmarkStart w:id="70" w:name="_Toc241083573"/>
      <w:bookmarkStart w:id="71" w:name="_Toc241083574"/>
      <w:bookmarkStart w:id="72" w:name="_Toc241083575"/>
      <w:bookmarkStart w:id="73" w:name="_Toc241083576"/>
      <w:bookmarkStart w:id="74" w:name="_Toc241083577"/>
      <w:bookmarkStart w:id="75" w:name="_Toc241083578"/>
      <w:bookmarkStart w:id="76" w:name="_Toc241083579"/>
      <w:bookmarkStart w:id="77" w:name="_Toc241083580"/>
      <w:bookmarkStart w:id="78" w:name="_Toc241083581"/>
      <w:bookmarkStart w:id="79" w:name="_Toc241083582"/>
      <w:bookmarkStart w:id="80" w:name="_Toc241083583"/>
      <w:bookmarkStart w:id="81" w:name="_Toc241083584"/>
      <w:bookmarkStart w:id="82" w:name="_Toc241083585"/>
      <w:bookmarkStart w:id="83" w:name="_Toc241083586"/>
      <w:bookmarkStart w:id="84" w:name="_Toc241083587"/>
      <w:bookmarkStart w:id="85" w:name="_Toc241083588"/>
      <w:bookmarkStart w:id="86" w:name="_Toc241083589"/>
      <w:bookmarkStart w:id="87" w:name="_Toc241083590"/>
      <w:bookmarkStart w:id="88" w:name="_Toc241083591"/>
      <w:bookmarkStart w:id="89" w:name="_Toc241083592"/>
      <w:bookmarkStart w:id="90" w:name="_Toc241083593"/>
      <w:bookmarkStart w:id="91" w:name="_Toc241083594"/>
      <w:bookmarkStart w:id="92" w:name="_Toc241083595"/>
      <w:bookmarkStart w:id="93" w:name="_Toc241083596"/>
      <w:bookmarkStart w:id="94" w:name="_Toc241083597"/>
      <w:bookmarkStart w:id="95" w:name="_Toc241083598"/>
      <w:bookmarkStart w:id="96" w:name="_Toc241083599"/>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8145"/>
      </w:tblGrid>
      <w:tr w:rsidR="003114A3" w:rsidRPr="00E975B0" w14:paraId="6242EE3B" w14:textId="77777777" w:rsidTr="003114A3">
        <w:trPr>
          <w:cantSplit/>
        </w:trPr>
        <w:tc>
          <w:tcPr>
            <w:tcW w:w="9792" w:type="dxa"/>
            <w:gridSpan w:val="2"/>
            <w:vAlign w:val="center"/>
          </w:tcPr>
          <w:p w14:paraId="7151980C" w14:textId="68A7CB68" w:rsidR="003114A3" w:rsidRPr="00F37F80" w:rsidRDefault="003114A3" w:rsidP="00264676">
            <w:r w:rsidRPr="00264676">
              <w:rPr>
                <w:rFonts w:cs="Arial"/>
                <w:color w:val="000000"/>
                <w:sz w:val="22"/>
              </w:rPr>
              <w:t>Provide information about who manages the fishery and how they work together in the overall management system</w:t>
            </w:r>
            <w:r>
              <w:rPr>
                <w:rFonts w:cs="Arial"/>
                <w:color w:val="000000"/>
                <w:sz w:val="22"/>
              </w:rPr>
              <w:t>.</w:t>
            </w:r>
          </w:p>
        </w:tc>
      </w:tr>
      <w:tr w:rsidR="003114A3" w:rsidRPr="00E975B0" w14:paraId="3CAA50D5" w14:textId="77777777" w:rsidTr="00857ED3">
        <w:tc>
          <w:tcPr>
            <w:tcW w:w="9792" w:type="dxa"/>
            <w:gridSpan w:val="2"/>
            <w:shd w:val="clear" w:color="auto" w:fill="D9D9D9" w:themeFill="background1" w:themeFillShade="D9"/>
            <w:vAlign w:val="center"/>
          </w:tcPr>
          <w:p w14:paraId="4FA30958" w14:textId="7FCBACC7" w:rsidR="003114A3" w:rsidRPr="00E975B0" w:rsidRDefault="003114A3" w:rsidP="00C46DCB">
            <w:pPr>
              <w:spacing w:before="0" w:line="240" w:lineRule="auto"/>
              <w:rPr>
                <w:rFonts w:cs="Arial"/>
                <w:color w:val="000000"/>
                <w:sz w:val="22"/>
              </w:rPr>
            </w:pPr>
            <w:r>
              <w:rPr>
                <w:rFonts w:cs="Arial"/>
                <w:color w:val="000000"/>
                <w:sz w:val="22"/>
              </w:rPr>
              <w:t>1</w:t>
            </w:r>
            <w:r>
              <w:rPr>
                <w:rFonts w:cs="Arial"/>
                <w:color w:val="000000"/>
                <w:sz w:val="22"/>
              </w:rPr>
              <w:tab/>
            </w:r>
            <w:r w:rsidRPr="003114A3">
              <w:rPr>
                <w:rFonts w:cs="Arial"/>
                <w:color w:val="000000"/>
                <w:sz w:val="22"/>
              </w:rPr>
              <w:t>The roles and responsibilities of the organisations involved in managing/governing the fishery, including any relevant cooperation among them.</w:t>
            </w:r>
          </w:p>
        </w:tc>
      </w:tr>
      <w:tr w:rsidR="003114A3" w:rsidRPr="00E975B0" w14:paraId="096AA5A9" w14:textId="77777777" w:rsidTr="00857ED3">
        <w:trPr>
          <w:trHeight w:val="234"/>
        </w:trPr>
        <w:tc>
          <w:tcPr>
            <w:tcW w:w="1647" w:type="dxa"/>
            <w:shd w:val="clear" w:color="auto" w:fill="D1D1D1" w:themeFill="background2" w:themeFillShade="E6"/>
            <w:vAlign w:val="center"/>
          </w:tcPr>
          <w:p w14:paraId="2C996B73" w14:textId="77777777" w:rsidR="003114A3" w:rsidRPr="00E975B0" w:rsidRDefault="003114A3"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14BBF31F" w14:textId="7D947BF3" w:rsidR="003114A3" w:rsidRPr="00E975B0" w:rsidRDefault="003114A3" w:rsidP="00C46DCB">
            <w:pPr>
              <w:rPr>
                <w:rFonts w:cs="Arial"/>
                <w:i/>
                <w:iCs/>
                <w:sz w:val="22"/>
              </w:rPr>
            </w:pPr>
          </w:p>
        </w:tc>
      </w:tr>
      <w:tr w:rsidR="003114A3" w:rsidRPr="00E975B0" w14:paraId="74FE182F" w14:textId="77777777" w:rsidTr="00857ED3">
        <w:trPr>
          <w:trHeight w:val="234"/>
        </w:trPr>
        <w:tc>
          <w:tcPr>
            <w:tcW w:w="1647" w:type="dxa"/>
            <w:shd w:val="clear" w:color="auto" w:fill="D1D1D1" w:themeFill="background2" w:themeFillShade="E6"/>
            <w:vAlign w:val="center"/>
          </w:tcPr>
          <w:p w14:paraId="6977ACE4" w14:textId="6DD5AF5F" w:rsidR="003114A3" w:rsidRPr="00E975B0" w:rsidRDefault="003114A3" w:rsidP="000A4534">
            <w:pPr>
              <w:spacing w:before="0" w:line="240" w:lineRule="auto"/>
              <w:jc w:val="right"/>
              <w:rPr>
                <w:rFonts w:cs="Arial"/>
                <w:sz w:val="22"/>
              </w:rPr>
            </w:pPr>
            <w:r w:rsidRPr="00E975B0">
              <w:rPr>
                <w:rFonts w:cs="Arial"/>
                <w:sz w:val="22"/>
              </w:rPr>
              <w:t>References</w:t>
            </w:r>
          </w:p>
        </w:tc>
        <w:tc>
          <w:tcPr>
            <w:tcW w:w="8145" w:type="dxa"/>
            <w:shd w:val="clear" w:color="auto" w:fill="FFFFFF" w:themeFill="background1"/>
            <w:vAlign w:val="center"/>
          </w:tcPr>
          <w:p w14:paraId="2F308F81" w14:textId="77777777" w:rsidR="003114A3" w:rsidRPr="00E975B0" w:rsidRDefault="003114A3" w:rsidP="00C46DCB">
            <w:pPr>
              <w:rPr>
                <w:rFonts w:cs="Arial"/>
                <w:sz w:val="22"/>
              </w:rPr>
            </w:pPr>
          </w:p>
        </w:tc>
      </w:tr>
      <w:tr w:rsidR="003114A3" w:rsidRPr="00E975B0" w14:paraId="174BC23E" w14:textId="77777777" w:rsidTr="00857ED3">
        <w:trPr>
          <w:trHeight w:val="234"/>
        </w:trPr>
        <w:tc>
          <w:tcPr>
            <w:tcW w:w="1647" w:type="dxa"/>
            <w:shd w:val="clear" w:color="auto" w:fill="D1D1D1" w:themeFill="background2" w:themeFillShade="E6"/>
            <w:vAlign w:val="center"/>
          </w:tcPr>
          <w:p w14:paraId="725F5132" w14:textId="372E9493" w:rsidR="003114A3" w:rsidRPr="00E975B0" w:rsidRDefault="003114A3" w:rsidP="002D0C98">
            <w:pPr>
              <w:spacing w:before="0" w:line="240" w:lineRule="auto"/>
              <w:jc w:val="right"/>
              <w:rPr>
                <w:rFonts w:cs="Arial"/>
                <w:sz w:val="22"/>
              </w:rPr>
            </w:pPr>
            <w:r w:rsidRPr="00E975B0">
              <w:rPr>
                <w:rFonts w:cs="Arial"/>
                <w:sz w:val="22"/>
              </w:rPr>
              <w:t>Data</w:t>
            </w:r>
          </w:p>
        </w:tc>
        <w:tc>
          <w:tcPr>
            <w:tcW w:w="8145" w:type="dxa"/>
            <w:shd w:val="clear" w:color="auto" w:fill="FFFFFF" w:themeFill="background1"/>
            <w:vAlign w:val="center"/>
          </w:tcPr>
          <w:p w14:paraId="4DBAEE10" w14:textId="77777777" w:rsidR="003114A3" w:rsidRPr="00E975B0" w:rsidRDefault="003114A3" w:rsidP="00C46DCB">
            <w:pPr>
              <w:rPr>
                <w:rFonts w:cs="Arial"/>
                <w:sz w:val="22"/>
              </w:rPr>
            </w:pPr>
          </w:p>
        </w:tc>
      </w:tr>
      <w:tr w:rsidR="003114A3" w:rsidRPr="00E975B0" w14:paraId="2CF4FE18" w14:textId="77777777" w:rsidTr="00857ED3">
        <w:trPr>
          <w:trHeight w:val="234"/>
        </w:trPr>
        <w:tc>
          <w:tcPr>
            <w:tcW w:w="1647" w:type="dxa"/>
            <w:shd w:val="clear" w:color="auto" w:fill="D1D1D1" w:themeFill="background2" w:themeFillShade="E6"/>
            <w:vAlign w:val="center"/>
          </w:tcPr>
          <w:p w14:paraId="4ED708FE" w14:textId="6CA1F8B6" w:rsidR="003114A3" w:rsidRPr="00E975B0" w:rsidRDefault="003114A3" w:rsidP="002D0C98">
            <w:pPr>
              <w:spacing w:before="0" w:line="240" w:lineRule="auto"/>
              <w:rPr>
                <w:rFonts w:cs="Arial"/>
                <w:sz w:val="22"/>
              </w:rPr>
            </w:pPr>
            <w:r w:rsidRPr="00E975B0">
              <w:rPr>
                <w:rFonts w:cs="Arial"/>
                <w:sz w:val="22"/>
              </w:rPr>
              <w:t>Key contacts / Organisations</w:t>
            </w:r>
          </w:p>
        </w:tc>
        <w:tc>
          <w:tcPr>
            <w:tcW w:w="8145" w:type="dxa"/>
            <w:shd w:val="clear" w:color="auto" w:fill="FFFFFF" w:themeFill="background1"/>
            <w:vAlign w:val="center"/>
          </w:tcPr>
          <w:p w14:paraId="2A80DEED" w14:textId="77777777" w:rsidR="003114A3" w:rsidRPr="00E975B0" w:rsidRDefault="003114A3" w:rsidP="00C46DCB">
            <w:pPr>
              <w:rPr>
                <w:rFonts w:cs="Arial"/>
                <w:sz w:val="22"/>
              </w:rPr>
            </w:pPr>
          </w:p>
        </w:tc>
      </w:tr>
      <w:tr w:rsidR="003114A3" w:rsidRPr="00E975B0" w14:paraId="50683926" w14:textId="77777777" w:rsidTr="00857ED3">
        <w:trPr>
          <w:trHeight w:val="234"/>
        </w:trPr>
        <w:tc>
          <w:tcPr>
            <w:tcW w:w="1647" w:type="dxa"/>
            <w:shd w:val="clear" w:color="auto" w:fill="D1D1D1" w:themeFill="background2" w:themeFillShade="E6"/>
            <w:vAlign w:val="center"/>
          </w:tcPr>
          <w:p w14:paraId="59382EA1" w14:textId="77777777" w:rsidR="003114A3" w:rsidRPr="00E975B0" w:rsidRDefault="003114A3"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B61C24F" w14:textId="77777777" w:rsidR="003114A3" w:rsidRPr="00E975B0" w:rsidRDefault="003114A3" w:rsidP="00C46DCB">
            <w:pPr>
              <w:rPr>
                <w:rFonts w:cs="Arial"/>
                <w:sz w:val="22"/>
              </w:rPr>
            </w:pPr>
          </w:p>
        </w:tc>
      </w:tr>
      <w:tr w:rsidR="003114A3" w:rsidRPr="00E975B0" w14:paraId="5C2C7386" w14:textId="77777777" w:rsidTr="00857ED3">
        <w:tc>
          <w:tcPr>
            <w:tcW w:w="9792" w:type="dxa"/>
            <w:gridSpan w:val="2"/>
            <w:shd w:val="clear" w:color="auto" w:fill="D9D9D9" w:themeFill="background1" w:themeFillShade="D9"/>
            <w:vAlign w:val="center"/>
          </w:tcPr>
          <w:p w14:paraId="7309DB3C" w14:textId="060B336F" w:rsidR="003114A3" w:rsidRPr="00E975B0" w:rsidRDefault="00694574" w:rsidP="00381261">
            <w:pPr>
              <w:spacing w:before="0" w:line="240" w:lineRule="auto"/>
              <w:rPr>
                <w:rFonts w:cs="Arial"/>
                <w:color w:val="000000"/>
                <w:sz w:val="22"/>
              </w:rPr>
            </w:pPr>
            <w:r w:rsidRPr="00694574">
              <w:rPr>
                <w:rFonts w:cs="Arial"/>
                <w:color w:val="000000"/>
                <w:sz w:val="22"/>
              </w:rPr>
              <w:t>2.</w:t>
            </w:r>
            <w:r w:rsidRPr="00694574">
              <w:rPr>
                <w:rFonts w:cs="Arial"/>
                <w:color w:val="000000"/>
                <w:sz w:val="22"/>
              </w:rPr>
              <w:tab/>
              <w:t>The major laws, policies, and regulations relevant to the governance of the fishery, including their objectives as relevant</w:t>
            </w:r>
            <w:r w:rsidR="00E567CB">
              <w:t xml:space="preserve"> </w:t>
            </w:r>
            <w:r w:rsidR="00E567CB" w:rsidRPr="00E567CB">
              <w:rPr>
                <w:rFonts w:cs="Arial"/>
                <w:color w:val="000000"/>
                <w:sz w:val="22"/>
              </w:rPr>
              <w:t>and how any legal disputes are resolved</w:t>
            </w:r>
            <w:r w:rsidR="00E567CB">
              <w:rPr>
                <w:rFonts w:cs="Arial"/>
                <w:color w:val="000000"/>
                <w:sz w:val="22"/>
              </w:rPr>
              <w:t xml:space="preserve">. </w:t>
            </w:r>
          </w:p>
        </w:tc>
      </w:tr>
      <w:tr w:rsidR="003114A3" w:rsidRPr="00E975B0" w14:paraId="114FEE58" w14:textId="77777777" w:rsidTr="00857ED3">
        <w:trPr>
          <w:trHeight w:val="234"/>
        </w:trPr>
        <w:tc>
          <w:tcPr>
            <w:tcW w:w="1647" w:type="dxa"/>
            <w:shd w:val="clear" w:color="auto" w:fill="D1D1D1" w:themeFill="background2" w:themeFillShade="E6"/>
            <w:vAlign w:val="center"/>
          </w:tcPr>
          <w:p w14:paraId="5106E9D0" w14:textId="34DCDB5B" w:rsidR="003114A3" w:rsidRPr="00E975B0" w:rsidRDefault="003114A3" w:rsidP="00B0636A">
            <w:pPr>
              <w:jc w:val="right"/>
              <w:rPr>
                <w:rFonts w:cs="Arial"/>
                <w:sz w:val="22"/>
              </w:rPr>
            </w:pPr>
            <w:r w:rsidRPr="00E975B0">
              <w:rPr>
                <w:rFonts w:cs="Arial"/>
                <w:sz w:val="22"/>
              </w:rPr>
              <w:t>Links</w:t>
            </w:r>
          </w:p>
        </w:tc>
        <w:tc>
          <w:tcPr>
            <w:tcW w:w="8145" w:type="dxa"/>
            <w:shd w:val="clear" w:color="auto" w:fill="FFFFFF" w:themeFill="background1"/>
            <w:vAlign w:val="center"/>
          </w:tcPr>
          <w:p w14:paraId="1144A3E3" w14:textId="77777777" w:rsidR="003114A3" w:rsidRPr="00E975B0" w:rsidRDefault="003114A3" w:rsidP="00B0636A">
            <w:pPr>
              <w:rPr>
                <w:rFonts w:cs="Arial"/>
                <w:i/>
                <w:iCs/>
                <w:sz w:val="22"/>
              </w:rPr>
            </w:pPr>
          </w:p>
        </w:tc>
      </w:tr>
      <w:tr w:rsidR="003114A3" w:rsidRPr="00E975B0" w14:paraId="12F7F05B" w14:textId="77777777" w:rsidTr="00857ED3">
        <w:trPr>
          <w:trHeight w:val="234"/>
        </w:trPr>
        <w:tc>
          <w:tcPr>
            <w:tcW w:w="1647" w:type="dxa"/>
            <w:shd w:val="clear" w:color="auto" w:fill="D1D1D1" w:themeFill="background2" w:themeFillShade="E6"/>
            <w:vAlign w:val="center"/>
          </w:tcPr>
          <w:p w14:paraId="08A79D89" w14:textId="17D806F5" w:rsidR="003114A3" w:rsidRPr="00E975B0" w:rsidRDefault="003114A3" w:rsidP="00B0636A">
            <w:pPr>
              <w:jc w:val="right"/>
              <w:rPr>
                <w:rFonts w:cs="Arial"/>
                <w:sz w:val="22"/>
              </w:rPr>
            </w:pPr>
            <w:r w:rsidRPr="00E975B0">
              <w:rPr>
                <w:rFonts w:cs="Arial"/>
                <w:sz w:val="22"/>
              </w:rPr>
              <w:t>References</w:t>
            </w:r>
          </w:p>
        </w:tc>
        <w:tc>
          <w:tcPr>
            <w:tcW w:w="8145" w:type="dxa"/>
            <w:shd w:val="clear" w:color="auto" w:fill="FFFFFF" w:themeFill="background1"/>
            <w:vAlign w:val="center"/>
          </w:tcPr>
          <w:p w14:paraId="215347D8" w14:textId="77777777" w:rsidR="003114A3" w:rsidRPr="00E975B0" w:rsidRDefault="003114A3" w:rsidP="00B0636A">
            <w:pPr>
              <w:rPr>
                <w:rFonts w:cs="Arial"/>
                <w:i/>
                <w:iCs/>
                <w:sz w:val="22"/>
              </w:rPr>
            </w:pPr>
          </w:p>
        </w:tc>
      </w:tr>
      <w:tr w:rsidR="003114A3" w:rsidRPr="00E975B0" w14:paraId="52AD1DAE" w14:textId="77777777" w:rsidTr="00857ED3">
        <w:trPr>
          <w:trHeight w:val="234"/>
        </w:trPr>
        <w:tc>
          <w:tcPr>
            <w:tcW w:w="1647" w:type="dxa"/>
            <w:shd w:val="clear" w:color="auto" w:fill="D1D1D1" w:themeFill="background2" w:themeFillShade="E6"/>
            <w:vAlign w:val="center"/>
          </w:tcPr>
          <w:p w14:paraId="25703B4D" w14:textId="27AB26E2" w:rsidR="003114A3" w:rsidRPr="00E975B0" w:rsidRDefault="003114A3" w:rsidP="00B0636A">
            <w:pPr>
              <w:jc w:val="right"/>
              <w:rPr>
                <w:rFonts w:cs="Arial"/>
                <w:sz w:val="22"/>
              </w:rPr>
            </w:pPr>
            <w:r w:rsidRPr="00E975B0">
              <w:rPr>
                <w:rFonts w:cs="Arial"/>
                <w:sz w:val="22"/>
              </w:rPr>
              <w:t>Data</w:t>
            </w:r>
          </w:p>
        </w:tc>
        <w:tc>
          <w:tcPr>
            <w:tcW w:w="8145" w:type="dxa"/>
            <w:shd w:val="clear" w:color="auto" w:fill="FFFFFF" w:themeFill="background1"/>
            <w:vAlign w:val="center"/>
          </w:tcPr>
          <w:p w14:paraId="5D9FB344" w14:textId="77777777" w:rsidR="003114A3" w:rsidRPr="00E975B0" w:rsidRDefault="003114A3" w:rsidP="00B0636A">
            <w:pPr>
              <w:rPr>
                <w:rFonts w:cs="Arial"/>
                <w:i/>
                <w:iCs/>
                <w:sz w:val="22"/>
              </w:rPr>
            </w:pPr>
          </w:p>
        </w:tc>
      </w:tr>
      <w:tr w:rsidR="003114A3" w:rsidRPr="00E975B0" w14:paraId="56667EEB" w14:textId="77777777" w:rsidTr="00857ED3">
        <w:trPr>
          <w:trHeight w:val="234"/>
        </w:trPr>
        <w:tc>
          <w:tcPr>
            <w:tcW w:w="1647" w:type="dxa"/>
            <w:shd w:val="clear" w:color="auto" w:fill="D1D1D1" w:themeFill="background2" w:themeFillShade="E6"/>
            <w:vAlign w:val="center"/>
          </w:tcPr>
          <w:p w14:paraId="5B29CC9D" w14:textId="539679B5" w:rsidR="003114A3" w:rsidRPr="00E975B0" w:rsidRDefault="003114A3" w:rsidP="00B0636A">
            <w:pPr>
              <w:jc w:val="right"/>
              <w:rPr>
                <w:rFonts w:cs="Arial"/>
                <w:i/>
                <w:iCs/>
                <w:sz w:val="22"/>
              </w:rPr>
            </w:pPr>
            <w:r w:rsidRPr="00E975B0">
              <w:rPr>
                <w:rFonts w:cs="Arial"/>
                <w:sz w:val="22"/>
              </w:rPr>
              <w:t>Key contacts / Organisations</w:t>
            </w:r>
          </w:p>
        </w:tc>
        <w:tc>
          <w:tcPr>
            <w:tcW w:w="8145" w:type="dxa"/>
            <w:shd w:val="clear" w:color="auto" w:fill="FFFFFF" w:themeFill="background1"/>
            <w:vAlign w:val="center"/>
          </w:tcPr>
          <w:p w14:paraId="3058B6B8" w14:textId="6DA7D881" w:rsidR="003114A3" w:rsidRPr="00E975B0" w:rsidRDefault="003114A3" w:rsidP="00B0636A">
            <w:pPr>
              <w:rPr>
                <w:rFonts w:cs="Arial"/>
                <w:i/>
                <w:iCs/>
                <w:sz w:val="22"/>
              </w:rPr>
            </w:pPr>
          </w:p>
        </w:tc>
      </w:tr>
      <w:tr w:rsidR="003114A3" w:rsidRPr="00E975B0" w14:paraId="1BFC0E5B" w14:textId="77777777" w:rsidTr="00857ED3">
        <w:trPr>
          <w:trHeight w:val="234"/>
        </w:trPr>
        <w:tc>
          <w:tcPr>
            <w:tcW w:w="1647" w:type="dxa"/>
            <w:shd w:val="clear" w:color="auto" w:fill="D1D1D1" w:themeFill="background2" w:themeFillShade="E6"/>
            <w:vAlign w:val="center"/>
          </w:tcPr>
          <w:p w14:paraId="6C4D285F" w14:textId="6B1860D9" w:rsidR="003114A3" w:rsidRPr="00E975B0" w:rsidRDefault="003114A3" w:rsidP="00B0636A">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1465AF20" w14:textId="79BD4000" w:rsidR="003114A3" w:rsidRPr="00E975B0" w:rsidRDefault="003114A3" w:rsidP="00B0636A">
            <w:pPr>
              <w:rPr>
                <w:rFonts w:cs="Arial"/>
                <w:sz w:val="22"/>
              </w:rPr>
            </w:pPr>
          </w:p>
        </w:tc>
      </w:tr>
      <w:tr w:rsidR="003114A3" w:rsidRPr="00E975B0" w14:paraId="0FFFF9D2" w14:textId="77777777" w:rsidTr="00857ED3">
        <w:tc>
          <w:tcPr>
            <w:tcW w:w="9792" w:type="dxa"/>
            <w:gridSpan w:val="2"/>
            <w:shd w:val="clear" w:color="auto" w:fill="D9D9D9" w:themeFill="background1" w:themeFillShade="D9"/>
            <w:vAlign w:val="center"/>
          </w:tcPr>
          <w:p w14:paraId="498BB733" w14:textId="077F71B6" w:rsidR="003114A3" w:rsidRPr="00E975B0" w:rsidRDefault="00237D04" w:rsidP="00C46DCB">
            <w:pPr>
              <w:spacing w:before="0" w:line="240" w:lineRule="auto"/>
              <w:rPr>
                <w:rFonts w:cs="Arial"/>
                <w:color w:val="000000"/>
                <w:sz w:val="22"/>
              </w:rPr>
            </w:pPr>
            <w:r w:rsidRPr="00237D04">
              <w:rPr>
                <w:rFonts w:cs="Arial"/>
                <w:color w:val="000000"/>
                <w:sz w:val="22"/>
              </w:rPr>
              <w:t>3.</w:t>
            </w:r>
            <w:r w:rsidRPr="00237D04">
              <w:rPr>
                <w:rFonts w:cs="Arial"/>
                <w:color w:val="000000"/>
                <w:sz w:val="22"/>
              </w:rPr>
              <w:tab/>
              <w:t xml:space="preserve">Processes </w:t>
            </w:r>
            <w:r w:rsidR="00813963">
              <w:rPr>
                <w:rFonts w:cs="Arial"/>
                <w:color w:val="000000"/>
                <w:sz w:val="22"/>
              </w:rPr>
              <w:t>for decision-making</w:t>
            </w:r>
            <w:r w:rsidRPr="00237D04">
              <w:rPr>
                <w:rFonts w:cs="Arial"/>
                <w:color w:val="000000"/>
                <w:sz w:val="22"/>
              </w:rPr>
              <w:t xml:space="preserve"> </w:t>
            </w:r>
            <w:r w:rsidR="007222F4" w:rsidRPr="007222F4">
              <w:rPr>
                <w:rFonts w:cs="Arial"/>
                <w:color w:val="000000"/>
                <w:sz w:val="22"/>
              </w:rPr>
              <w:t>related to the management of the fishery</w:t>
            </w:r>
            <w:r w:rsidRPr="00237D04">
              <w:rPr>
                <w:rFonts w:cs="Arial"/>
                <w:color w:val="000000"/>
                <w:sz w:val="22"/>
              </w:rPr>
              <w:t>, including any consultation, public input, or other means of participation and any relevant objectives that guide decision-making.</w:t>
            </w:r>
          </w:p>
        </w:tc>
      </w:tr>
      <w:tr w:rsidR="003114A3" w:rsidRPr="00E975B0" w14:paraId="0028C2A8" w14:textId="77777777" w:rsidTr="00857ED3">
        <w:trPr>
          <w:trHeight w:val="234"/>
        </w:trPr>
        <w:tc>
          <w:tcPr>
            <w:tcW w:w="1647" w:type="dxa"/>
            <w:shd w:val="clear" w:color="auto" w:fill="D1D1D1" w:themeFill="background2" w:themeFillShade="E6"/>
            <w:vAlign w:val="center"/>
          </w:tcPr>
          <w:p w14:paraId="59B23905" w14:textId="5986A777" w:rsidR="003114A3" w:rsidRPr="00E975B0" w:rsidRDefault="003114A3" w:rsidP="00B0636A">
            <w:pPr>
              <w:jc w:val="right"/>
              <w:rPr>
                <w:rFonts w:cs="Arial"/>
                <w:i/>
                <w:iCs/>
                <w:sz w:val="22"/>
              </w:rPr>
            </w:pPr>
            <w:r w:rsidRPr="00E975B0">
              <w:rPr>
                <w:rFonts w:cs="Arial"/>
                <w:sz w:val="22"/>
              </w:rPr>
              <w:t>Links</w:t>
            </w:r>
          </w:p>
        </w:tc>
        <w:tc>
          <w:tcPr>
            <w:tcW w:w="8145" w:type="dxa"/>
            <w:shd w:val="clear" w:color="auto" w:fill="FFFFFF" w:themeFill="background1"/>
            <w:vAlign w:val="center"/>
          </w:tcPr>
          <w:p w14:paraId="25426BA8" w14:textId="77777777" w:rsidR="003114A3" w:rsidRPr="00E975B0" w:rsidRDefault="003114A3" w:rsidP="00B0636A">
            <w:pPr>
              <w:rPr>
                <w:rFonts w:cs="Arial"/>
                <w:i/>
                <w:iCs/>
                <w:sz w:val="22"/>
              </w:rPr>
            </w:pPr>
          </w:p>
        </w:tc>
      </w:tr>
      <w:tr w:rsidR="003114A3" w:rsidRPr="00E975B0" w14:paraId="78BD9BB2" w14:textId="77777777" w:rsidTr="00857ED3">
        <w:trPr>
          <w:trHeight w:val="234"/>
        </w:trPr>
        <w:tc>
          <w:tcPr>
            <w:tcW w:w="1647" w:type="dxa"/>
            <w:shd w:val="clear" w:color="auto" w:fill="D1D1D1" w:themeFill="background2" w:themeFillShade="E6"/>
            <w:vAlign w:val="center"/>
          </w:tcPr>
          <w:p w14:paraId="23878C20" w14:textId="1DD36EAD" w:rsidR="003114A3" w:rsidRPr="00E975B0" w:rsidRDefault="003114A3" w:rsidP="00B0636A">
            <w:pPr>
              <w:jc w:val="right"/>
              <w:rPr>
                <w:rFonts w:cs="Arial"/>
                <w:sz w:val="22"/>
              </w:rPr>
            </w:pPr>
            <w:r w:rsidRPr="00E975B0">
              <w:rPr>
                <w:rFonts w:cs="Arial"/>
                <w:sz w:val="22"/>
              </w:rPr>
              <w:t>References</w:t>
            </w:r>
          </w:p>
        </w:tc>
        <w:tc>
          <w:tcPr>
            <w:tcW w:w="8145" w:type="dxa"/>
            <w:shd w:val="clear" w:color="auto" w:fill="FFFFFF" w:themeFill="background1"/>
            <w:vAlign w:val="center"/>
          </w:tcPr>
          <w:p w14:paraId="221773AE" w14:textId="77777777" w:rsidR="003114A3" w:rsidRPr="00E975B0" w:rsidRDefault="003114A3" w:rsidP="00B0636A">
            <w:pPr>
              <w:rPr>
                <w:rFonts w:cs="Arial"/>
                <w:sz w:val="22"/>
              </w:rPr>
            </w:pPr>
          </w:p>
        </w:tc>
      </w:tr>
      <w:tr w:rsidR="003114A3" w:rsidRPr="00E975B0" w14:paraId="383F073F" w14:textId="77777777" w:rsidTr="00857ED3">
        <w:trPr>
          <w:trHeight w:val="234"/>
        </w:trPr>
        <w:tc>
          <w:tcPr>
            <w:tcW w:w="1647" w:type="dxa"/>
            <w:shd w:val="clear" w:color="auto" w:fill="D1D1D1" w:themeFill="background2" w:themeFillShade="E6"/>
            <w:vAlign w:val="center"/>
          </w:tcPr>
          <w:p w14:paraId="02A00AFF" w14:textId="3D2B7B60" w:rsidR="003114A3" w:rsidRPr="00E975B0" w:rsidRDefault="00237D04" w:rsidP="00B0636A">
            <w:pPr>
              <w:jc w:val="right"/>
              <w:rPr>
                <w:rFonts w:cs="Arial"/>
                <w:sz w:val="22"/>
              </w:rPr>
            </w:pPr>
            <w:r>
              <w:rPr>
                <w:rFonts w:cs="Arial"/>
                <w:sz w:val="22"/>
              </w:rPr>
              <w:lastRenderedPageBreak/>
              <w:t>Data</w:t>
            </w:r>
          </w:p>
        </w:tc>
        <w:tc>
          <w:tcPr>
            <w:tcW w:w="8145" w:type="dxa"/>
            <w:shd w:val="clear" w:color="auto" w:fill="FFFFFF" w:themeFill="background1"/>
            <w:vAlign w:val="center"/>
          </w:tcPr>
          <w:p w14:paraId="50D28B83" w14:textId="77777777" w:rsidR="003114A3" w:rsidRPr="00E975B0" w:rsidRDefault="003114A3" w:rsidP="00B0636A">
            <w:pPr>
              <w:rPr>
                <w:rFonts w:cs="Arial"/>
                <w:sz w:val="22"/>
              </w:rPr>
            </w:pPr>
          </w:p>
        </w:tc>
      </w:tr>
      <w:tr w:rsidR="003114A3" w:rsidRPr="00E975B0" w14:paraId="7CB1CB33" w14:textId="77777777" w:rsidTr="00857ED3">
        <w:trPr>
          <w:trHeight w:val="234"/>
        </w:trPr>
        <w:tc>
          <w:tcPr>
            <w:tcW w:w="1647" w:type="dxa"/>
            <w:shd w:val="clear" w:color="auto" w:fill="D1D1D1" w:themeFill="background2" w:themeFillShade="E6"/>
            <w:vAlign w:val="center"/>
          </w:tcPr>
          <w:p w14:paraId="5E2B98A1" w14:textId="4D574EF0" w:rsidR="003114A3" w:rsidRPr="00E975B0" w:rsidRDefault="003114A3" w:rsidP="00B0636A">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498B3660" w14:textId="77777777" w:rsidR="003114A3" w:rsidRPr="00E975B0" w:rsidRDefault="003114A3" w:rsidP="00B0636A">
            <w:pPr>
              <w:rPr>
                <w:rFonts w:cs="Arial"/>
                <w:sz w:val="22"/>
              </w:rPr>
            </w:pPr>
          </w:p>
        </w:tc>
      </w:tr>
      <w:tr w:rsidR="003114A3" w:rsidRPr="00E975B0" w14:paraId="20713280" w14:textId="77777777" w:rsidTr="00857ED3">
        <w:trPr>
          <w:trHeight w:val="234"/>
        </w:trPr>
        <w:tc>
          <w:tcPr>
            <w:tcW w:w="1647" w:type="dxa"/>
            <w:shd w:val="clear" w:color="auto" w:fill="D1D1D1" w:themeFill="background2" w:themeFillShade="E6"/>
            <w:vAlign w:val="center"/>
          </w:tcPr>
          <w:p w14:paraId="0EC1435B" w14:textId="1D256FDF" w:rsidR="003114A3" w:rsidRPr="00E975B0" w:rsidRDefault="003114A3" w:rsidP="00B0636A">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2741C00B" w14:textId="77777777" w:rsidR="003114A3" w:rsidRPr="00E975B0" w:rsidRDefault="003114A3" w:rsidP="00B0636A">
            <w:pPr>
              <w:rPr>
                <w:rFonts w:cs="Arial"/>
                <w:sz w:val="22"/>
              </w:rPr>
            </w:pPr>
          </w:p>
        </w:tc>
      </w:tr>
      <w:tr w:rsidR="003114A3" w:rsidRPr="00E975B0" w14:paraId="4C94E6B0" w14:textId="77777777" w:rsidTr="00857ED3">
        <w:tc>
          <w:tcPr>
            <w:tcW w:w="9792" w:type="dxa"/>
            <w:gridSpan w:val="2"/>
            <w:shd w:val="clear" w:color="auto" w:fill="D9D9D9" w:themeFill="background1" w:themeFillShade="D9"/>
            <w:vAlign w:val="center"/>
          </w:tcPr>
          <w:p w14:paraId="0C95095D" w14:textId="5A77820B" w:rsidR="003114A3" w:rsidRPr="00E975B0" w:rsidRDefault="00237D04" w:rsidP="00C46DCB">
            <w:pPr>
              <w:spacing w:before="0" w:line="240" w:lineRule="auto"/>
              <w:rPr>
                <w:rFonts w:cs="Arial"/>
                <w:color w:val="000000"/>
                <w:sz w:val="22"/>
              </w:rPr>
            </w:pPr>
            <w:r w:rsidRPr="00237D04">
              <w:rPr>
                <w:rFonts w:cs="Arial"/>
                <w:color w:val="000000"/>
                <w:sz w:val="22"/>
              </w:rPr>
              <w:t>4.</w:t>
            </w:r>
            <w:r w:rsidRPr="00237D04">
              <w:rPr>
                <w:rFonts w:cs="Arial"/>
                <w:color w:val="000000"/>
                <w:sz w:val="22"/>
              </w:rPr>
              <w:tab/>
              <w:t>Processes for monitoring and enforcing compliance, including how sanctions deter non-compliance.</w:t>
            </w:r>
          </w:p>
        </w:tc>
      </w:tr>
      <w:tr w:rsidR="003114A3" w:rsidRPr="00E975B0" w14:paraId="760737B8" w14:textId="77777777" w:rsidTr="00857ED3">
        <w:trPr>
          <w:trHeight w:val="234"/>
        </w:trPr>
        <w:tc>
          <w:tcPr>
            <w:tcW w:w="1647" w:type="dxa"/>
            <w:shd w:val="clear" w:color="auto" w:fill="D1D1D1" w:themeFill="background2" w:themeFillShade="E6"/>
            <w:vAlign w:val="center"/>
          </w:tcPr>
          <w:p w14:paraId="736EB0C6" w14:textId="7AC5C5D4" w:rsidR="003114A3" w:rsidRPr="00E975B0" w:rsidRDefault="003114A3" w:rsidP="00B0636A">
            <w:pPr>
              <w:jc w:val="right"/>
              <w:rPr>
                <w:rFonts w:cs="Arial"/>
                <w:i/>
                <w:iCs/>
                <w:sz w:val="22"/>
              </w:rPr>
            </w:pPr>
            <w:r w:rsidRPr="00E975B0">
              <w:rPr>
                <w:rFonts w:cs="Arial"/>
                <w:sz w:val="22"/>
              </w:rPr>
              <w:t>Links</w:t>
            </w:r>
          </w:p>
        </w:tc>
        <w:tc>
          <w:tcPr>
            <w:tcW w:w="8145" w:type="dxa"/>
            <w:shd w:val="clear" w:color="auto" w:fill="FFFFFF" w:themeFill="background1"/>
            <w:vAlign w:val="center"/>
          </w:tcPr>
          <w:p w14:paraId="788088A6" w14:textId="77777777" w:rsidR="003114A3" w:rsidRPr="00E975B0" w:rsidRDefault="003114A3" w:rsidP="00B0636A">
            <w:pPr>
              <w:rPr>
                <w:rFonts w:cs="Arial"/>
                <w:i/>
                <w:iCs/>
                <w:sz w:val="22"/>
              </w:rPr>
            </w:pPr>
          </w:p>
        </w:tc>
      </w:tr>
      <w:tr w:rsidR="003114A3" w:rsidRPr="00E975B0" w14:paraId="14882AFA" w14:textId="77777777" w:rsidTr="00857ED3">
        <w:trPr>
          <w:trHeight w:val="234"/>
        </w:trPr>
        <w:tc>
          <w:tcPr>
            <w:tcW w:w="1647" w:type="dxa"/>
            <w:shd w:val="clear" w:color="auto" w:fill="D1D1D1" w:themeFill="background2" w:themeFillShade="E6"/>
            <w:vAlign w:val="center"/>
          </w:tcPr>
          <w:p w14:paraId="7184EEF0" w14:textId="10435326" w:rsidR="003114A3" w:rsidRPr="00E975B0" w:rsidRDefault="003114A3" w:rsidP="00B0636A">
            <w:pPr>
              <w:jc w:val="right"/>
              <w:rPr>
                <w:rFonts w:cs="Arial"/>
                <w:sz w:val="22"/>
              </w:rPr>
            </w:pPr>
            <w:r w:rsidRPr="00E975B0">
              <w:rPr>
                <w:rFonts w:cs="Arial"/>
                <w:sz w:val="22"/>
              </w:rPr>
              <w:t>References</w:t>
            </w:r>
          </w:p>
        </w:tc>
        <w:tc>
          <w:tcPr>
            <w:tcW w:w="8145" w:type="dxa"/>
            <w:shd w:val="clear" w:color="auto" w:fill="FFFFFF" w:themeFill="background1"/>
            <w:vAlign w:val="center"/>
          </w:tcPr>
          <w:p w14:paraId="13CF58A3" w14:textId="77777777" w:rsidR="003114A3" w:rsidRPr="00E975B0" w:rsidRDefault="003114A3" w:rsidP="00B0636A">
            <w:pPr>
              <w:rPr>
                <w:rFonts w:cs="Arial"/>
                <w:sz w:val="22"/>
              </w:rPr>
            </w:pPr>
          </w:p>
        </w:tc>
      </w:tr>
      <w:tr w:rsidR="003114A3" w:rsidRPr="00E975B0" w14:paraId="351BFB8A" w14:textId="77777777" w:rsidTr="00857ED3">
        <w:trPr>
          <w:trHeight w:val="234"/>
        </w:trPr>
        <w:tc>
          <w:tcPr>
            <w:tcW w:w="1647" w:type="dxa"/>
            <w:shd w:val="clear" w:color="auto" w:fill="D1D1D1" w:themeFill="background2" w:themeFillShade="E6"/>
            <w:vAlign w:val="center"/>
          </w:tcPr>
          <w:p w14:paraId="4CC4ADD6" w14:textId="6274F958" w:rsidR="003114A3" w:rsidRPr="00E975B0" w:rsidRDefault="00237D04" w:rsidP="00B0636A">
            <w:pPr>
              <w:jc w:val="right"/>
              <w:rPr>
                <w:rFonts w:cs="Arial"/>
                <w:sz w:val="22"/>
              </w:rPr>
            </w:pPr>
            <w:r>
              <w:rPr>
                <w:rFonts w:cs="Arial"/>
                <w:sz w:val="22"/>
              </w:rPr>
              <w:t>Data</w:t>
            </w:r>
          </w:p>
        </w:tc>
        <w:tc>
          <w:tcPr>
            <w:tcW w:w="8145" w:type="dxa"/>
            <w:shd w:val="clear" w:color="auto" w:fill="FFFFFF" w:themeFill="background1"/>
            <w:vAlign w:val="center"/>
          </w:tcPr>
          <w:p w14:paraId="304DD61E" w14:textId="77777777" w:rsidR="003114A3" w:rsidRPr="00E975B0" w:rsidRDefault="003114A3" w:rsidP="00B0636A">
            <w:pPr>
              <w:rPr>
                <w:rFonts w:cs="Arial"/>
                <w:sz w:val="22"/>
              </w:rPr>
            </w:pPr>
          </w:p>
        </w:tc>
      </w:tr>
      <w:tr w:rsidR="003114A3" w:rsidRPr="00E975B0" w14:paraId="16F594C8" w14:textId="77777777" w:rsidTr="00857ED3">
        <w:trPr>
          <w:trHeight w:val="234"/>
        </w:trPr>
        <w:tc>
          <w:tcPr>
            <w:tcW w:w="1647" w:type="dxa"/>
            <w:shd w:val="clear" w:color="auto" w:fill="D1D1D1" w:themeFill="background2" w:themeFillShade="E6"/>
            <w:vAlign w:val="center"/>
          </w:tcPr>
          <w:p w14:paraId="1721B961" w14:textId="13E16112" w:rsidR="003114A3" w:rsidRPr="00E975B0" w:rsidRDefault="003114A3" w:rsidP="00B0636A">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03D17EAE" w14:textId="77777777" w:rsidR="003114A3" w:rsidRPr="00E975B0" w:rsidRDefault="003114A3" w:rsidP="00B0636A">
            <w:pPr>
              <w:rPr>
                <w:rFonts w:cs="Arial"/>
                <w:sz w:val="22"/>
              </w:rPr>
            </w:pPr>
          </w:p>
        </w:tc>
      </w:tr>
      <w:tr w:rsidR="003114A3" w:rsidRPr="00E975B0" w14:paraId="10891646" w14:textId="77777777" w:rsidTr="00857ED3">
        <w:trPr>
          <w:trHeight w:val="234"/>
        </w:trPr>
        <w:tc>
          <w:tcPr>
            <w:tcW w:w="1647" w:type="dxa"/>
            <w:shd w:val="clear" w:color="auto" w:fill="D1D1D1" w:themeFill="background2" w:themeFillShade="E6"/>
            <w:vAlign w:val="center"/>
          </w:tcPr>
          <w:p w14:paraId="0778AD63" w14:textId="18D473B3" w:rsidR="003114A3" w:rsidRPr="00E975B0" w:rsidRDefault="003114A3" w:rsidP="00B0636A">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3BA0527B" w14:textId="77777777" w:rsidR="003114A3" w:rsidRPr="00E975B0" w:rsidRDefault="003114A3" w:rsidP="00B0636A">
            <w:pPr>
              <w:rPr>
                <w:rFonts w:cs="Arial"/>
                <w:sz w:val="22"/>
              </w:rPr>
            </w:pPr>
          </w:p>
        </w:tc>
      </w:tr>
      <w:tr w:rsidR="003114A3" w:rsidRPr="00E975B0" w14:paraId="5262CE83" w14:textId="77777777" w:rsidTr="00857ED3">
        <w:tc>
          <w:tcPr>
            <w:tcW w:w="9792" w:type="dxa"/>
            <w:gridSpan w:val="2"/>
            <w:shd w:val="clear" w:color="auto" w:fill="D9D9D9" w:themeFill="background1" w:themeFillShade="D9"/>
            <w:vAlign w:val="center"/>
          </w:tcPr>
          <w:p w14:paraId="4A199480" w14:textId="0EE34F5F" w:rsidR="003114A3" w:rsidRPr="00E975B0" w:rsidRDefault="00237D04" w:rsidP="00C46DCB">
            <w:pPr>
              <w:spacing w:before="0" w:line="240" w:lineRule="auto"/>
              <w:rPr>
                <w:rFonts w:cs="Arial"/>
                <w:color w:val="000000"/>
                <w:sz w:val="22"/>
              </w:rPr>
            </w:pPr>
            <w:r w:rsidRPr="00237D04">
              <w:rPr>
                <w:rFonts w:cs="Arial"/>
                <w:color w:val="000000"/>
                <w:sz w:val="22"/>
              </w:rPr>
              <w:t>5.</w:t>
            </w:r>
            <w:r w:rsidRPr="00237D04">
              <w:rPr>
                <w:rFonts w:cs="Arial"/>
                <w:color w:val="000000"/>
                <w:sz w:val="22"/>
              </w:rPr>
              <w:tab/>
              <w:t>Reviews of the processes and/or performance of the management system.</w:t>
            </w:r>
          </w:p>
        </w:tc>
      </w:tr>
      <w:tr w:rsidR="003114A3" w:rsidRPr="00E975B0" w14:paraId="41CC886D" w14:textId="77777777" w:rsidTr="00857ED3">
        <w:trPr>
          <w:trHeight w:val="234"/>
        </w:trPr>
        <w:tc>
          <w:tcPr>
            <w:tcW w:w="1647" w:type="dxa"/>
            <w:shd w:val="clear" w:color="auto" w:fill="D1D1D1" w:themeFill="background2" w:themeFillShade="E6"/>
            <w:vAlign w:val="center"/>
          </w:tcPr>
          <w:p w14:paraId="1C263704" w14:textId="43713750" w:rsidR="003114A3" w:rsidRPr="00E975B0" w:rsidRDefault="003114A3" w:rsidP="00B0636A">
            <w:pPr>
              <w:jc w:val="right"/>
              <w:rPr>
                <w:rFonts w:cs="Arial"/>
                <w:i/>
                <w:iCs/>
                <w:sz w:val="22"/>
              </w:rPr>
            </w:pPr>
            <w:r w:rsidRPr="00E975B0">
              <w:rPr>
                <w:rFonts w:cs="Arial"/>
                <w:sz w:val="22"/>
              </w:rPr>
              <w:t>Links</w:t>
            </w:r>
          </w:p>
        </w:tc>
        <w:tc>
          <w:tcPr>
            <w:tcW w:w="8145" w:type="dxa"/>
            <w:shd w:val="clear" w:color="auto" w:fill="FFFFFF" w:themeFill="background1"/>
            <w:vAlign w:val="center"/>
          </w:tcPr>
          <w:p w14:paraId="0119472F" w14:textId="77777777" w:rsidR="003114A3" w:rsidRPr="00E975B0" w:rsidRDefault="003114A3" w:rsidP="00B0636A">
            <w:pPr>
              <w:rPr>
                <w:rFonts w:cs="Arial"/>
                <w:i/>
                <w:iCs/>
                <w:sz w:val="22"/>
              </w:rPr>
            </w:pPr>
          </w:p>
        </w:tc>
      </w:tr>
      <w:tr w:rsidR="003114A3" w:rsidRPr="00E975B0" w14:paraId="587100B2" w14:textId="77777777" w:rsidTr="00857ED3">
        <w:trPr>
          <w:trHeight w:val="234"/>
        </w:trPr>
        <w:tc>
          <w:tcPr>
            <w:tcW w:w="1647" w:type="dxa"/>
            <w:shd w:val="clear" w:color="auto" w:fill="D1D1D1" w:themeFill="background2" w:themeFillShade="E6"/>
            <w:vAlign w:val="center"/>
          </w:tcPr>
          <w:p w14:paraId="6C0C7CAF" w14:textId="371929D7" w:rsidR="003114A3" w:rsidRPr="00E975B0" w:rsidRDefault="003114A3" w:rsidP="00B0636A">
            <w:pPr>
              <w:jc w:val="right"/>
              <w:rPr>
                <w:rFonts w:cs="Arial"/>
                <w:sz w:val="22"/>
              </w:rPr>
            </w:pPr>
            <w:r w:rsidRPr="00E975B0">
              <w:rPr>
                <w:rFonts w:cs="Arial"/>
                <w:sz w:val="22"/>
              </w:rPr>
              <w:t>References</w:t>
            </w:r>
          </w:p>
        </w:tc>
        <w:tc>
          <w:tcPr>
            <w:tcW w:w="8145" w:type="dxa"/>
            <w:shd w:val="clear" w:color="auto" w:fill="FFFFFF" w:themeFill="background1"/>
            <w:vAlign w:val="center"/>
          </w:tcPr>
          <w:p w14:paraId="36182C87" w14:textId="77777777" w:rsidR="003114A3" w:rsidRPr="00E975B0" w:rsidRDefault="003114A3" w:rsidP="00B0636A">
            <w:pPr>
              <w:rPr>
                <w:rFonts w:cs="Arial"/>
                <w:sz w:val="22"/>
              </w:rPr>
            </w:pPr>
          </w:p>
        </w:tc>
      </w:tr>
      <w:tr w:rsidR="003114A3" w:rsidRPr="00E975B0" w14:paraId="755A7115" w14:textId="77777777" w:rsidTr="00857ED3">
        <w:trPr>
          <w:trHeight w:val="234"/>
        </w:trPr>
        <w:tc>
          <w:tcPr>
            <w:tcW w:w="1647" w:type="dxa"/>
            <w:shd w:val="clear" w:color="auto" w:fill="D1D1D1" w:themeFill="background2" w:themeFillShade="E6"/>
            <w:vAlign w:val="center"/>
          </w:tcPr>
          <w:p w14:paraId="0E326E1F" w14:textId="43F981F9" w:rsidR="003114A3" w:rsidRPr="00E975B0" w:rsidRDefault="00237D04" w:rsidP="00B0636A">
            <w:pPr>
              <w:jc w:val="right"/>
              <w:rPr>
                <w:rFonts w:cs="Arial"/>
                <w:sz w:val="22"/>
              </w:rPr>
            </w:pPr>
            <w:r>
              <w:rPr>
                <w:rFonts w:cs="Arial"/>
                <w:sz w:val="22"/>
              </w:rPr>
              <w:t>Data</w:t>
            </w:r>
          </w:p>
        </w:tc>
        <w:tc>
          <w:tcPr>
            <w:tcW w:w="8145" w:type="dxa"/>
            <w:shd w:val="clear" w:color="auto" w:fill="FFFFFF" w:themeFill="background1"/>
            <w:vAlign w:val="center"/>
          </w:tcPr>
          <w:p w14:paraId="3FB74838" w14:textId="77777777" w:rsidR="003114A3" w:rsidRPr="00E975B0" w:rsidRDefault="003114A3" w:rsidP="00B0636A">
            <w:pPr>
              <w:rPr>
                <w:rFonts w:cs="Arial"/>
                <w:sz w:val="22"/>
              </w:rPr>
            </w:pPr>
          </w:p>
        </w:tc>
      </w:tr>
      <w:tr w:rsidR="003114A3" w:rsidRPr="00E975B0" w14:paraId="3622BE8A" w14:textId="77777777" w:rsidTr="00857ED3">
        <w:trPr>
          <w:trHeight w:val="234"/>
        </w:trPr>
        <w:tc>
          <w:tcPr>
            <w:tcW w:w="1647" w:type="dxa"/>
            <w:shd w:val="clear" w:color="auto" w:fill="D1D1D1" w:themeFill="background2" w:themeFillShade="E6"/>
            <w:vAlign w:val="center"/>
          </w:tcPr>
          <w:p w14:paraId="7811257E" w14:textId="14BB3A84" w:rsidR="003114A3" w:rsidRPr="00E975B0" w:rsidRDefault="003114A3" w:rsidP="00B0636A">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44D83980" w14:textId="77777777" w:rsidR="003114A3" w:rsidRPr="00E975B0" w:rsidRDefault="003114A3" w:rsidP="00B0636A">
            <w:pPr>
              <w:rPr>
                <w:rFonts w:cs="Arial"/>
                <w:sz w:val="22"/>
              </w:rPr>
            </w:pPr>
          </w:p>
        </w:tc>
      </w:tr>
      <w:tr w:rsidR="003114A3" w:rsidRPr="00E975B0" w14:paraId="555334AE" w14:textId="77777777" w:rsidTr="00857ED3">
        <w:trPr>
          <w:trHeight w:val="234"/>
        </w:trPr>
        <w:tc>
          <w:tcPr>
            <w:tcW w:w="1647" w:type="dxa"/>
            <w:shd w:val="clear" w:color="auto" w:fill="D1D1D1" w:themeFill="background2" w:themeFillShade="E6"/>
            <w:vAlign w:val="center"/>
          </w:tcPr>
          <w:p w14:paraId="3B5DBAF1" w14:textId="6DC099CA" w:rsidR="003114A3" w:rsidRPr="00E975B0" w:rsidRDefault="003114A3" w:rsidP="00B0636A">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15D9886B" w14:textId="77777777" w:rsidR="003114A3" w:rsidRPr="00E975B0" w:rsidRDefault="003114A3" w:rsidP="00B0636A">
            <w:pPr>
              <w:rPr>
                <w:rFonts w:cs="Arial"/>
                <w:sz w:val="22"/>
              </w:rPr>
            </w:pPr>
          </w:p>
        </w:tc>
      </w:tr>
    </w:tbl>
    <w:p w14:paraId="3C9C4767" w14:textId="77777777" w:rsidR="00211E51" w:rsidRDefault="00211E51" w:rsidP="00211E51">
      <w:pPr>
        <w:rPr>
          <w:rFonts w:cs="Arial"/>
          <w:sz w:val="22"/>
        </w:rPr>
      </w:pPr>
    </w:p>
    <w:p w14:paraId="150151E1" w14:textId="162400E9" w:rsidR="000C5900" w:rsidRDefault="000C5900" w:rsidP="00B80B7C">
      <w:pPr>
        <w:pStyle w:val="Heading2"/>
      </w:pPr>
      <w:r w:rsidRPr="000C5900">
        <w:t>Ecosystem Monitoring</w:t>
      </w:r>
      <w:r>
        <w:tab/>
      </w:r>
    </w:p>
    <w:p w14:paraId="51F039C0" w14:textId="3D619847" w:rsidR="00AF0855" w:rsidRPr="00F32709" w:rsidRDefault="00AF0855" w:rsidP="00B80B7C">
      <w:pPr>
        <w:rPr>
          <w:rFonts w:cs="Arial"/>
          <w:sz w:val="22"/>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8145"/>
      </w:tblGrid>
      <w:tr w:rsidR="005529E9" w:rsidRPr="00E975B0" w14:paraId="2DC9732B" w14:textId="77777777" w:rsidTr="005529E9">
        <w:tc>
          <w:tcPr>
            <w:tcW w:w="9792" w:type="dxa"/>
            <w:gridSpan w:val="2"/>
            <w:vAlign w:val="center"/>
          </w:tcPr>
          <w:p w14:paraId="2A12C983" w14:textId="7F7E3DF5" w:rsidR="005529E9" w:rsidRPr="00DE2638" w:rsidRDefault="005529E9" w:rsidP="00C46DCB">
            <w:pPr>
              <w:spacing w:before="0"/>
              <w:rPr>
                <w:rFonts w:cs="Arial"/>
                <w:sz w:val="22"/>
              </w:rPr>
            </w:pPr>
            <w:r w:rsidRPr="00237D04">
              <w:rPr>
                <w:rFonts w:cs="Arial"/>
                <w:color w:val="000000" w:themeColor="text1"/>
                <w:sz w:val="22"/>
              </w:rPr>
              <w:t>Provide information about how the impacts of the fishery on the ecosystem are monitored and managed</w:t>
            </w:r>
            <w:r>
              <w:rPr>
                <w:rFonts w:cs="Arial"/>
                <w:color w:val="000000" w:themeColor="text1"/>
                <w:sz w:val="22"/>
              </w:rPr>
              <w:t>.</w:t>
            </w:r>
          </w:p>
        </w:tc>
      </w:tr>
      <w:tr w:rsidR="005529E9" w:rsidRPr="00E975B0" w14:paraId="625939DB" w14:textId="77777777" w:rsidTr="7984FF86">
        <w:tc>
          <w:tcPr>
            <w:tcW w:w="9792" w:type="dxa"/>
            <w:gridSpan w:val="2"/>
            <w:shd w:val="clear" w:color="auto" w:fill="D9D9D9" w:themeFill="background1" w:themeFillShade="D9"/>
            <w:vAlign w:val="center"/>
          </w:tcPr>
          <w:p w14:paraId="463E6298" w14:textId="651688C8" w:rsidR="005529E9" w:rsidRPr="00E975B0" w:rsidRDefault="00596E54" w:rsidP="00C46DCB">
            <w:pPr>
              <w:spacing w:before="0" w:line="240" w:lineRule="auto"/>
              <w:rPr>
                <w:rFonts w:cs="Arial"/>
                <w:color w:val="000000"/>
                <w:sz w:val="22"/>
              </w:rPr>
            </w:pPr>
            <w:r w:rsidRPr="00596E54">
              <w:rPr>
                <w:rFonts w:cs="Arial"/>
                <w:color w:val="000000"/>
                <w:sz w:val="22"/>
              </w:rPr>
              <w:t>1.</w:t>
            </w:r>
            <w:r w:rsidRPr="00596E54">
              <w:rPr>
                <w:rFonts w:cs="Arial"/>
                <w:color w:val="000000"/>
                <w:sz w:val="22"/>
              </w:rPr>
              <w:tab/>
              <w:t>What species are caught, whether intentionally or not, and how that information is collected and verified.</w:t>
            </w:r>
          </w:p>
        </w:tc>
      </w:tr>
      <w:tr w:rsidR="005529E9" w:rsidRPr="00E975B0" w14:paraId="3943190A" w14:textId="77777777" w:rsidTr="7984FF86">
        <w:trPr>
          <w:trHeight w:val="234"/>
        </w:trPr>
        <w:tc>
          <w:tcPr>
            <w:tcW w:w="1647" w:type="dxa"/>
            <w:shd w:val="clear" w:color="auto" w:fill="D1D1D1" w:themeFill="background2" w:themeFillShade="E6"/>
            <w:vAlign w:val="center"/>
          </w:tcPr>
          <w:p w14:paraId="65486066"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24A717A7" w14:textId="77777777" w:rsidR="005529E9" w:rsidRPr="00E975B0" w:rsidRDefault="005529E9" w:rsidP="00C46DCB">
            <w:pPr>
              <w:rPr>
                <w:rFonts w:cs="Arial"/>
                <w:i/>
                <w:iCs/>
                <w:sz w:val="22"/>
              </w:rPr>
            </w:pPr>
          </w:p>
        </w:tc>
      </w:tr>
      <w:tr w:rsidR="005529E9" w:rsidRPr="00E975B0" w14:paraId="65663417" w14:textId="77777777" w:rsidTr="7984FF86">
        <w:trPr>
          <w:trHeight w:val="234"/>
        </w:trPr>
        <w:tc>
          <w:tcPr>
            <w:tcW w:w="1647" w:type="dxa"/>
            <w:shd w:val="clear" w:color="auto" w:fill="D1D1D1" w:themeFill="background2" w:themeFillShade="E6"/>
            <w:vAlign w:val="center"/>
          </w:tcPr>
          <w:p w14:paraId="3804FA3D" w14:textId="77777777" w:rsidR="005529E9" w:rsidRPr="00E975B0" w:rsidRDefault="005529E9" w:rsidP="00C46DCB">
            <w:pPr>
              <w:spacing w:before="0" w:line="240" w:lineRule="auto"/>
              <w:jc w:val="right"/>
              <w:rPr>
                <w:rFonts w:cs="Arial"/>
                <w:sz w:val="22"/>
              </w:rPr>
            </w:pPr>
            <w:r w:rsidRPr="00E975B0">
              <w:rPr>
                <w:rFonts w:cs="Arial"/>
                <w:sz w:val="22"/>
              </w:rPr>
              <w:t>References</w:t>
            </w:r>
          </w:p>
        </w:tc>
        <w:tc>
          <w:tcPr>
            <w:tcW w:w="8145" w:type="dxa"/>
            <w:shd w:val="clear" w:color="auto" w:fill="FFFFFF" w:themeFill="background1"/>
            <w:vAlign w:val="center"/>
          </w:tcPr>
          <w:p w14:paraId="3200D7DE" w14:textId="77777777" w:rsidR="005529E9" w:rsidRPr="00E975B0" w:rsidRDefault="005529E9" w:rsidP="00C46DCB">
            <w:pPr>
              <w:rPr>
                <w:rFonts w:cs="Arial"/>
                <w:sz w:val="22"/>
              </w:rPr>
            </w:pPr>
          </w:p>
        </w:tc>
      </w:tr>
      <w:tr w:rsidR="005529E9" w:rsidRPr="00E975B0" w14:paraId="52CDF62E" w14:textId="77777777" w:rsidTr="7984FF86">
        <w:trPr>
          <w:trHeight w:val="234"/>
        </w:trPr>
        <w:tc>
          <w:tcPr>
            <w:tcW w:w="1647" w:type="dxa"/>
            <w:shd w:val="clear" w:color="auto" w:fill="D1D1D1" w:themeFill="background2" w:themeFillShade="E6"/>
            <w:vAlign w:val="center"/>
          </w:tcPr>
          <w:p w14:paraId="3CFE30E4" w14:textId="2950EB0B" w:rsidR="005529E9" w:rsidRPr="00E975B0" w:rsidRDefault="005529E9" w:rsidP="00C46DCB">
            <w:pPr>
              <w:spacing w:before="0" w:line="240" w:lineRule="auto"/>
              <w:jc w:val="right"/>
              <w:rPr>
                <w:rFonts w:cs="Arial"/>
                <w:sz w:val="22"/>
              </w:rPr>
            </w:pPr>
            <w:r>
              <w:rPr>
                <w:rFonts w:cs="Arial"/>
                <w:sz w:val="22"/>
              </w:rPr>
              <w:t>Data</w:t>
            </w:r>
          </w:p>
        </w:tc>
        <w:tc>
          <w:tcPr>
            <w:tcW w:w="8145" w:type="dxa"/>
            <w:shd w:val="clear" w:color="auto" w:fill="FFFFFF" w:themeFill="background1"/>
            <w:vAlign w:val="center"/>
          </w:tcPr>
          <w:p w14:paraId="7EA67470" w14:textId="77777777" w:rsidR="005529E9" w:rsidRPr="00E975B0" w:rsidRDefault="005529E9" w:rsidP="00C46DCB">
            <w:pPr>
              <w:rPr>
                <w:rFonts w:cs="Arial"/>
                <w:sz w:val="22"/>
              </w:rPr>
            </w:pPr>
          </w:p>
        </w:tc>
      </w:tr>
      <w:tr w:rsidR="005529E9" w:rsidRPr="00E975B0" w14:paraId="3C7712DF" w14:textId="77777777" w:rsidTr="7984FF86">
        <w:trPr>
          <w:trHeight w:val="234"/>
        </w:trPr>
        <w:tc>
          <w:tcPr>
            <w:tcW w:w="1647" w:type="dxa"/>
            <w:shd w:val="clear" w:color="auto" w:fill="D1D1D1" w:themeFill="background2" w:themeFillShade="E6"/>
            <w:vAlign w:val="center"/>
          </w:tcPr>
          <w:p w14:paraId="7DA20A33" w14:textId="77777777" w:rsidR="005529E9" w:rsidRPr="00E975B0" w:rsidRDefault="005529E9" w:rsidP="00C46DCB">
            <w:pPr>
              <w:spacing w:before="0" w:line="240" w:lineRule="auto"/>
              <w:rPr>
                <w:rFonts w:cs="Arial"/>
                <w:sz w:val="22"/>
              </w:rPr>
            </w:pPr>
            <w:r w:rsidRPr="00E975B0">
              <w:rPr>
                <w:rFonts w:cs="Arial"/>
                <w:sz w:val="22"/>
              </w:rPr>
              <w:t>Key contacts / Organisations</w:t>
            </w:r>
          </w:p>
        </w:tc>
        <w:tc>
          <w:tcPr>
            <w:tcW w:w="8145" w:type="dxa"/>
            <w:shd w:val="clear" w:color="auto" w:fill="FFFFFF" w:themeFill="background1"/>
            <w:vAlign w:val="center"/>
          </w:tcPr>
          <w:p w14:paraId="4C6E3F16" w14:textId="77777777" w:rsidR="005529E9" w:rsidRPr="00E975B0" w:rsidRDefault="005529E9" w:rsidP="00C46DCB">
            <w:pPr>
              <w:rPr>
                <w:rFonts w:cs="Arial"/>
                <w:sz w:val="22"/>
              </w:rPr>
            </w:pPr>
          </w:p>
        </w:tc>
      </w:tr>
      <w:tr w:rsidR="005529E9" w:rsidRPr="00E975B0" w14:paraId="5760F309" w14:textId="77777777" w:rsidTr="7984FF86">
        <w:trPr>
          <w:trHeight w:val="234"/>
        </w:trPr>
        <w:tc>
          <w:tcPr>
            <w:tcW w:w="1647" w:type="dxa"/>
            <w:shd w:val="clear" w:color="auto" w:fill="D1D1D1" w:themeFill="background2" w:themeFillShade="E6"/>
            <w:vAlign w:val="center"/>
          </w:tcPr>
          <w:p w14:paraId="29962A76"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00E7CAEF" w14:textId="77777777" w:rsidR="005529E9" w:rsidRPr="00E975B0" w:rsidRDefault="005529E9" w:rsidP="00C46DCB">
            <w:pPr>
              <w:rPr>
                <w:rFonts w:cs="Arial"/>
                <w:sz w:val="22"/>
              </w:rPr>
            </w:pPr>
          </w:p>
        </w:tc>
      </w:tr>
      <w:tr w:rsidR="005529E9" w:rsidRPr="00E975B0" w14:paraId="5ED9F1C9" w14:textId="77777777" w:rsidTr="7984FF86">
        <w:tc>
          <w:tcPr>
            <w:tcW w:w="9792" w:type="dxa"/>
            <w:gridSpan w:val="2"/>
            <w:shd w:val="clear" w:color="auto" w:fill="D9D9D9" w:themeFill="background1" w:themeFillShade="D9"/>
            <w:vAlign w:val="center"/>
          </w:tcPr>
          <w:p w14:paraId="0A259536" w14:textId="327F2A73" w:rsidR="005529E9" w:rsidRPr="00E975B0" w:rsidRDefault="00596E54" w:rsidP="00C46DCB">
            <w:pPr>
              <w:spacing w:before="0" w:line="240" w:lineRule="auto"/>
              <w:rPr>
                <w:rFonts w:cs="Arial"/>
                <w:color w:val="000000"/>
                <w:sz w:val="22"/>
              </w:rPr>
            </w:pPr>
            <w:r w:rsidRPr="00596E54">
              <w:rPr>
                <w:rFonts w:cs="Arial"/>
                <w:color w:val="000000"/>
                <w:sz w:val="22"/>
              </w:rPr>
              <w:t>2.</w:t>
            </w:r>
            <w:r w:rsidRPr="00596E54">
              <w:rPr>
                <w:rFonts w:cs="Arial"/>
                <w:color w:val="000000"/>
                <w:sz w:val="22"/>
              </w:rPr>
              <w:tab/>
              <w:t>Management plans or actions to measure and control the impact of the fishery on species caught/impacted, including reducing discarding or increasing the survival of discards.</w:t>
            </w:r>
          </w:p>
        </w:tc>
      </w:tr>
      <w:tr w:rsidR="005529E9" w:rsidRPr="00E975B0" w14:paraId="04FBA657" w14:textId="77777777" w:rsidTr="7984FF86">
        <w:trPr>
          <w:trHeight w:val="234"/>
        </w:trPr>
        <w:tc>
          <w:tcPr>
            <w:tcW w:w="1647" w:type="dxa"/>
            <w:shd w:val="clear" w:color="auto" w:fill="D1D1D1" w:themeFill="background2" w:themeFillShade="E6"/>
            <w:vAlign w:val="center"/>
          </w:tcPr>
          <w:p w14:paraId="0D0C1369" w14:textId="77777777" w:rsidR="005529E9" w:rsidRPr="00E975B0" w:rsidRDefault="005529E9" w:rsidP="00C46DCB">
            <w:pPr>
              <w:jc w:val="right"/>
              <w:rPr>
                <w:rFonts w:cs="Arial"/>
                <w:sz w:val="22"/>
              </w:rPr>
            </w:pPr>
            <w:r w:rsidRPr="00E975B0">
              <w:rPr>
                <w:rFonts w:cs="Arial"/>
                <w:sz w:val="22"/>
              </w:rPr>
              <w:t>Links</w:t>
            </w:r>
          </w:p>
        </w:tc>
        <w:tc>
          <w:tcPr>
            <w:tcW w:w="8145" w:type="dxa"/>
            <w:shd w:val="clear" w:color="auto" w:fill="FFFFFF" w:themeFill="background1"/>
            <w:vAlign w:val="center"/>
          </w:tcPr>
          <w:p w14:paraId="2351677B" w14:textId="77777777" w:rsidR="005529E9" w:rsidRPr="00E975B0" w:rsidRDefault="005529E9" w:rsidP="00C46DCB">
            <w:pPr>
              <w:rPr>
                <w:rFonts w:cs="Arial"/>
                <w:i/>
                <w:iCs/>
                <w:sz w:val="22"/>
              </w:rPr>
            </w:pPr>
          </w:p>
        </w:tc>
      </w:tr>
      <w:tr w:rsidR="005529E9" w:rsidRPr="00E975B0" w14:paraId="2C38B828" w14:textId="77777777" w:rsidTr="7984FF86">
        <w:trPr>
          <w:trHeight w:val="234"/>
        </w:trPr>
        <w:tc>
          <w:tcPr>
            <w:tcW w:w="1647" w:type="dxa"/>
            <w:shd w:val="clear" w:color="auto" w:fill="D1D1D1" w:themeFill="background2" w:themeFillShade="E6"/>
            <w:vAlign w:val="center"/>
          </w:tcPr>
          <w:p w14:paraId="518FA254"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0E534989" w14:textId="77777777" w:rsidR="005529E9" w:rsidRPr="00E975B0" w:rsidRDefault="005529E9" w:rsidP="00C46DCB">
            <w:pPr>
              <w:rPr>
                <w:rFonts w:cs="Arial"/>
                <w:i/>
                <w:iCs/>
                <w:sz w:val="22"/>
              </w:rPr>
            </w:pPr>
          </w:p>
        </w:tc>
      </w:tr>
      <w:tr w:rsidR="005529E9" w:rsidRPr="00E975B0" w14:paraId="5387BF47" w14:textId="77777777" w:rsidTr="7984FF86">
        <w:trPr>
          <w:trHeight w:val="234"/>
        </w:trPr>
        <w:tc>
          <w:tcPr>
            <w:tcW w:w="1647" w:type="dxa"/>
            <w:shd w:val="clear" w:color="auto" w:fill="D1D1D1" w:themeFill="background2" w:themeFillShade="E6"/>
            <w:vAlign w:val="center"/>
          </w:tcPr>
          <w:p w14:paraId="189E5526" w14:textId="16502C14" w:rsidR="005529E9" w:rsidRPr="00E975B0" w:rsidRDefault="005529E9" w:rsidP="00C46DCB">
            <w:pPr>
              <w:jc w:val="right"/>
              <w:rPr>
                <w:rFonts w:cs="Arial"/>
                <w:sz w:val="22"/>
              </w:rPr>
            </w:pPr>
            <w:r>
              <w:rPr>
                <w:rFonts w:cs="Arial"/>
                <w:sz w:val="22"/>
              </w:rPr>
              <w:t>Data</w:t>
            </w:r>
          </w:p>
        </w:tc>
        <w:tc>
          <w:tcPr>
            <w:tcW w:w="8145" w:type="dxa"/>
            <w:shd w:val="clear" w:color="auto" w:fill="FFFFFF" w:themeFill="background1"/>
            <w:vAlign w:val="center"/>
          </w:tcPr>
          <w:p w14:paraId="0D355EEF" w14:textId="77777777" w:rsidR="005529E9" w:rsidRPr="00E975B0" w:rsidRDefault="005529E9" w:rsidP="00C46DCB">
            <w:pPr>
              <w:rPr>
                <w:rFonts w:cs="Arial"/>
                <w:i/>
                <w:iCs/>
                <w:sz w:val="22"/>
              </w:rPr>
            </w:pPr>
          </w:p>
        </w:tc>
      </w:tr>
      <w:tr w:rsidR="005529E9" w:rsidRPr="00E975B0" w14:paraId="4FA6E1E1" w14:textId="77777777" w:rsidTr="7984FF86">
        <w:trPr>
          <w:trHeight w:val="234"/>
        </w:trPr>
        <w:tc>
          <w:tcPr>
            <w:tcW w:w="1647" w:type="dxa"/>
            <w:shd w:val="clear" w:color="auto" w:fill="D1D1D1" w:themeFill="background2" w:themeFillShade="E6"/>
            <w:vAlign w:val="center"/>
          </w:tcPr>
          <w:p w14:paraId="418AEDB7" w14:textId="77777777" w:rsidR="005529E9" w:rsidRPr="00E975B0" w:rsidRDefault="005529E9" w:rsidP="00C46DCB">
            <w:pPr>
              <w:jc w:val="right"/>
              <w:rPr>
                <w:rFonts w:cs="Arial"/>
                <w:i/>
                <w:iCs/>
                <w:sz w:val="22"/>
              </w:rPr>
            </w:pPr>
            <w:r w:rsidRPr="00E975B0">
              <w:rPr>
                <w:rFonts w:cs="Arial"/>
                <w:sz w:val="22"/>
              </w:rPr>
              <w:lastRenderedPageBreak/>
              <w:t>Key contacts / Organisations</w:t>
            </w:r>
          </w:p>
        </w:tc>
        <w:tc>
          <w:tcPr>
            <w:tcW w:w="8145" w:type="dxa"/>
            <w:shd w:val="clear" w:color="auto" w:fill="FFFFFF" w:themeFill="background1"/>
            <w:vAlign w:val="center"/>
          </w:tcPr>
          <w:p w14:paraId="09CE6FE2" w14:textId="77777777" w:rsidR="005529E9" w:rsidRPr="00E975B0" w:rsidRDefault="005529E9" w:rsidP="00C46DCB">
            <w:pPr>
              <w:rPr>
                <w:rFonts w:cs="Arial"/>
                <w:i/>
                <w:iCs/>
                <w:sz w:val="22"/>
              </w:rPr>
            </w:pPr>
          </w:p>
        </w:tc>
      </w:tr>
      <w:tr w:rsidR="005529E9" w:rsidRPr="00E975B0" w14:paraId="1B6E2E3F" w14:textId="77777777" w:rsidTr="7984FF86">
        <w:trPr>
          <w:trHeight w:val="234"/>
        </w:trPr>
        <w:tc>
          <w:tcPr>
            <w:tcW w:w="1647" w:type="dxa"/>
            <w:shd w:val="clear" w:color="auto" w:fill="D1D1D1" w:themeFill="background2" w:themeFillShade="E6"/>
            <w:vAlign w:val="center"/>
          </w:tcPr>
          <w:p w14:paraId="03246504"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26440B31" w14:textId="77777777" w:rsidR="005529E9" w:rsidRPr="00E975B0" w:rsidRDefault="005529E9" w:rsidP="00C46DCB">
            <w:pPr>
              <w:rPr>
                <w:rFonts w:cs="Arial"/>
                <w:sz w:val="22"/>
              </w:rPr>
            </w:pPr>
          </w:p>
        </w:tc>
      </w:tr>
      <w:tr w:rsidR="005529E9" w:rsidRPr="00E975B0" w14:paraId="116744C0" w14:textId="77777777" w:rsidTr="7984FF86">
        <w:tc>
          <w:tcPr>
            <w:tcW w:w="9792" w:type="dxa"/>
            <w:gridSpan w:val="2"/>
            <w:shd w:val="clear" w:color="auto" w:fill="D9D9D9" w:themeFill="background1" w:themeFillShade="D9"/>
            <w:vAlign w:val="center"/>
          </w:tcPr>
          <w:p w14:paraId="72430D6F" w14:textId="4D875CD6" w:rsidR="005529E9" w:rsidRPr="00E975B0" w:rsidRDefault="00596E54" w:rsidP="00C46DCB">
            <w:pPr>
              <w:spacing w:before="0" w:line="240" w:lineRule="auto"/>
              <w:rPr>
                <w:rFonts w:cs="Arial"/>
                <w:color w:val="000000"/>
                <w:sz w:val="22"/>
              </w:rPr>
            </w:pPr>
            <w:r w:rsidRPr="00596E54">
              <w:rPr>
                <w:rFonts w:cs="Arial"/>
                <w:color w:val="000000"/>
                <w:sz w:val="22"/>
              </w:rPr>
              <w:t>3.</w:t>
            </w:r>
            <w:r w:rsidRPr="00596E54">
              <w:rPr>
                <w:rFonts w:cs="Arial"/>
                <w:color w:val="000000"/>
                <w:sz w:val="22"/>
              </w:rPr>
              <w:tab/>
              <w:t>What types of habitats or other key ecosystem features are in the area in which the fishery operates, and the potential for the gear used by the fishery to have an impact on them.</w:t>
            </w:r>
          </w:p>
        </w:tc>
      </w:tr>
      <w:tr w:rsidR="005529E9" w:rsidRPr="00E975B0" w14:paraId="6C35E8F0" w14:textId="77777777" w:rsidTr="7984FF86">
        <w:trPr>
          <w:trHeight w:val="234"/>
        </w:trPr>
        <w:tc>
          <w:tcPr>
            <w:tcW w:w="1647" w:type="dxa"/>
            <w:shd w:val="clear" w:color="auto" w:fill="D1D1D1" w:themeFill="background2" w:themeFillShade="E6"/>
            <w:vAlign w:val="center"/>
          </w:tcPr>
          <w:p w14:paraId="47AC35FB"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349FA97D" w14:textId="77777777" w:rsidR="005529E9" w:rsidRPr="00E975B0" w:rsidRDefault="005529E9" w:rsidP="00C46DCB">
            <w:pPr>
              <w:rPr>
                <w:rFonts w:cs="Arial"/>
                <w:i/>
                <w:iCs/>
                <w:sz w:val="22"/>
              </w:rPr>
            </w:pPr>
          </w:p>
        </w:tc>
      </w:tr>
      <w:tr w:rsidR="005529E9" w:rsidRPr="00E975B0" w14:paraId="0B3C507A" w14:textId="77777777" w:rsidTr="7984FF86">
        <w:trPr>
          <w:trHeight w:val="234"/>
        </w:trPr>
        <w:tc>
          <w:tcPr>
            <w:tcW w:w="1647" w:type="dxa"/>
            <w:shd w:val="clear" w:color="auto" w:fill="D1D1D1" w:themeFill="background2" w:themeFillShade="E6"/>
            <w:vAlign w:val="center"/>
          </w:tcPr>
          <w:p w14:paraId="1A2DBC75"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67A39FF4" w14:textId="77777777" w:rsidR="005529E9" w:rsidRPr="00E975B0" w:rsidRDefault="005529E9" w:rsidP="00C46DCB">
            <w:pPr>
              <w:rPr>
                <w:rFonts w:cs="Arial"/>
                <w:sz w:val="22"/>
              </w:rPr>
            </w:pPr>
          </w:p>
        </w:tc>
      </w:tr>
      <w:tr w:rsidR="005529E9" w:rsidRPr="00E975B0" w14:paraId="0F0ACE71" w14:textId="77777777" w:rsidTr="7984FF86">
        <w:trPr>
          <w:trHeight w:val="234"/>
        </w:trPr>
        <w:tc>
          <w:tcPr>
            <w:tcW w:w="1647" w:type="dxa"/>
            <w:shd w:val="clear" w:color="auto" w:fill="D1D1D1" w:themeFill="background2" w:themeFillShade="E6"/>
            <w:vAlign w:val="center"/>
          </w:tcPr>
          <w:p w14:paraId="15E03C64" w14:textId="4C6FCF70" w:rsidR="005529E9" w:rsidRPr="00E975B0" w:rsidRDefault="005529E9" w:rsidP="00C46DCB">
            <w:pPr>
              <w:jc w:val="right"/>
              <w:rPr>
                <w:rFonts w:cs="Arial"/>
                <w:sz w:val="22"/>
              </w:rPr>
            </w:pPr>
            <w:r>
              <w:rPr>
                <w:rFonts w:cs="Arial"/>
                <w:sz w:val="22"/>
              </w:rPr>
              <w:t>Data</w:t>
            </w:r>
          </w:p>
        </w:tc>
        <w:tc>
          <w:tcPr>
            <w:tcW w:w="8145" w:type="dxa"/>
            <w:shd w:val="clear" w:color="auto" w:fill="FFFFFF" w:themeFill="background1"/>
            <w:vAlign w:val="center"/>
          </w:tcPr>
          <w:p w14:paraId="567985B1" w14:textId="77777777" w:rsidR="005529E9" w:rsidRPr="00E975B0" w:rsidRDefault="005529E9" w:rsidP="00C46DCB">
            <w:pPr>
              <w:rPr>
                <w:rFonts w:cs="Arial"/>
                <w:sz w:val="22"/>
              </w:rPr>
            </w:pPr>
          </w:p>
        </w:tc>
      </w:tr>
      <w:tr w:rsidR="005529E9" w:rsidRPr="00E975B0" w14:paraId="6B7D5A5D" w14:textId="77777777" w:rsidTr="7984FF86">
        <w:trPr>
          <w:trHeight w:val="234"/>
        </w:trPr>
        <w:tc>
          <w:tcPr>
            <w:tcW w:w="1647" w:type="dxa"/>
            <w:shd w:val="clear" w:color="auto" w:fill="D1D1D1" w:themeFill="background2" w:themeFillShade="E6"/>
            <w:vAlign w:val="center"/>
          </w:tcPr>
          <w:p w14:paraId="5568F163" w14:textId="77777777" w:rsidR="005529E9" w:rsidRPr="00E975B0" w:rsidRDefault="005529E9"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36015096" w14:textId="77777777" w:rsidR="005529E9" w:rsidRPr="00E975B0" w:rsidRDefault="005529E9" w:rsidP="00C46DCB">
            <w:pPr>
              <w:rPr>
                <w:rFonts w:cs="Arial"/>
                <w:sz w:val="22"/>
              </w:rPr>
            </w:pPr>
          </w:p>
        </w:tc>
      </w:tr>
      <w:tr w:rsidR="005529E9" w:rsidRPr="00E975B0" w14:paraId="7EE7F0E7" w14:textId="77777777" w:rsidTr="7984FF86">
        <w:trPr>
          <w:trHeight w:val="234"/>
        </w:trPr>
        <w:tc>
          <w:tcPr>
            <w:tcW w:w="1647" w:type="dxa"/>
            <w:shd w:val="clear" w:color="auto" w:fill="D1D1D1" w:themeFill="background2" w:themeFillShade="E6"/>
            <w:vAlign w:val="center"/>
          </w:tcPr>
          <w:p w14:paraId="0831113C"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D6ECE29" w14:textId="77777777" w:rsidR="005529E9" w:rsidRPr="00E975B0" w:rsidRDefault="005529E9" w:rsidP="00C46DCB">
            <w:pPr>
              <w:rPr>
                <w:rFonts w:cs="Arial"/>
                <w:sz w:val="22"/>
              </w:rPr>
            </w:pPr>
          </w:p>
        </w:tc>
      </w:tr>
      <w:tr w:rsidR="005529E9" w:rsidRPr="00E975B0" w14:paraId="6DF6CF40" w14:textId="77777777" w:rsidTr="7984FF86">
        <w:tc>
          <w:tcPr>
            <w:tcW w:w="9792" w:type="dxa"/>
            <w:gridSpan w:val="2"/>
            <w:shd w:val="clear" w:color="auto" w:fill="D9D9D9" w:themeFill="background1" w:themeFillShade="D9"/>
            <w:vAlign w:val="center"/>
          </w:tcPr>
          <w:p w14:paraId="7D98E785" w14:textId="6260C684" w:rsidR="005529E9" w:rsidRPr="00E975B0" w:rsidRDefault="00596E54" w:rsidP="00C46DCB">
            <w:pPr>
              <w:spacing w:before="0" w:line="240" w:lineRule="auto"/>
              <w:rPr>
                <w:rFonts w:cs="Arial"/>
                <w:color w:val="000000"/>
                <w:sz w:val="22"/>
              </w:rPr>
            </w:pPr>
            <w:r w:rsidRPr="00596E54">
              <w:rPr>
                <w:rFonts w:cs="Arial"/>
                <w:color w:val="000000"/>
                <w:sz w:val="22"/>
              </w:rPr>
              <w:t>4.</w:t>
            </w:r>
            <w:r w:rsidRPr="00596E54">
              <w:rPr>
                <w:rFonts w:cs="Arial"/>
                <w:color w:val="000000"/>
                <w:sz w:val="22"/>
              </w:rPr>
              <w:tab/>
              <w:t>Management plans or actions to measure and control the impact of the fishery on habitats or other key ecosystem features.</w:t>
            </w:r>
          </w:p>
        </w:tc>
      </w:tr>
      <w:tr w:rsidR="005529E9" w:rsidRPr="00E975B0" w14:paraId="0C4C3007" w14:textId="77777777" w:rsidTr="7984FF86">
        <w:trPr>
          <w:trHeight w:val="234"/>
        </w:trPr>
        <w:tc>
          <w:tcPr>
            <w:tcW w:w="1647" w:type="dxa"/>
            <w:shd w:val="clear" w:color="auto" w:fill="D1D1D1" w:themeFill="background2" w:themeFillShade="E6"/>
            <w:vAlign w:val="center"/>
          </w:tcPr>
          <w:p w14:paraId="4ACE9C18"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73472B11" w14:textId="77777777" w:rsidR="005529E9" w:rsidRPr="00E975B0" w:rsidRDefault="005529E9" w:rsidP="00C46DCB">
            <w:pPr>
              <w:rPr>
                <w:rFonts w:cs="Arial"/>
                <w:i/>
                <w:iCs/>
                <w:sz w:val="22"/>
              </w:rPr>
            </w:pPr>
          </w:p>
        </w:tc>
      </w:tr>
      <w:tr w:rsidR="005529E9" w:rsidRPr="00E975B0" w14:paraId="22D838F9" w14:textId="77777777" w:rsidTr="7984FF86">
        <w:trPr>
          <w:trHeight w:val="234"/>
        </w:trPr>
        <w:tc>
          <w:tcPr>
            <w:tcW w:w="1647" w:type="dxa"/>
            <w:shd w:val="clear" w:color="auto" w:fill="D1D1D1" w:themeFill="background2" w:themeFillShade="E6"/>
            <w:vAlign w:val="center"/>
          </w:tcPr>
          <w:p w14:paraId="3118BE21"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1D42B2F6" w14:textId="77777777" w:rsidR="005529E9" w:rsidRPr="00E975B0" w:rsidRDefault="005529E9" w:rsidP="00C46DCB">
            <w:pPr>
              <w:rPr>
                <w:rFonts w:cs="Arial"/>
                <w:sz w:val="22"/>
              </w:rPr>
            </w:pPr>
          </w:p>
        </w:tc>
      </w:tr>
      <w:tr w:rsidR="005529E9" w:rsidRPr="00E975B0" w14:paraId="73D438D0" w14:textId="77777777" w:rsidTr="7984FF86">
        <w:trPr>
          <w:trHeight w:val="234"/>
        </w:trPr>
        <w:tc>
          <w:tcPr>
            <w:tcW w:w="1647" w:type="dxa"/>
            <w:shd w:val="clear" w:color="auto" w:fill="D1D1D1" w:themeFill="background2" w:themeFillShade="E6"/>
            <w:vAlign w:val="center"/>
          </w:tcPr>
          <w:p w14:paraId="2F53E134" w14:textId="5CE65E32" w:rsidR="005529E9" w:rsidRPr="00E975B0" w:rsidRDefault="005529E9" w:rsidP="00C46DCB">
            <w:pPr>
              <w:jc w:val="right"/>
              <w:rPr>
                <w:rFonts w:cs="Arial"/>
                <w:sz w:val="22"/>
              </w:rPr>
            </w:pPr>
            <w:r>
              <w:rPr>
                <w:rFonts w:cs="Arial"/>
                <w:sz w:val="22"/>
              </w:rPr>
              <w:t>Data</w:t>
            </w:r>
          </w:p>
        </w:tc>
        <w:tc>
          <w:tcPr>
            <w:tcW w:w="8145" w:type="dxa"/>
            <w:shd w:val="clear" w:color="auto" w:fill="FFFFFF" w:themeFill="background1"/>
            <w:vAlign w:val="center"/>
          </w:tcPr>
          <w:p w14:paraId="3FF34CC0" w14:textId="77777777" w:rsidR="005529E9" w:rsidRPr="00E975B0" w:rsidRDefault="005529E9" w:rsidP="00C46DCB">
            <w:pPr>
              <w:rPr>
                <w:rFonts w:cs="Arial"/>
                <w:sz w:val="22"/>
              </w:rPr>
            </w:pPr>
          </w:p>
        </w:tc>
      </w:tr>
      <w:tr w:rsidR="005529E9" w:rsidRPr="00E975B0" w14:paraId="73F9FF36" w14:textId="77777777" w:rsidTr="7984FF86">
        <w:trPr>
          <w:trHeight w:val="234"/>
        </w:trPr>
        <w:tc>
          <w:tcPr>
            <w:tcW w:w="1647" w:type="dxa"/>
            <w:shd w:val="clear" w:color="auto" w:fill="D1D1D1" w:themeFill="background2" w:themeFillShade="E6"/>
            <w:vAlign w:val="center"/>
          </w:tcPr>
          <w:p w14:paraId="6FF1838D" w14:textId="77777777" w:rsidR="005529E9" w:rsidRPr="00E975B0" w:rsidRDefault="005529E9"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1F50A5EC" w14:textId="77777777" w:rsidR="005529E9" w:rsidRPr="00E975B0" w:rsidRDefault="005529E9" w:rsidP="00C46DCB">
            <w:pPr>
              <w:rPr>
                <w:rFonts w:cs="Arial"/>
                <w:sz w:val="22"/>
              </w:rPr>
            </w:pPr>
          </w:p>
        </w:tc>
      </w:tr>
      <w:tr w:rsidR="005529E9" w:rsidRPr="00E975B0" w14:paraId="2B7F03F5" w14:textId="77777777" w:rsidTr="7984FF86">
        <w:trPr>
          <w:trHeight w:val="234"/>
        </w:trPr>
        <w:tc>
          <w:tcPr>
            <w:tcW w:w="1647" w:type="dxa"/>
            <w:shd w:val="clear" w:color="auto" w:fill="D1D1D1" w:themeFill="background2" w:themeFillShade="E6"/>
            <w:vAlign w:val="center"/>
          </w:tcPr>
          <w:p w14:paraId="720B9BCB"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4264AE49" w14:textId="77777777" w:rsidR="005529E9" w:rsidRPr="00E975B0" w:rsidRDefault="005529E9" w:rsidP="00C46DCB">
            <w:pPr>
              <w:rPr>
                <w:rFonts w:cs="Arial"/>
                <w:sz w:val="22"/>
              </w:rPr>
            </w:pPr>
          </w:p>
        </w:tc>
      </w:tr>
      <w:tr w:rsidR="005529E9" w:rsidRPr="00E975B0" w14:paraId="22132722" w14:textId="77777777" w:rsidTr="7984FF86">
        <w:tc>
          <w:tcPr>
            <w:tcW w:w="9792" w:type="dxa"/>
            <w:gridSpan w:val="2"/>
            <w:shd w:val="clear" w:color="auto" w:fill="D9D9D9" w:themeFill="background1" w:themeFillShade="D9"/>
            <w:vAlign w:val="center"/>
          </w:tcPr>
          <w:p w14:paraId="7DA79BDB" w14:textId="60BB8906" w:rsidR="005529E9" w:rsidRPr="00E975B0" w:rsidRDefault="00AF0855" w:rsidP="00C46DCB">
            <w:pPr>
              <w:spacing w:before="0" w:line="240" w:lineRule="auto"/>
              <w:rPr>
                <w:rFonts w:cs="Arial"/>
                <w:color w:val="000000"/>
                <w:sz w:val="22"/>
              </w:rPr>
            </w:pPr>
            <w:r w:rsidRPr="00AF0855">
              <w:rPr>
                <w:rFonts w:cs="Arial"/>
                <w:color w:val="000000"/>
                <w:sz w:val="22"/>
              </w:rPr>
              <w:t>5.</w:t>
            </w:r>
            <w:r w:rsidRPr="00AF0855">
              <w:rPr>
                <w:rFonts w:cs="Arial"/>
                <w:color w:val="000000"/>
                <w:sz w:val="22"/>
              </w:rPr>
              <w:tab/>
              <w:t>Management plans or actions to mitigate the risk and/or impact of gear loss.</w:t>
            </w:r>
          </w:p>
        </w:tc>
      </w:tr>
      <w:tr w:rsidR="005529E9" w:rsidRPr="00E975B0" w14:paraId="19680544" w14:textId="77777777" w:rsidTr="7984FF86">
        <w:trPr>
          <w:trHeight w:val="234"/>
        </w:trPr>
        <w:tc>
          <w:tcPr>
            <w:tcW w:w="1647" w:type="dxa"/>
            <w:shd w:val="clear" w:color="auto" w:fill="D1D1D1" w:themeFill="background2" w:themeFillShade="E6"/>
            <w:vAlign w:val="center"/>
          </w:tcPr>
          <w:p w14:paraId="13E765B0"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2F34D8A5" w14:textId="77777777" w:rsidR="005529E9" w:rsidRPr="00E975B0" w:rsidRDefault="005529E9" w:rsidP="00C46DCB">
            <w:pPr>
              <w:rPr>
                <w:rFonts w:cs="Arial"/>
                <w:i/>
                <w:iCs/>
                <w:sz w:val="22"/>
              </w:rPr>
            </w:pPr>
          </w:p>
        </w:tc>
      </w:tr>
      <w:tr w:rsidR="005529E9" w:rsidRPr="00E975B0" w14:paraId="175A33E1" w14:textId="77777777" w:rsidTr="7984FF86">
        <w:trPr>
          <w:trHeight w:val="234"/>
        </w:trPr>
        <w:tc>
          <w:tcPr>
            <w:tcW w:w="1647" w:type="dxa"/>
            <w:shd w:val="clear" w:color="auto" w:fill="D1D1D1" w:themeFill="background2" w:themeFillShade="E6"/>
            <w:vAlign w:val="center"/>
          </w:tcPr>
          <w:p w14:paraId="5182786B"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155274DE" w14:textId="77777777" w:rsidR="005529E9" w:rsidRPr="00E975B0" w:rsidRDefault="005529E9" w:rsidP="00C46DCB">
            <w:pPr>
              <w:rPr>
                <w:rFonts w:cs="Arial"/>
                <w:sz w:val="22"/>
              </w:rPr>
            </w:pPr>
          </w:p>
        </w:tc>
      </w:tr>
      <w:tr w:rsidR="005529E9" w:rsidRPr="00E975B0" w14:paraId="3B669489" w14:textId="77777777" w:rsidTr="7984FF86">
        <w:trPr>
          <w:trHeight w:val="234"/>
        </w:trPr>
        <w:tc>
          <w:tcPr>
            <w:tcW w:w="1647" w:type="dxa"/>
            <w:shd w:val="clear" w:color="auto" w:fill="D1D1D1" w:themeFill="background2" w:themeFillShade="E6"/>
            <w:vAlign w:val="center"/>
          </w:tcPr>
          <w:p w14:paraId="5B696156" w14:textId="1D5C3750" w:rsidR="005529E9" w:rsidRPr="00E975B0" w:rsidRDefault="005529E9" w:rsidP="00C46DCB">
            <w:pPr>
              <w:jc w:val="right"/>
              <w:rPr>
                <w:rFonts w:cs="Arial"/>
                <w:sz w:val="22"/>
              </w:rPr>
            </w:pPr>
            <w:r>
              <w:rPr>
                <w:rFonts w:cs="Arial"/>
                <w:sz w:val="22"/>
              </w:rPr>
              <w:t>Data</w:t>
            </w:r>
          </w:p>
        </w:tc>
        <w:tc>
          <w:tcPr>
            <w:tcW w:w="8145" w:type="dxa"/>
            <w:shd w:val="clear" w:color="auto" w:fill="FFFFFF" w:themeFill="background1"/>
            <w:vAlign w:val="center"/>
          </w:tcPr>
          <w:p w14:paraId="74C818A6" w14:textId="77777777" w:rsidR="005529E9" w:rsidRPr="00E975B0" w:rsidRDefault="005529E9" w:rsidP="00C46DCB">
            <w:pPr>
              <w:rPr>
                <w:rFonts w:cs="Arial"/>
                <w:sz w:val="22"/>
              </w:rPr>
            </w:pPr>
          </w:p>
        </w:tc>
      </w:tr>
      <w:tr w:rsidR="005529E9" w:rsidRPr="00E975B0" w14:paraId="0EFF28AF" w14:textId="77777777" w:rsidTr="7984FF86">
        <w:trPr>
          <w:trHeight w:val="234"/>
        </w:trPr>
        <w:tc>
          <w:tcPr>
            <w:tcW w:w="1647" w:type="dxa"/>
            <w:shd w:val="clear" w:color="auto" w:fill="D1D1D1" w:themeFill="background2" w:themeFillShade="E6"/>
            <w:vAlign w:val="center"/>
          </w:tcPr>
          <w:p w14:paraId="366A187B" w14:textId="77777777" w:rsidR="005529E9" w:rsidRPr="00E975B0" w:rsidRDefault="005529E9"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1F39FF2D" w14:textId="77777777" w:rsidR="005529E9" w:rsidRPr="00E975B0" w:rsidRDefault="005529E9" w:rsidP="00C46DCB">
            <w:pPr>
              <w:rPr>
                <w:rFonts w:cs="Arial"/>
                <w:sz w:val="22"/>
              </w:rPr>
            </w:pPr>
          </w:p>
        </w:tc>
      </w:tr>
      <w:tr w:rsidR="005529E9" w:rsidRPr="00E975B0" w14:paraId="2859E47D" w14:textId="77777777" w:rsidTr="7984FF86">
        <w:trPr>
          <w:trHeight w:val="234"/>
        </w:trPr>
        <w:tc>
          <w:tcPr>
            <w:tcW w:w="1647" w:type="dxa"/>
            <w:shd w:val="clear" w:color="auto" w:fill="D1D1D1" w:themeFill="background2" w:themeFillShade="E6"/>
            <w:vAlign w:val="center"/>
          </w:tcPr>
          <w:p w14:paraId="3DCC4A91"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6155819A" w14:textId="77777777" w:rsidR="005529E9" w:rsidRPr="00E975B0" w:rsidRDefault="005529E9" w:rsidP="00C46DCB">
            <w:pPr>
              <w:rPr>
                <w:rFonts w:cs="Arial"/>
                <w:sz w:val="22"/>
              </w:rPr>
            </w:pPr>
          </w:p>
        </w:tc>
      </w:tr>
      <w:tr w:rsidR="005529E9" w:rsidRPr="00E975B0" w14:paraId="4145AF13" w14:textId="77777777" w:rsidTr="7984FF86">
        <w:tc>
          <w:tcPr>
            <w:tcW w:w="9792" w:type="dxa"/>
            <w:gridSpan w:val="2"/>
            <w:shd w:val="clear" w:color="auto" w:fill="D9D9D9" w:themeFill="background1" w:themeFillShade="D9"/>
            <w:vAlign w:val="center"/>
          </w:tcPr>
          <w:p w14:paraId="485A0A30" w14:textId="65809971" w:rsidR="005529E9" w:rsidRPr="00E975B0" w:rsidRDefault="00AF0855" w:rsidP="00C46DCB">
            <w:pPr>
              <w:spacing w:before="0" w:line="240" w:lineRule="auto"/>
              <w:rPr>
                <w:rFonts w:cs="Arial"/>
                <w:color w:val="000000"/>
                <w:sz w:val="22"/>
              </w:rPr>
            </w:pPr>
            <w:r w:rsidRPr="00AF0855">
              <w:rPr>
                <w:rFonts w:cs="Arial"/>
                <w:color w:val="000000"/>
                <w:sz w:val="22"/>
              </w:rPr>
              <w:t>6.</w:t>
            </w:r>
            <w:r w:rsidRPr="00AF0855">
              <w:rPr>
                <w:rFonts w:cs="Arial"/>
                <w:color w:val="000000"/>
                <w:sz w:val="22"/>
              </w:rPr>
              <w:tab/>
              <w:t>Management policies to prohibit shark finning, including fins-naturally-attached or non-retention policies, and enforcement of these policies.</w:t>
            </w:r>
          </w:p>
        </w:tc>
      </w:tr>
      <w:tr w:rsidR="005529E9" w:rsidRPr="00E975B0" w14:paraId="06628786" w14:textId="77777777" w:rsidTr="7984FF86">
        <w:trPr>
          <w:trHeight w:val="234"/>
        </w:trPr>
        <w:tc>
          <w:tcPr>
            <w:tcW w:w="1647" w:type="dxa"/>
            <w:shd w:val="clear" w:color="auto" w:fill="D1D1D1" w:themeFill="background2" w:themeFillShade="E6"/>
            <w:vAlign w:val="center"/>
          </w:tcPr>
          <w:p w14:paraId="0809F200"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00959ADC" w14:textId="77777777" w:rsidR="005529E9" w:rsidRPr="00E975B0" w:rsidRDefault="005529E9" w:rsidP="00C46DCB">
            <w:pPr>
              <w:rPr>
                <w:rFonts w:cs="Arial"/>
                <w:i/>
                <w:iCs/>
                <w:sz w:val="22"/>
              </w:rPr>
            </w:pPr>
          </w:p>
        </w:tc>
      </w:tr>
      <w:tr w:rsidR="005529E9" w:rsidRPr="00E975B0" w14:paraId="7CC976D5" w14:textId="77777777" w:rsidTr="7984FF86">
        <w:trPr>
          <w:trHeight w:val="234"/>
        </w:trPr>
        <w:tc>
          <w:tcPr>
            <w:tcW w:w="1647" w:type="dxa"/>
            <w:shd w:val="clear" w:color="auto" w:fill="D1D1D1" w:themeFill="background2" w:themeFillShade="E6"/>
            <w:vAlign w:val="center"/>
          </w:tcPr>
          <w:p w14:paraId="4C3FB362"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42D1918C" w14:textId="77777777" w:rsidR="005529E9" w:rsidRPr="00E975B0" w:rsidRDefault="005529E9" w:rsidP="00C46DCB">
            <w:pPr>
              <w:rPr>
                <w:rFonts w:cs="Arial"/>
                <w:sz w:val="22"/>
              </w:rPr>
            </w:pPr>
          </w:p>
        </w:tc>
      </w:tr>
      <w:tr w:rsidR="005529E9" w:rsidRPr="00E975B0" w14:paraId="1912A439" w14:textId="77777777" w:rsidTr="7984FF86">
        <w:trPr>
          <w:trHeight w:val="234"/>
        </w:trPr>
        <w:tc>
          <w:tcPr>
            <w:tcW w:w="1647" w:type="dxa"/>
            <w:shd w:val="clear" w:color="auto" w:fill="D1D1D1" w:themeFill="background2" w:themeFillShade="E6"/>
            <w:vAlign w:val="center"/>
          </w:tcPr>
          <w:p w14:paraId="62778F58" w14:textId="4A8BC42A" w:rsidR="005529E9" w:rsidRPr="00E975B0" w:rsidRDefault="005529E9" w:rsidP="00C46DCB">
            <w:pPr>
              <w:jc w:val="right"/>
              <w:rPr>
                <w:rFonts w:cs="Arial"/>
                <w:sz w:val="22"/>
              </w:rPr>
            </w:pPr>
            <w:r>
              <w:rPr>
                <w:rFonts w:cs="Arial"/>
                <w:sz w:val="22"/>
              </w:rPr>
              <w:t>Data</w:t>
            </w:r>
          </w:p>
        </w:tc>
        <w:tc>
          <w:tcPr>
            <w:tcW w:w="8145" w:type="dxa"/>
            <w:shd w:val="clear" w:color="auto" w:fill="FFFFFF" w:themeFill="background1"/>
            <w:vAlign w:val="center"/>
          </w:tcPr>
          <w:p w14:paraId="1FC30E91" w14:textId="77777777" w:rsidR="005529E9" w:rsidRPr="00E975B0" w:rsidRDefault="005529E9" w:rsidP="00C46DCB">
            <w:pPr>
              <w:rPr>
                <w:rFonts w:cs="Arial"/>
                <w:sz w:val="22"/>
              </w:rPr>
            </w:pPr>
          </w:p>
        </w:tc>
      </w:tr>
      <w:tr w:rsidR="005529E9" w:rsidRPr="00E975B0" w14:paraId="60E8D556" w14:textId="77777777" w:rsidTr="7984FF86">
        <w:trPr>
          <w:trHeight w:val="234"/>
        </w:trPr>
        <w:tc>
          <w:tcPr>
            <w:tcW w:w="1647" w:type="dxa"/>
            <w:shd w:val="clear" w:color="auto" w:fill="D1D1D1" w:themeFill="background2" w:themeFillShade="E6"/>
            <w:vAlign w:val="center"/>
          </w:tcPr>
          <w:p w14:paraId="6AC123B2" w14:textId="77777777" w:rsidR="005529E9" w:rsidRPr="00E975B0" w:rsidRDefault="005529E9"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0E835F39" w14:textId="77777777" w:rsidR="005529E9" w:rsidRPr="00E975B0" w:rsidRDefault="005529E9" w:rsidP="00C46DCB">
            <w:pPr>
              <w:rPr>
                <w:rFonts w:cs="Arial"/>
                <w:sz w:val="22"/>
              </w:rPr>
            </w:pPr>
          </w:p>
        </w:tc>
      </w:tr>
      <w:tr w:rsidR="005529E9" w:rsidRPr="00E975B0" w14:paraId="00763D55" w14:textId="77777777" w:rsidTr="7984FF86">
        <w:trPr>
          <w:trHeight w:val="234"/>
        </w:trPr>
        <w:tc>
          <w:tcPr>
            <w:tcW w:w="1647" w:type="dxa"/>
            <w:shd w:val="clear" w:color="auto" w:fill="D1D1D1" w:themeFill="background2" w:themeFillShade="E6"/>
            <w:vAlign w:val="center"/>
          </w:tcPr>
          <w:p w14:paraId="3042325E"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7693000F" w14:textId="77777777" w:rsidR="005529E9" w:rsidRPr="00E975B0" w:rsidRDefault="005529E9" w:rsidP="00C46DCB">
            <w:pPr>
              <w:rPr>
                <w:rFonts w:cs="Arial"/>
                <w:sz w:val="22"/>
              </w:rPr>
            </w:pPr>
          </w:p>
        </w:tc>
      </w:tr>
      <w:tr w:rsidR="005529E9" w:rsidRPr="00E975B0" w14:paraId="1E9E470B" w14:textId="77777777" w:rsidTr="7984FF86">
        <w:tc>
          <w:tcPr>
            <w:tcW w:w="9792" w:type="dxa"/>
            <w:gridSpan w:val="2"/>
            <w:shd w:val="clear" w:color="auto" w:fill="D9D9D9" w:themeFill="background1" w:themeFillShade="D9"/>
            <w:vAlign w:val="center"/>
          </w:tcPr>
          <w:p w14:paraId="65BCFF62" w14:textId="4205D318" w:rsidR="005529E9" w:rsidRPr="00E975B0" w:rsidRDefault="00AF0855" w:rsidP="00C46DCB">
            <w:pPr>
              <w:spacing w:before="0" w:line="240" w:lineRule="auto"/>
              <w:rPr>
                <w:rFonts w:cs="Arial"/>
                <w:color w:val="000000"/>
                <w:sz w:val="22"/>
              </w:rPr>
            </w:pPr>
            <w:r w:rsidRPr="00AF0855">
              <w:rPr>
                <w:rFonts w:cs="Arial"/>
                <w:color w:val="000000"/>
                <w:sz w:val="22"/>
              </w:rPr>
              <w:t>7.</w:t>
            </w:r>
            <w:r w:rsidRPr="00AF0855">
              <w:rPr>
                <w:rFonts w:cs="Arial"/>
                <w:color w:val="000000"/>
                <w:sz w:val="22"/>
              </w:rPr>
              <w:tab/>
              <w:t>Research plans or studies conducted on, or relevant to, the fishery.</w:t>
            </w:r>
          </w:p>
        </w:tc>
      </w:tr>
      <w:tr w:rsidR="005529E9" w:rsidRPr="00E975B0" w14:paraId="5302B605" w14:textId="77777777" w:rsidTr="7984FF86">
        <w:trPr>
          <w:trHeight w:val="234"/>
        </w:trPr>
        <w:tc>
          <w:tcPr>
            <w:tcW w:w="1647" w:type="dxa"/>
            <w:shd w:val="clear" w:color="auto" w:fill="D1D1D1" w:themeFill="background2" w:themeFillShade="E6"/>
            <w:vAlign w:val="center"/>
          </w:tcPr>
          <w:p w14:paraId="6FC8B5C8" w14:textId="77777777" w:rsidR="005529E9" w:rsidRPr="00E975B0" w:rsidRDefault="005529E9"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01F299CB" w14:textId="77777777" w:rsidR="005529E9" w:rsidRPr="00E975B0" w:rsidRDefault="005529E9" w:rsidP="00C46DCB">
            <w:pPr>
              <w:rPr>
                <w:rFonts w:cs="Arial"/>
                <w:i/>
                <w:iCs/>
                <w:sz w:val="22"/>
              </w:rPr>
            </w:pPr>
          </w:p>
        </w:tc>
      </w:tr>
      <w:tr w:rsidR="005529E9" w:rsidRPr="00E975B0" w14:paraId="55318D99" w14:textId="77777777" w:rsidTr="7984FF86">
        <w:trPr>
          <w:trHeight w:val="234"/>
        </w:trPr>
        <w:tc>
          <w:tcPr>
            <w:tcW w:w="1647" w:type="dxa"/>
            <w:shd w:val="clear" w:color="auto" w:fill="D1D1D1" w:themeFill="background2" w:themeFillShade="E6"/>
            <w:vAlign w:val="center"/>
          </w:tcPr>
          <w:p w14:paraId="6C232701" w14:textId="77777777" w:rsidR="005529E9" w:rsidRPr="00E975B0" w:rsidRDefault="005529E9"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1B9C45E1" w14:textId="77777777" w:rsidR="005529E9" w:rsidRPr="00E975B0" w:rsidRDefault="005529E9" w:rsidP="00C46DCB">
            <w:pPr>
              <w:rPr>
                <w:rFonts w:cs="Arial"/>
                <w:i/>
                <w:iCs/>
                <w:sz w:val="22"/>
              </w:rPr>
            </w:pPr>
          </w:p>
        </w:tc>
      </w:tr>
      <w:tr w:rsidR="005529E9" w:rsidRPr="00E975B0" w14:paraId="62D80635" w14:textId="77777777" w:rsidTr="7984FF86">
        <w:trPr>
          <w:trHeight w:val="234"/>
        </w:trPr>
        <w:tc>
          <w:tcPr>
            <w:tcW w:w="1647" w:type="dxa"/>
            <w:shd w:val="clear" w:color="auto" w:fill="D1D1D1" w:themeFill="background2" w:themeFillShade="E6"/>
            <w:vAlign w:val="center"/>
          </w:tcPr>
          <w:p w14:paraId="723CA5B0" w14:textId="3B24EF11" w:rsidR="005529E9" w:rsidRPr="00E975B0" w:rsidRDefault="005529E9" w:rsidP="00C46DCB">
            <w:pPr>
              <w:jc w:val="right"/>
              <w:rPr>
                <w:rFonts w:cs="Arial"/>
                <w:sz w:val="22"/>
              </w:rPr>
            </w:pPr>
            <w:r>
              <w:rPr>
                <w:rFonts w:cs="Arial"/>
                <w:sz w:val="22"/>
              </w:rPr>
              <w:lastRenderedPageBreak/>
              <w:t>Data</w:t>
            </w:r>
          </w:p>
        </w:tc>
        <w:tc>
          <w:tcPr>
            <w:tcW w:w="8145" w:type="dxa"/>
            <w:shd w:val="clear" w:color="auto" w:fill="FFFFFF" w:themeFill="background1"/>
            <w:vAlign w:val="center"/>
          </w:tcPr>
          <w:p w14:paraId="1BAD4FB8" w14:textId="77777777" w:rsidR="005529E9" w:rsidRPr="00E975B0" w:rsidRDefault="005529E9" w:rsidP="00C46DCB">
            <w:pPr>
              <w:rPr>
                <w:rFonts w:cs="Arial"/>
                <w:i/>
                <w:iCs/>
                <w:sz w:val="22"/>
              </w:rPr>
            </w:pPr>
          </w:p>
        </w:tc>
      </w:tr>
      <w:tr w:rsidR="005529E9" w:rsidRPr="00E975B0" w14:paraId="2F478C1D" w14:textId="77777777" w:rsidTr="7984FF86">
        <w:trPr>
          <w:trHeight w:val="234"/>
        </w:trPr>
        <w:tc>
          <w:tcPr>
            <w:tcW w:w="1647" w:type="dxa"/>
            <w:shd w:val="clear" w:color="auto" w:fill="D1D1D1" w:themeFill="background2" w:themeFillShade="E6"/>
            <w:vAlign w:val="center"/>
          </w:tcPr>
          <w:p w14:paraId="19F5FD74" w14:textId="77777777" w:rsidR="005529E9" w:rsidRPr="00E975B0" w:rsidRDefault="005529E9"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0D090D15" w14:textId="77777777" w:rsidR="005529E9" w:rsidRPr="00E975B0" w:rsidRDefault="005529E9" w:rsidP="00C46DCB">
            <w:pPr>
              <w:rPr>
                <w:rFonts w:cs="Arial"/>
                <w:i/>
                <w:iCs/>
                <w:sz w:val="22"/>
              </w:rPr>
            </w:pPr>
          </w:p>
        </w:tc>
      </w:tr>
      <w:tr w:rsidR="005529E9" w:rsidRPr="00E975B0" w14:paraId="4C282639" w14:textId="77777777" w:rsidTr="7984FF86">
        <w:trPr>
          <w:trHeight w:val="234"/>
        </w:trPr>
        <w:tc>
          <w:tcPr>
            <w:tcW w:w="1647" w:type="dxa"/>
            <w:shd w:val="clear" w:color="auto" w:fill="D1D1D1" w:themeFill="background2" w:themeFillShade="E6"/>
            <w:vAlign w:val="center"/>
          </w:tcPr>
          <w:p w14:paraId="5F081BD2" w14:textId="77777777" w:rsidR="005529E9" w:rsidRPr="00E975B0" w:rsidRDefault="005529E9"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5201DE8" w14:textId="77777777" w:rsidR="005529E9" w:rsidRPr="00E975B0" w:rsidRDefault="005529E9" w:rsidP="00C46DCB">
            <w:pPr>
              <w:rPr>
                <w:rFonts w:cs="Arial"/>
                <w:sz w:val="22"/>
              </w:rPr>
            </w:pPr>
          </w:p>
        </w:tc>
      </w:tr>
    </w:tbl>
    <w:p w14:paraId="5C82AA24" w14:textId="77777777" w:rsidR="00211E51" w:rsidRDefault="00211E51" w:rsidP="00211E51">
      <w:pPr>
        <w:rPr>
          <w:rFonts w:cs="Arial"/>
          <w:sz w:val="22"/>
        </w:rPr>
      </w:pPr>
      <w:bookmarkStart w:id="97" w:name="_Toc240984646"/>
      <w:bookmarkStart w:id="98" w:name="_Toc240984647"/>
      <w:bookmarkEnd w:id="97"/>
      <w:bookmarkEnd w:id="98"/>
    </w:p>
    <w:p w14:paraId="1E7E3769" w14:textId="5FF18CA2" w:rsidR="00211E51" w:rsidRDefault="00650072" w:rsidP="00B80B7C">
      <w:pPr>
        <w:pStyle w:val="Heading2"/>
      </w:pPr>
      <w:r w:rsidRPr="00650072">
        <w:t>Health of the impacted ecosystem</w:t>
      </w:r>
      <w:r w:rsidRPr="00650072" w:rsidDel="00650072">
        <w:t xml:space="preserve"> </w:t>
      </w:r>
    </w:p>
    <w:p w14:paraId="5A0C8AB6" w14:textId="77777777" w:rsidR="00650072" w:rsidRPr="00B80B7C" w:rsidRDefault="00650072" w:rsidP="00B80B7C"/>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8145"/>
      </w:tblGrid>
      <w:tr w:rsidR="00671086" w:rsidRPr="00E975B0" w14:paraId="2A71A59A" w14:textId="77777777" w:rsidTr="00671086">
        <w:tc>
          <w:tcPr>
            <w:tcW w:w="9792" w:type="dxa"/>
            <w:gridSpan w:val="2"/>
            <w:vAlign w:val="center"/>
          </w:tcPr>
          <w:p w14:paraId="67B51EF6" w14:textId="468A4F69" w:rsidR="00671086" w:rsidRPr="00671086" w:rsidRDefault="00671086" w:rsidP="005D0953">
            <w:pPr>
              <w:keepNext/>
              <w:keepLines/>
              <w:spacing w:before="0"/>
              <w:rPr>
                <w:rFonts w:cs="Arial"/>
                <w:sz w:val="22"/>
              </w:rPr>
            </w:pPr>
            <w:r w:rsidRPr="00671086">
              <w:rPr>
                <w:rFonts w:cs="Arial"/>
                <w:color w:val="000000"/>
                <w:sz w:val="22"/>
              </w:rPr>
              <w:t>Provide information about the health or status of the parts of the ecosystem impacted by the fishery (for any or all of the relevant species, habitats, etc. identified as impacted by the fishery in the prior section)</w:t>
            </w:r>
            <w:r w:rsidR="00715CF5">
              <w:rPr>
                <w:rFonts w:cs="Arial"/>
                <w:color w:val="000000"/>
                <w:sz w:val="22"/>
              </w:rPr>
              <w:t>.</w:t>
            </w:r>
          </w:p>
        </w:tc>
      </w:tr>
      <w:tr w:rsidR="00671086" w:rsidRPr="00E975B0" w14:paraId="6D48CC58" w14:textId="77777777" w:rsidTr="00C46DCB">
        <w:tc>
          <w:tcPr>
            <w:tcW w:w="9792" w:type="dxa"/>
            <w:gridSpan w:val="2"/>
            <w:shd w:val="clear" w:color="auto" w:fill="D9D9D9" w:themeFill="background1" w:themeFillShade="D9"/>
            <w:vAlign w:val="center"/>
          </w:tcPr>
          <w:p w14:paraId="1C72703E" w14:textId="01DBB6F0" w:rsidR="00671086" w:rsidRPr="00E975B0" w:rsidRDefault="00671086" w:rsidP="005D0953">
            <w:pPr>
              <w:keepNext/>
              <w:keepLines/>
              <w:spacing w:before="0" w:line="240" w:lineRule="auto"/>
              <w:rPr>
                <w:rFonts w:cs="Arial"/>
                <w:color w:val="000000"/>
                <w:sz w:val="22"/>
              </w:rPr>
            </w:pPr>
            <w:r w:rsidRPr="00671086">
              <w:rPr>
                <w:rFonts w:cs="Arial"/>
                <w:sz w:val="22"/>
              </w:rPr>
              <w:t>1.</w:t>
            </w:r>
            <w:r w:rsidRPr="00671086">
              <w:rPr>
                <w:rFonts w:cs="Arial"/>
                <w:sz w:val="22"/>
              </w:rPr>
              <w:tab/>
              <w:t xml:space="preserve">Any designation of a </w:t>
            </w:r>
            <w:r w:rsidR="00755A39">
              <w:rPr>
                <w:rFonts w:cs="Arial"/>
                <w:sz w:val="22"/>
              </w:rPr>
              <w:t>population/</w:t>
            </w:r>
            <w:r w:rsidRPr="00671086">
              <w:rPr>
                <w:rFonts w:cs="Arial"/>
                <w:sz w:val="22"/>
              </w:rPr>
              <w:t xml:space="preserve">species as endangered, threatened, or protected due to a concern for </w:t>
            </w:r>
            <w:r w:rsidR="00755A39">
              <w:rPr>
                <w:rFonts w:cs="Arial"/>
                <w:sz w:val="22"/>
              </w:rPr>
              <w:t>its</w:t>
            </w:r>
            <w:r w:rsidR="00755A39" w:rsidRPr="00671086">
              <w:rPr>
                <w:rFonts w:cs="Arial"/>
                <w:sz w:val="22"/>
              </w:rPr>
              <w:t xml:space="preserve"> </w:t>
            </w:r>
            <w:r w:rsidRPr="00671086">
              <w:rPr>
                <w:rFonts w:cs="Arial"/>
                <w:sz w:val="22"/>
              </w:rPr>
              <w:t xml:space="preserve">health or status, including any specific management plans for </w:t>
            </w:r>
            <w:r w:rsidR="002B486D">
              <w:rPr>
                <w:rFonts w:cs="Arial"/>
                <w:sz w:val="22"/>
              </w:rPr>
              <w:t>its</w:t>
            </w:r>
            <w:r w:rsidR="002B486D" w:rsidRPr="00671086">
              <w:rPr>
                <w:rFonts w:cs="Arial"/>
                <w:sz w:val="22"/>
              </w:rPr>
              <w:t xml:space="preserve"> </w:t>
            </w:r>
            <w:r w:rsidRPr="00671086">
              <w:rPr>
                <w:rFonts w:cs="Arial"/>
                <w:sz w:val="22"/>
              </w:rPr>
              <w:t>recovery or protection.</w:t>
            </w:r>
          </w:p>
        </w:tc>
      </w:tr>
      <w:tr w:rsidR="00671086" w:rsidRPr="00E975B0" w14:paraId="41677F08" w14:textId="77777777" w:rsidTr="00C46DCB">
        <w:trPr>
          <w:trHeight w:val="234"/>
        </w:trPr>
        <w:tc>
          <w:tcPr>
            <w:tcW w:w="1647" w:type="dxa"/>
            <w:shd w:val="clear" w:color="auto" w:fill="D1D1D1" w:themeFill="background2" w:themeFillShade="E6"/>
            <w:vAlign w:val="center"/>
          </w:tcPr>
          <w:p w14:paraId="13C0B0AC" w14:textId="77777777" w:rsidR="00671086" w:rsidRPr="00E975B0" w:rsidRDefault="00671086"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62466397" w14:textId="77777777" w:rsidR="00671086" w:rsidRPr="00E975B0" w:rsidRDefault="00671086" w:rsidP="00C46DCB">
            <w:pPr>
              <w:rPr>
                <w:rFonts w:cs="Arial"/>
                <w:i/>
                <w:iCs/>
                <w:sz w:val="22"/>
              </w:rPr>
            </w:pPr>
          </w:p>
        </w:tc>
      </w:tr>
      <w:tr w:rsidR="00671086" w:rsidRPr="00E975B0" w14:paraId="7F9C7EB2" w14:textId="77777777" w:rsidTr="00C46DCB">
        <w:trPr>
          <w:trHeight w:val="234"/>
        </w:trPr>
        <w:tc>
          <w:tcPr>
            <w:tcW w:w="1647" w:type="dxa"/>
            <w:shd w:val="clear" w:color="auto" w:fill="D1D1D1" w:themeFill="background2" w:themeFillShade="E6"/>
            <w:vAlign w:val="center"/>
          </w:tcPr>
          <w:p w14:paraId="09C0DC2C" w14:textId="77777777" w:rsidR="00671086" w:rsidRPr="00E975B0" w:rsidRDefault="00671086" w:rsidP="00C46DCB">
            <w:pPr>
              <w:spacing w:before="0" w:line="240" w:lineRule="auto"/>
              <w:jc w:val="right"/>
              <w:rPr>
                <w:rFonts w:cs="Arial"/>
                <w:sz w:val="22"/>
              </w:rPr>
            </w:pPr>
            <w:r w:rsidRPr="00E975B0">
              <w:rPr>
                <w:rFonts w:cs="Arial"/>
                <w:sz w:val="22"/>
              </w:rPr>
              <w:t>References</w:t>
            </w:r>
          </w:p>
        </w:tc>
        <w:tc>
          <w:tcPr>
            <w:tcW w:w="8145" w:type="dxa"/>
            <w:shd w:val="clear" w:color="auto" w:fill="FFFFFF" w:themeFill="background1"/>
            <w:vAlign w:val="center"/>
          </w:tcPr>
          <w:p w14:paraId="46CB482B" w14:textId="77777777" w:rsidR="00671086" w:rsidRPr="00E975B0" w:rsidRDefault="00671086" w:rsidP="00C46DCB">
            <w:pPr>
              <w:rPr>
                <w:rFonts w:cs="Arial"/>
                <w:sz w:val="22"/>
              </w:rPr>
            </w:pPr>
          </w:p>
        </w:tc>
      </w:tr>
      <w:tr w:rsidR="00671086" w:rsidRPr="00E975B0" w14:paraId="5D813D62" w14:textId="77777777" w:rsidTr="00C46DCB">
        <w:trPr>
          <w:trHeight w:val="234"/>
        </w:trPr>
        <w:tc>
          <w:tcPr>
            <w:tcW w:w="1647" w:type="dxa"/>
            <w:shd w:val="clear" w:color="auto" w:fill="D1D1D1" w:themeFill="background2" w:themeFillShade="E6"/>
            <w:vAlign w:val="center"/>
          </w:tcPr>
          <w:p w14:paraId="19355E20" w14:textId="620D9C4A" w:rsidR="00671086" w:rsidRPr="00E975B0" w:rsidRDefault="00671086" w:rsidP="00C46DCB">
            <w:pPr>
              <w:spacing w:before="0" w:line="240" w:lineRule="auto"/>
              <w:jc w:val="right"/>
              <w:rPr>
                <w:rFonts w:cs="Arial"/>
                <w:sz w:val="22"/>
              </w:rPr>
            </w:pPr>
            <w:r>
              <w:rPr>
                <w:rFonts w:cs="Arial"/>
                <w:sz w:val="22"/>
              </w:rPr>
              <w:t>Data</w:t>
            </w:r>
          </w:p>
        </w:tc>
        <w:tc>
          <w:tcPr>
            <w:tcW w:w="8145" w:type="dxa"/>
            <w:shd w:val="clear" w:color="auto" w:fill="FFFFFF" w:themeFill="background1"/>
            <w:vAlign w:val="center"/>
          </w:tcPr>
          <w:p w14:paraId="2F68AB52" w14:textId="77777777" w:rsidR="00671086" w:rsidRPr="00E975B0" w:rsidRDefault="00671086" w:rsidP="00C46DCB">
            <w:pPr>
              <w:rPr>
                <w:rFonts w:cs="Arial"/>
                <w:sz w:val="22"/>
              </w:rPr>
            </w:pPr>
          </w:p>
        </w:tc>
      </w:tr>
      <w:tr w:rsidR="00671086" w:rsidRPr="00E975B0" w14:paraId="654F974F" w14:textId="77777777" w:rsidTr="00C46DCB">
        <w:trPr>
          <w:trHeight w:val="234"/>
        </w:trPr>
        <w:tc>
          <w:tcPr>
            <w:tcW w:w="1647" w:type="dxa"/>
            <w:shd w:val="clear" w:color="auto" w:fill="D1D1D1" w:themeFill="background2" w:themeFillShade="E6"/>
            <w:vAlign w:val="center"/>
          </w:tcPr>
          <w:p w14:paraId="6260C5F0" w14:textId="77777777" w:rsidR="00671086" w:rsidRPr="00E975B0" w:rsidRDefault="00671086" w:rsidP="00C46DCB">
            <w:pPr>
              <w:spacing w:before="0" w:line="240" w:lineRule="auto"/>
              <w:rPr>
                <w:rFonts w:cs="Arial"/>
                <w:sz w:val="22"/>
              </w:rPr>
            </w:pPr>
            <w:r w:rsidRPr="00E975B0">
              <w:rPr>
                <w:rFonts w:cs="Arial"/>
                <w:sz w:val="22"/>
              </w:rPr>
              <w:t>Key contacts / Organisations</w:t>
            </w:r>
          </w:p>
        </w:tc>
        <w:tc>
          <w:tcPr>
            <w:tcW w:w="8145" w:type="dxa"/>
            <w:shd w:val="clear" w:color="auto" w:fill="FFFFFF" w:themeFill="background1"/>
            <w:vAlign w:val="center"/>
          </w:tcPr>
          <w:p w14:paraId="3596628D" w14:textId="77777777" w:rsidR="00671086" w:rsidRPr="00E975B0" w:rsidRDefault="00671086" w:rsidP="00C46DCB">
            <w:pPr>
              <w:rPr>
                <w:rFonts w:cs="Arial"/>
                <w:sz w:val="22"/>
              </w:rPr>
            </w:pPr>
          </w:p>
        </w:tc>
      </w:tr>
      <w:tr w:rsidR="00671086" w:rsidRPr="00E975B0" w14:paraId="4C1FADD4" w14:textId="77777777" w:rsidTr="00C46DCB">
        <w:trPr>
          <w:trHeight w:val="234"/>
        </w:trPr>
        <w:tc>
          <w:tcPr>
            <w:tcW w:w="1647" w:type="dxa"/>
            <w:shd w:val="clear" w:color="auto" w:fill="D1D1D1" w:themeFill="background2" w:themeFillShade="E6"/>
            <w:vAlign w:val="center"/>
          </w:tcPr>
          <w:p w14:paraId="158DCF29" w14:textId="77777777" w:rsidR="00671086" w:rsidRPr="00E975B0" w:rsidRDefault="00671086"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7C510AFE" w14:textId="77777777" w:rsidR="00671086" w:rsidRPr="00E975B0" w:rsidRDefault="00671086" w:rsidP="00C46DCB">
            <w:pPr>
              <w:rPr>
                <w:rFonts w:cs="Arial"/>
                <w:sz w:val="22"/>
              </w:rPr>
            </w:pPr>
          </w:p>
        </w:tc>
      </w:tr>
      <w:tr w:rsidR="00671086" w:rsidRPr="00E975B0" w14:paraId="0A94054E" w14:textId="77777777" w:rsidTr="00C46DCB">
        <w:tc>
          <w:tcPr>
            <w:tcW w:w="9792" w:type="dxa"/>
            <w:gridSpan w:val="2"/>
            <w:shd w:val="clear" w:color="auto" w:fill="D9D9D9" w:themeFill="background1" w:themeFillShade="D9"/>
            <w:vAlign w:val="center"/>
          </w:tcPr>
          <w:p w14:paraId="5776FB50" w14:textId="2F37BCC5" w:rsidR="00671086" w:rsidRPr="00E975B0" w:rsidRDefault="00671086" w:rsidP="00C46DCB">
            <w:pPr>
              <w:spacing w:before="0" w:line="240" w:lineRule="auto"/>
              <w:rPr>
                <w:rFonts w:cs="Arial"/>
                <w:color w:val="000000"/>
                <w:sz w:val="22"/>
              </w:rPr>
            </w:pPr>
            <w:r w:rsidRPr="00671086">
              <w:rPr>
                <w:rFonts w:cs="Arial"/>
                <w:sz w:val="22"/>
              </w:rPr>
              <w:t>2.</w:t>
            </w:r>
            <w:r w:rsidRPr="00671086">
              <w:rPr>
                <w:rFonts w:cs="Arial"/>
                <w:sz w:val="22"/>
              </w:rPr>
              <w:tab/>
              <w:t>Estimates of annual catches (including discards), interaction rates, or another measure of the absolute or relative impact of the fishery on the species/population.</w:t>
            </w:r>
          </w:p>
        </w:tc>
      </w:tr>
      <w:tr w:rsidR="00671086" w:rsidRPr="00E975B0" w14:paraId="74E93634" w14:textId="77777777" w:rsidTr="00C46DCB">
        <w:trPr>
          <w:trHeight w:val="234"/>
        </w:trPr>
        <w:tc>
          <w:tcPr>
            <w:tcW w:w="1647" w:type="dxa"/>
            <w:shd w:val="clear" w:color="auto" w:fill="D1D1D1" w:themeFill="background2" w:themeFillShade="E6"/>
            <w:vAlign w:val="center"/>
          </w:tcPr>
          <w:p w14:paraId="648E6B1E" w14:textId="77777777" w:rsidR="00671086" w:rsidRPr="00E975B0" w:rsidRDefault="00671086" w:rsidP="00C46DCB">
            <w:pPr>
              <w:jc w:val="right"/>
              <w:rPr>
                <w:rFonts w:cs="Arial"/>
                <w:sz w:val="22"/>
              </w:rPr>
            </w:pPr>
            <w:r w:rsidRPr="00E975B0">
              <w:rPr>
                <w:rFonts w:cs="Arial"/>
                <w:sz w:val="22"/>
              </w:rPr>
              <w:t>Links</w:t>
            </w:r>
          </w:p>
        </w:tc>
        <w:tc>
          <w:tcPr>
            <w:tcW w:w="8145" w:type="dxa"/>
            <w:shd w:val="clear" w:color="auto" w:fill="FFFFFF" w:themeFill="background1"/>
            <w:vAlign w:val="center"/>
          </w:tcPr>
          <w:p w14:paraId="46B04F91" w14:textId="77777777" w:rsidR="00671086" w:rsidRPr="00E975B0" w:rsidRDefault="00671086" w:rsidP="00C46DCB">
            <w:pPr>
              <w:rPr>
                <w:rFonts w:cs="Arial"/>
                <w:i/>
                <w:iCs/>
                <w:sz w:val="22"/>
              </w:rPr>
            </w:pPr>
          </w:p>
        </w:tc>
      </w:tr>
      <w:tr w:rsidR="00671086" w:rsidRPr="00E975B0" w14:paraId="7431E11D" w14:textId="77777777" w:rsidTr="00C46DCB">
        <w:trPr>
          <w:trHeight w:val="234"/>
        </w:trPr>
        <w:tc>
          <w:tcPr>
            <w:tcW w:w="1647" w:type="dxa"/>
            <w:shd w:val="clear" w:color="auto" w:fill="D1D1D1" w:themeFill="background2" w:themeFillShade="E6"/>
            <w:vAlign w:val="center"/>
          </w:tcPr>
          <w:p w14:paraId="48BC9AD9" w14:textId="77777777" w:rsidR="00671086" w:rsidRPr="00E975B0" w:rsidRDefault="00671086"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068D4237" w14:textId="77777777" w:rsidR="00671086" w:rsidRPr="00E975B0" w:rsidRDefault="00671086" w:rsidP="00C46DCB">
            <w:pPr>
              <w:rPr>
                <w:rFonts w:cs="Arial"/>
                <w:i/>
                <w:iCs/>
                <w:sz w:val="22"/>
              </w:rPr>
            </w:pPr>
          </w:p>
        </w:tc>
      </w:tr>
      <w:tr w:rsidR="00671086" w:rsidRPr="00E975B0" w14:paraId="213D8373" w14:textId="77777777" w:rsidTr="00C46DCB">
        <w:trPr>
          <w:trHeight w:val="234"/>
        </w:trPr>
        <w:tc>
          <w:tcPr>
            <w:tcW w:w="1647" w:type="dxa"/>
            <w:shd w:val="clear" w:color="auto" w:fill="D1D1D1" w:themeFill="background2" w:themeFillShade="E6"/>
            <w:vAlign w:val="center"/>
          </w:tcPr>
          <w:p w14:paraId="6F31B7D3" w14:textId="701F16CE" w:rsidR="00671086" w:rsidRPr="00E975B0" w:rsidRDefault="00671086" w:rsidP="00C46DCB">
            <w:pPr>
              <w:jc w:val="right"/>
              <w:rPr>
                <w:rFonts w:cs="Arial"/>
                <w:sz w:val="22"/>
              </w:rPr>
            </w:pPr>
            <w:r>
              <w:rPr>
                <w:rFonts w:cs="Arial"/>
                <w:sz w:val="22"/>
              </w:rPr>
              <w:t>Data</w:t>
            </w:r>
          </w:p>
        </w:tc>
        <w:tc>
          <w:tcPr>
            <w:tcW w:w="8145" w:type="dxa"/>
            <w:shd w:val="clear" w:color="auto" w:fill="FFFFFF" w:themeFill="background1"/>
            <w:vAlign w:val="center"/>
          </w:tcPr>
          <w:p w14:paraId="616600E7" w14:textId="77777777" w:rsidR="00671086" w:rsidRPr="00E975B0" w:rsidRDefault="00671086" w:rsidP="00C46DCB">
            <w:pPr>
              <w:rPr>
                <w:rFonts w:cs="Arial"/>
                <w:i/>
                <w:iCs/>
                <w:sz w:val="22"/>
              </w:rPr>
            </w:pPr>
          </w:p>
        </w:tc>
      </w:tr>
      <w:tr w:rsidR="00671086" w:rsidRPr="00E975B0" w14:paraId="11F55FA6" w14:textId="77777777" w:rsidTr="00C46DCB">
        <w:trPr>
          <w:trHeight w:val="234"/>
        </w:trPr>
        <w:tc>
          <w:tcPr>
            <w:tcW w:w="1647" w:type="dxa"/>
            <w:shd w:val="clear" w:color="auto" w:fill="D1D1D1" w:themeFill="background2" w:themeFillShade="E6"/>
            <w:vAlign w:val="center"/>
          </w:tcPr>
          <w:p w14:paraId="27285524" w14:textId="77777777" w:rsidR="00671086" w:rsidRPr="00E975B0" w:rsidRDefault="00671086" w:rsidP="00C46DCB">
            <w:pPr>
              <w:jc w:val="right"/>
              <w:rPr>
                <w:rFonts w:cs="Arial"/>
                <w:i/>
                <w:iCs/>
                <w:sz w:val="22"/>
              </w:rPr>
            </w:pPr>
            <w:r w:rsidRPr="00E975B0">
              <w:rPr>
                <w:rFonts w:cs="Arial"/>
                <w:sz w:val="22"/>
              </w:rPr>
              <w:t>Key contacts / Organisations</w:t>
            </w:r>
          </w:p>
        </w:tc>
        <w:tc>
          <w:tcPr>
            <w:tcW w:w="8145" w:type="dxa"/>
            <w:shd w:val="clear" w:color="auto" w:fill="FFFFFF" w:themeFill="background1"/>
            <w:vAlign w:val="center"/>
          </w:tcPr>
          <w:p w14:paraId="51570205" w14:textId="77777777" w:rsidR="00671086" w:rsidRPr="00E975B0" w:rsidRDefault="00671086" w:rsidP="00C46DCB">
            <w:pPr>
              <w:rPr>
                <w:rFonts w:cs="Arial"/>
                <w:i/>
                <w:iCs/>
                <w:sz w:val="22"/>
              </w:rPr>
            </w:pPr>
          </w:p>
        </w:tc>
      </w:tr>
      <w:tr w:rsidR="00671086" w:rsidRPr="00E975B0" w14:paraId="2BCCCDE5" w14:textId="77777777" w:rsidTr="00C46DCB">
        <w:trPr>
          <w:trHeight w:val="234"/>
        </w:trPr>
        <w:tc>
          <w:tcPr>
            <w:tcW w:w="1647" w:type="dxa"/>
            <w:shd w:val="clear" w:color="auto" w:fill="D1D1D1" w:themeFill="background2" w:themeFillShade="E6"/>
            <w:vAlign w:val="center"/>
          </w:tcPr>
          <w:p w14:paraId="2C90724A" w14:textId="77777777" w:rsidR="00671086" w:rsidRPr="00E975B0" w:rsidRDefault="00671086"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3C7D3E53" w14:textId="77777777" w:rsidR="00671086" w:rsidRPr="00E975B0" w:rsidRDefault="00671086" w:rsidP="00C46DCB">
            <w:pPr>
              <w:rPr>
                <w:rFonts w:cs="Arial"/>
                <w:sz w:val="22"/>
              </w:rPr>
            </w:pPr>
          </w:p>
        </w:tc>
      </w:tr>
      <w:tr w:rsidR="00671086" w:rsidRPr="00E975B0" w14:paraId="2DACF5F6" w14:textId="77777777" w:rsidTr="00C46DCB">
        <w:tc>
          <w:tcPr>
            <w:tcW w:w="9792" w:type="dxa"/>
            <w:gridSpan w:val="2"/>
            <w:shd w:val="clear" w:color="auto" w:fill="D9D9D9" w:themeFill="background1" w:themeFillShade="D9"/>
            <w:vAlign w:val="center"/>
          </w:tcPr>
          <w:p w14:paraId="0400CC5E" w14:textId="52DC5659" w:rsidR="00671086" w:rsidRPr="00E975B0" w:rsidRDefault="00671086" w:rsidP="00C46DCB">
            <w:pPr>
              <w:spacing w:before="0" w:line="240" w:lineRule="auto"/>
              <w:rPr>
                <w:rFonts w:cs="Arial"/>
                <w:color w:val="000000"/>
                <w:sz w:val="22"/>
              </w:rPr>
            </w:pPr>
            <w:r w:rsidRPr="00671086">
              <w:rPr>
                <w:rFonts w:cs="Arial"/>
                <w:sz w:val="22"/>
              </w:rPr>
              <w:t>3.</w:t>
            </w:r>
            <w:r w:rsidRPr="00671086">
              <w:rPr>
                <w:rFonts w:cs="Arial"/>
                <w:sz w:val="22"/>
              </w:rPr>
              <w:tab/>
              <w:t>Any monitoring survey reports or other analyses of population size or trend.</w:t>
            </w:r>
          </w:p>
        </w:tc>
      </w:tr>
      <w:tr w:rsidR="00671086" w:rsidRPr="00E975B0" w14:paraId="23D68CC4" w14:textId="77777777" w:rsidTr="00C46DCB">
        <w:trPr>
          <w:trHeight w:val="234"/>
        </w:trPr>
        <w:tc>
          <w:tcPr>
            <w:tcW w:w="1647" w:type="dxa"/>
            <w:shd w:val="clear" w:color="auto" w:fill="D1D1D1" w:themeFill="background2" w:themeFillShade="E6"/>
            <w:vAlign w:val="center"/>
          </w:tcPr>
          <w:p w14:paraId="327223AA" w14:textId="77777777" w:rsidR="00671086" w:rsidRPr="00E975B0" w:rsidRDefault="00671086"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5FCF03ED" w14:textId="77777777" w:rsidR="00671086" w:rsidRPr="00E975B0" w:rsidRDefault="00671086" w:rsidP="00C46DCB">
            <w:pPr>
              <w:rPr>
                <w:rFonts w:cs="Arial"/>
                <w:i/>
                <w:iCs/>
                <w:sz w:val="22"/>
              </w:rPr>
            </w:pPr>
          </w:p>
        </w:tc>
      </w:tr>
      <w:tr w:rsidR="00671086" w:rsidRPr="00E975B0" w14:paraId="7D44BDD8" w14:textId="77777777" w:rsidTr="00C46DCB">
        <w:trPr>
          <w:trHeight w:val="234"/>
        </w:trPr>
        <w:tc>
          <w:tcPr>
            <w:tcW w:w="1647" w:type="dxa"/>
            <w:shd w:val="clear" w:color="auto" w:fill="D1D1D1" w:themeFill="background2" w:themeFillShade="E6"/>
            <w:vAlign w:val="center"/>
          </w:tcPr>
          <w:p w14:paraId="3813168B" w14:textId="77777777" w:rsidR="00671086" w:rsidRPr="00E975B0" w:rsidRDefault="00671086"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4F54A4D7" w14:textId="77777777" w:rsidR="00671086" w:rsidRPr="00E975B0" w:rsidRDefault="00671086" w:rsidP="00C46DCB">
            <w:pPr>
              <w:rPr>
                <w:rFonts w:cs="Arial"/>
                <w:sz w:val="22"/>
              </w:rPr>
            </w:pPr>
          </w:p>
        </w:tc>
      </w:tr>
      <w:tr w:rsidR="00671086" w:rsidRPr="00E975B0" w14:paraId="1C16EFDF" w14:textId="77777777" w:rsidTr="00C46DCB">
        <w:trPr>
          <w:trHeight w:val="234"/>
        </w:trPr>
        <w:tc>
          <w:tcPr>
            <w:tcW w:w="1647" w:type="dxa"/>
            <w:shd w:val="clear" w:color="auto" w:fill="D1D1D1" w:themeFill="background2" w:themeFillShade="E6"/>
            <w:vAlign w:val="center"/>
          </w:tcPr>
          <w:p w14:paraId="528A7514" w14:textId="5EFE8593" w:rsidR="00671086" w:rsidRPr="00E975B0" w:rsidRDefault="00671086" w:rsidP="00C46DCB">
            <w:pPr>
              <w:jc w:val="right"/>
              <w:rPr>
                <w:rFonts w:cs="Arial"/>
                <w:sz w:val="22"/>
              </w:rPr>
            </w:pPr>
            <w:r>
              <w:rPr>
                <w:rFonts w:cs="Arial"/>
                <w:sz w:val="22"/>
              </w:rPr>
              <w:t>Data</w:t>
            </w:r>
          </w:p>
        </w:tc>
        <w:tc>
          <w:tcPr>
            <w:tcW w:w="8145" w:type="dxa"/>
            <w:shd w:val="clear" w:color="auto" w:fill="FFFFFF" w:themeFill="background1"/>
            <w:vAlign w:val="center"/>
          </w:tcPr>
          <w:p w14:paraId="24BA59E2" w14:textId="77777777" w:rsidR="00671086" w:rsidRPr="00E975B0" w:rsidRDefault="00671086" w:rsidP="00C46DCB">
            <w:pPr>
              <w:rPr>
                <w:rFonts w:cs="Arial"/>
                <w:sz w:val="22"/>
              </w:rPr>
            </w:pPr>
          </w:p>
        </w:tc>
      </w:tr>
      <w:tr w:rsidR="00671086" w:rsidRPr="00E975B0" w14:paraId="78346B47" w14:textId="77777777" w:rsidTr="00C46DCB">
        <w:trPr>
          <w:trHeight w:val="234"/>
        </w:trPr>
        <w:tc>
          <w:tcPr>
            <w:tcW w:w="1647" w:type="dxa"/>
            <w:shd w:val="clear" w:color="auto" w:fill="D1D1D1" w:themeFill="background2" w:themeFillShade="E6"/>
            <w:vAlign w:val="center"/>
          </w:tcPr>
          <w:p w14:paraId="22922585" w14:textId="77777777" w:rsidR="00671086" w:rsidRPr="00E975B0" w:rsidRDefault="00671086"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5BB635A2" w14:textId="77777777" w:rsidR="00671086" w:rsidRPr="00E975B0" w:rsidRDefault="00671086" w:rsidP="00C46DCB">
            <w:pPr>
              <w:rPr>
                <w:rFonts w:cs="Arial"/>
                <w:sz w:val="22"/>
              </w:rPr>
            </w:pPr>
          </w:p>
        </w:tc>
      </w:tr>
      <w:tr w:rsidR="00671086" w:rsidRPr="00E975B0" w14:paraId="29FECA37" w14:textId="77777777" w:rsidTr="00C46DCB">
        <w:trPr>
          <w:trHeight w:val="234"/>
        </w:trPr>
        <w:tc>
          <w:tcPr>
            <w:tcW w:w="1647" w:type="dxa"/>
            <w:shd w:val="clear" w:color="auto" w:fill="D1D1D1" w:themeFill="background2" w:themeFillShade="E6"/>
            <w:vAlign w:val="center"/>
          </w:tcPr>
          <w:p w14:paraId="5E58E000" w14:textId="77777777" w:rsidR="00671086" w:rsidRPr="00E975B0" w:rsidRDefault="00671086"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129645C1" w14:textId="77777777" w:rsidR="00671086" w:rsidRPr="00E975B0" w:rsidRDefault="00671086" w:rsidP="00C46DCB">
            <w:pPr>
              <w:rPr>
                <w:rFonts w:cs="Arial"/>
                <w:sz w:val="22"/>
              </w:rPr>
            </w:pPr>
          </w:p>
        </w:tc>
      </w:tr>
      <w:tr w:rsidR="00283948" w:rsidRPr="00E975B0" w14:paraId="5B90F5C2" w14:textId="77777777">
        <w:trPr>
          <w:trHeight w:val="234"/>
        </w:trPr>
        <w:tc>
          <w:tcPr>
            <w:tcW w:w="9792" w:type="dxa"/>
            <w:gridSpan w:val="2"/>
            <w:shd w:val="clear" w:color="auto" w:fill="D1D1D1" w:themeFill="background2" w:themeFillShade="E6"/>
            <w:vAlign w:val="center"/>
          </w:tcPr>
          <w:p w14:paraId="38F64A66" w14:textId="03C33B62" w:rsidR="00283948" w:rsidRPr="00E975B0" w:rsidRDefault="00283948" w:rsidP="00283948">
            <w:pPr>
              <w:spacing w:before="0" w:line="240" w:lineRule="auto"/>
              <w:rPr>
                <w:rFonts w:cs="Arial"/>
                <w:sz w:val="22"/>
              </w:rPr>
            </w:pPr>
            <w:r>
              <w:rPr>
                <w:rFonts w:cs="Arial"/>
                <w:sz w:val="22"/>
              </w:rPr>
              <w:t>4</w:t>
            </w:r>
            <w:r w:rsidRPr="00283948">
              <w:rPr>
                <w:rFonts w:cs="Arial"/>
                <w:sz w:val="22"/>
              </w:rPr>
              <w:t>.</w:t>
            </w:r>
            <w:r w:rsidRPr="00283948">
              <w:rPr>
                <w:rFonts w:cs="Arial"/>
                <w:sz w:val="22"/>
              </w:rPr>
              <w:tab/>
              <w:t>Any population assessments or other analyses to determine status and/or a reference point for status (i.e. a benchmark level representing a healthy or unhealthy state).</w:t>
            </w:r>
          </w:p>
        </w:tc>
      </w:tr>
      <w:tr w:rsidR="00283948" w:rsidRPr="00E975B0" w14:paraId="165CF31E" w14:textId="77777777" w:rsidTr="00C46DCB">
        <w:trPr>
          <w:trHeight w:val="234"/>
        </w:trPr>
        <w:tc>
          <w:tcPr>
            <w:tcW w:w="1647" w:type="dxa"/>
            <w:shd w:val="clear" w:color="auto" w:fill="D1D1D1" w:themeFill="background2" w:themeFillShade="E6"/>
            <w:vAlign w:val="center"/>
          </w:tcPr>
          <w:p w14:paraId="6330F0FC" w14:textId="7D06904B" w:rsidR="00283948" w:rsidRPr="00E975B0" w:rsidRDefault="00283948" w:rsidP="00283948">
            <w:pPr>
              <w:jc w:val="right"/>
              <w:rPr>
                <w:rFonts w:cs="Arial"/>
                <w:sz w:val="22"/>
              </w:rPr>
            </w:pPr>
            <w:r w:rsidRPr="00E975B0">
              <w:rPr>
                <w:rFonts w:cs="Arial"/>
                <w:sz w:val="22"/>
              </w:rPr>
              <w:t>Links</w:t>
            </w:r>
          </w:p>
        </w:tc>
        <w:tc>
          <w:tcPr>
            <w:tcW w:w="8145" w:type="dxa"/>
            <w:shd w:val="clear" w:color="auto" w:fill="FFFFFF" w:themeFill="background1"/>
            <w:vAlign w:val="center"/>
          </w:tcPr>
          <w:p w14:paraId="6799E7C2" w14:textId="77777777" w:rsidR="00283948" w:rsidRPr="00E975B0" w:rsidRDefault="00283948" w:rsidP="00283948">
            <w:pPr>
              <w:rPr>
                <w:rFonts w:cs="Arial"/>
                <w:sz w:val="22"/>
              </w:rPr>
            </w:pPr>
          </w:p>
        </w:tc>
      </w:tr>
      <w:tr w:rsidR="00283948" w:rsidRPr="00E975B0" w14:paraId="598FF368" w14:textId="77777777" w:rsidTr="00C46DCB">
        <w:trPr>
          <w:trHeight w:val="234"/>
        </w:trPr>
        <w:tc>
          <w:tcPr>
            <w:tcW w:w="1647" w:type="dxa"/>
            <w:shd w:val="clear" w:color="auto" w:fill="D1D1D1" w:themeFill="background2" w:themeFillShade="E6"/>
            <w:vAlign w:val="center"/>
          </w:tcPr>
          <w:p w14:paraId="06E7801F" w14:textId="7FDA93AB" w:rsidR="00283948" w:rsidRPr="00E975B0" w:rsidRDefault="00283948" w:rsidP="00283948">
            <w:pPr>
              <w:jc w:val="right"/>
              <w:rPr>
                <w:rFonts w:cs="Arial"/>
                <w:sz w:val="22"/>
              </w:rPr>
            </w:pPr>
            <w:r w:rsidRPr="00E975B0">
              <w:rPr>
                <w:rFonts w:cs="Arial"/>
                <w:sz w:val="22"/>
              </w:rPr>
              <w:lastRenderedPageBreak/>
              <w:t>References</w:t>
            </w:r>
          </w:p>
        </w:tc>
        <w:tc>
          <w:tcPr>
            <w:tcW w:w="8145" w:type="dxa"/>
            <w:shd w:val="clear" w:color="auto" w:fill="FFFFFF" w:themeFill="background1"/>
            <w:vAlign w:val="center"/>
          </w:tcPr>
          <w:p w14:paraId="7A2ADDE7" w14:textId="77777777" w:rsidR="00283948" w:rsidRPr="00E975B0" w:rsidRDefault="00283948" w:rsidP="00283948">
            <w:pPr>
              <w:rPr>
                <w:rFonts w:cs="Arial"/>
                <w:sz w:val="22"/>
              </w:rPr>
            </w:pPr>
          </w:p>
        </w:tc>
      </w:tr>
      <w:tr w:rsidR="00283948" w:rsidRPr="00E975B0" w14:paraId="0043C25B" w14:textId="77777777" w:rsidTr="00C46DCB">
        <w:trPr>
          <w:trHeight w:val="234"/>
        </w:trPr>
        <w:tc>
          <w:tcPr>
            <w:tcW w:w="1647" w:type="dxa"/>
            <w:shd w:val="clear" w:color="auto" w:fill="D1D1D1" w:themeFill="background2" w:themeFillShade="E6"/>
            <w:vAlign w:val="center"/>
          </w:tcPr>
          <w:p w14:paraId="0279CCCE" w14:textId="7F5FF2CA" w:rsidR="00283948" w:rsidRPr="00E975B0" w:rsidRDefault="00283948" w:rsidP="00283948">
            <w:pPr>
              <w:jc w:val="right"/>
              <w:rPr>
                <w:rFonts w:cs="Arial"/>
                <w:sz w:val="22"/>
              </w:rPr>
            </w:pPr>
            <w:r>
              <w:rPr>
                <w:rFonts w:cs="Arial"/>
                <w:sz w:val="22"/>
              </w:rPr>
              <w:t>Data</w:t>
            </w:r>
          </w:p>
        </w:tc>
        <w:tc>
          <w:tcPr>
            <w:tcW w:w="8145" w:type="dxa"/>
            <w:shd w:val="clear" w:color="auto" w:fill="FFFFFF" w:themeFill="background1"/>
            <w:vAlign w:val="center"/>
          </w:tcPr>
          <w:p w14:paraId="15B29D28" w14:textId="77777777" w:rsidR="00283948" w:rsidRPr="00E975B0" w:rsidRDefault="00283948" w:rsidP="00283948">
            <w:pPr>
              <w:rPr>
                <w:rFonts w:cs="Arial"/>
                <w:sz w:val="22"/>
              </w:rPr>
            </w:pPr>
          </w:p>
        </w:tc>
      </w:tr>
      <w:tr w:rsidR="00283948" w:rsidRPr="00E975B0" w14:paraId="7DE73154" w14:textId="77777777" w:rsidTr="00C46DCB">
        <w:trPr>
          <w:trHeight w:val="234"/>
        </w:trPr>
        <w:tc>
          <w:tcPr>
            <w:tcW w:w="1647" w:type="dxa"/>
            <w:shd w:val="clear" w:color="auto" w:fill="D1D1D1" w:themeFill="background2" w:themeFillShade="E6"/>
            <w:vAlign w:val="center"/>
          </w:tcPr>
          <w:p w14:paraId="4283D7BA" w14:textId="1EF23056" w:rsidR="00283948" w:rsidRPr="00E975B0" w:rsidRDefault="00283948" w:rsidP="00283948">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56F7DD07" w14:textId="77777777" w:rsidR="00283948" w:rsidRPr="00E975B0" w:rsidRDefault="00283948" w:rsidP="00283948">
            <w:pPr>
              <w:rPr>
                <w:rFonts w:cs="Arial"/>
                <w:sz w:val="22"/>
              </w:rPr>
            </w:pPr>
          </w:p>
        </w:tc>
      </w:tr>
      <w:tr w:rsidR="00283948" w:rsidRPr="00E975B0" w14:paraId="643BDDC9" w14:textId="77777777" w:rsidTr="00C46DCB">
        <w:trPr>
          <w:trHeight w:val="234"/>
        </w:trPr>
        <w:tc>
          <w:tcPr>
            <w:tcW w:w="1647" w:type="dxa"/>
            <w:shd w:val="clear" w:color="auto" w:fill="D1D1D1" w:themeFill="background2" w:themeFillShade="E6"/>
            <w:vAlign w:val="center"/>
          </w:tcPr>
          <w:p w14:paraId="295C50EA" w14:textId="4C351DF2" w:rsidR="00283948" w:rsidRPr="00E975B0" w:rsidRDefault="00283948" w:rsidP="00283948">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598DBFA" w14:textId="77777777" w:rsidR="00283948" w:rsidRPr="00E975B0" w:rsidRDefault="00283948" w:rsidP="00283948">
            <w:pPr>
              <w:rPr>
                <w:rFonts w:cs="Arial"/>
                <w:sz w:val="22"/>
              </w:rPr>
            </w:pPr>
          </w:p>
        </w:tc>
      </w:tr>
      <w:tr w:rsidR="00283948" w:rsidRPr="00E975B0" w14:paraId="7CEB97CC" w14:textId="77777777">
        <w:trPr>
          <w:trHeight w:val="234"/>
        </w:trPr>
        <w:tc>
          <w:tcPr>
            <w:tcW w:w="9792" w:type="dxa"/>
            <w:gridSpan w:val="2"/>
            <w:shd w:val="clear" w:color="auto" w:fill="D1D1D1" w:themeFill="background2" w:themeFillShade="E6"/>
            <w:vAlign w:val="center"/>
          </w:tcPr>
          <w:p w14:paraId="081DDE73" w14:textId="465996F3" w:rsidR="00283948" w:rsidRPr="00E975B0" w:rsidRDefault="00283948" w:rsidP="00283948">
            <w:pPr>
              <w:spacing w:before="0" w:line="240" w:lineRule="auto"/>
              <w:rPr>
                <w:rFonts w:cs="Arial"/>
                <w:sz w:val="22"/>
              </w:rPr>
            </w:pPr>
            <w:r w:rsidRPr="00283948">
              <w:rPr>
                <w:rFonts w:cs="Arial"/>
                <w:sz w:val="22"/>
              </w:rPr>
              <w:t>5.</w:t>
            </w:r>
            <w:r w:rsidRPr="00283948">
              <w:rPr>
                <w:rFonts w:cs="Arial"/>
                <w:sz w:val="22"/>
              </w:rPr>
              <w:tab/>
              <w:t>Any estimate of fishery impact on habitats, including maps of the fishing footprint as relevant.</w:t>
            </w:r>
          </w:p>
        </w:tc>
      </w:tr>
      <w:tr w:rsidR="00283948" w:rsidRPr="00E975B0" w14:paraId="541794D6" w14:textId="77777777" w:rsidTr="00C46DCB">
        <w:trPr>
          <w:trHeight w:val="234"/>
        </w:trPr>
        <w:tc>
          <w:tcPr>
            <w:tcW w:w="1647" w:type="dxa"/>
            <w:shd w:val="clear" w:color="auto" w:fill="D1D1D1" w:themeFill="background2" w:themeFillShade="E6"/>
            <w:vAlign w:val="center"/>
          </w:tcPr>
          <w:p w14:paraId="752B6BE3" w14:textId="5DA9E566" w:rsidR="00283948" w:rsidRPr="00E975B0" w:rsidRDefault="00283948" w:rsidP="00283948">
            <w:pPr>
              <w:jc w:val="right"/>
              <w:rPr>
                <w:rFonts w:cs="Arial"/>
                <w:sz w:val="22"/>
              </w:rPr>
            </w:pPr>
            <w:r w:rsidRPr="00E975B0">
              <w:rPr>
                <w:rFonts w:cs="Arial"/>
                <w:sz w:val="22"/>
              </w:rPr>
              <w:t>Links</w:t>
            </w:r>
          </w:p>
        </w:tc>
        <w:tc>
          <w:tcPr>
            <w:tcW w:w="8145" w:type="dxa"/>
            <w:shd w:val="clear" w:color="auto" w:fill="FFFFFF" w:themeFill="background1"/>
            <w:vAlign w:val="center"/>
          </w:tcPr>
          <w:p w14:paraId="1DD6CA32" w14:textId="77777777" w:rsidR="00283948" w:rsidRPr="00E975B0" w:rsidRDefault="00283948" w:rsidP="00283948">
            <w:pPr>
              <w:rPr>
                <w:rFonts w:cs="Arial"/>
                <w:sz w:val="22"/>
              </w:rPr>
            </w:pPr>
          </w:p>
        </w:tc>
      </w:tr>
      <w:tr w:rsidR="00283948" w:rsidRPr="00E975B0" w14:paraId="7AEC410B" w14:textId="77777777" w:rsidTr="00C46DCB">
        <w:trPr>
          <w:trHeight w:val="234"/>
        </w:trPr>
        <w:tc>
          <w:tcPr>
            <w:tcW w:w="1647" w:type="dxa"/>
            <w:shd w:val="clear" w:color="auto" w:fill="D1D1D1" w:themeFill="background2" w:themeFillShade="E6"/>
            <w:vAlign w:val="center"/>
          </w:tcPr>
          <w:p w14:paraId="27B5CA2F" w14:textId="59D2522B" w:rsidR="00283948" w:rsidRPr="00E975B0" w:rsidRDefault="00283948" w:rsidP="00283948">
            <w:pPr>
              <w:jc w:val="right"/>
              <w:rPr>
                <w:rFonts w:cs="Arial"/>
                <w:sz w:val="22"/>
              </w:rPr>
            </w:pPr>
            <w:r w:rsidRPr="00E975B0">
              <w:rPr>
                <w:rFonts w:cs="Arial"/>
                <w:sz w:val="22"/>
              </w:rPr>
              <w:t>References</w:t>
            </w:r>
          </w:p>
        </w:tc>
        <w:tc>
          <w:tcPr>
            <w:tcW w:w="8145" w:type="dxa"/>
            <w:shd w:val="clear" w:color="auto" w:fill="FFFFFF" w:themeFill="background1"/>
            <w:vAlign w:val="center"/>
          </w:tcPr>
          <w:p w14:paraId="041A2AE5" w14:textId="77777777" w:rsidR="00283948" w:rsidRPr="00E975B0" w:rsidRDefault="00283948" w:rsidP="00283948">
            <w:pPr>
              <w:rPr>
                <w:rFonts w:cs="Arial"/>
                <w:sz w:val="22"/>
              </w:rPr>
            </w:pPr>
          </w:p>
        </w:tc>
      </w:tr>
      <w:tr w:rsidR="00283948" w:rsidRPr="00E975B0" w14:paraId="1F98959B" w14:textId="77777777" w:rsidTr="00C46DCB">
        <w:trPr>
          <w:trHeight w:val="234"/>
        </w:trPr>
        <w:tc>
          <w:tcPr>
            <w:tcW w:w="1647" w:type="dxa"/>
            <w:shd w:val="clear" w:color="auto" w:fill="D1D1D1" w:themeFill="background2" w:themeFillShade="E6"/>
            <w:vAlign w:val="center"/>
          </w:tcPr>
          <w:p w14:paraId="5488497E" w14:textId="74A72CD6" w:rsidR="00283948" w:rsidRPr="00E975B0" w:rsidRDefault="00283948" w:rsidP="00283948">
            <w:pPr>
              <w:jc w:val="right"/>
              <w:rPr>
                <w:rFonts w:cs="Arial"/>
                <w:sz w:val="22"/>
              </w:rPr>
            </w:pPr>
            <w:r>
              <w:rPr>
                <w:rFonts w:cs="Arial"/>
                <w:sz w:val="22"/>
              </w:rPr>
              <w:t>Data</w:t>
            </w:r>
          </w:p>
        </w:tc>
        <w:tc>
          <w:tcPr>
            <w:tcW w:w="8145" w:type="dxa"/>
            <w:shd w:val="clear" w:color="auto" w:fill="FFFFFF" w:themeFill="background1"/>
            <w:vAlign w:val="center"/>
          </w:tcPr>
          <w:p w14:paraId="0B78426A" w14:textId="77777777" w:rsidR="00283948" w:rsidRPr="00E975B0" w:rsidRDefault="00283948" w:rsidP="00283948">
            <w:pPr>
              <w:rPr>
                <w:rFonts w:cs="Arial"/>
                <w:sz w:val="22"/>
              </w:rPr>
            </w:pPr>
          </w:p>
        </w:tc>
      </w:tr>
      <w:tr w:rsidR="00283948" w:rsidRPr="00E975B0" w14:paraId="18B46ABB" w14:textId="77777777" w:rsidTr="00C46DCB">
        <w:trPr>
          <w:trHeight w:val="234"/>
        </w:trPr>
        <w:tc>
          <w:tcPr>
            <w:tcW w:w="1647" w:type="dxa"/>
            <w:shd w:val="clear" w:color="auto" w:fill="D1D1D1" w:themeFill="background2" w:themeFillShade="E6"/>
            <w:vAlign w:val="center"/>
          </w:tcPr>
          <w:p w14:paraId="3BB01E85" w14:textId="4C6FF930" w:rsidR="00283948" w:rsidRPr="00E975B0" w:rsidRDefault="00283948" w:rsidP="00283948">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6E8FAB88" w14:textId="77777777" w:rsidR="00283948" w:rsidRPr="00E975B0" w:rsidRDefault="00283948" w:rsidP="00283948">
            <w:pPr>
              <w:rPr>
                <w:rFonts w:cs="Arial"/>
                <w:sz w:val="22"/>
              </w:rPr>
            </w:pPr>
          </w:p>
        </w:tc>
      </w:tr>
      <w:tr w:rsidR="00283948" w:rsidRPr="00E975B0" w14:paraId="51FC8D54" w14:textId="77777777" w:rsidTr="00C46DCB">
        <w:trPr>
          <w:trHeight w:val="234"/>
        </w:trPr>
        <w:tc>
          <w:tcPr>
            <w:tcW w:w="1647" w:type="dxa"/>
            <w:shd w:val="clear" w:color="auto" w:fill="D1D1D1" w:themeFill="background2" w:themeFillShade="E6"/>
            <w:vAlign w:val="center"/>
          </w:tcPr>
          <w:p w14:paraId="5C6F582E" w14:textId="7EB7928E" w:rsidR="00283948" w:rsidRPr="00E975B0" w:rsidRDefault="00283948" w:rsidP="00283948">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3696CB28" w14:textId="77777777" w:rsidR="00283948" w:rsidRPr="00E975B0" w:rsidRDefault="00283948" w:rsidP="00283948">
            <w:pPr>
              <w:rPr>
                <w:rFonts w:cs="Arial"/>
                <w:sz w:val="22"/>
              </w:rPr>
            </w:pPr>
          </w:p>
        </w:tc>
      </w:tr>
      <w:tr w:rsidR="00283948" w:rsidRPr="00E975B0" w14:paraId="58234912" w14:textId="77777777">
        <w:trPr>
          <w:trHeight w:val="234"/>
        </w:trPr>
        <w:tc>
          <w:tcPr>
            <w:tcW w:w="9792" w:type="dxa"/>
            <w:gridSpan w:val="2"/>
            <w:shd w:val="clear" w:color="auto" w:fill="D1D1D1" w:themeFill="background2" w:themeFillShade="E6"/>
            <w:vAlign w:val="center"/>
          </w:tcPr>
          <w:p w14:paraId="63EB6234" w14:textId="71119512" w:rsidR="00283948" w:rsidRPr="00E975B0" w:rsidRDefault="00283948" w:rsidP="00283948">
            <w:pPr>
              <w:spacing w:before="0" w:line="240" w:lineRule="auto"/>
              <w:rPr>
                <w:rFonts w:cs="Arial"/>
                <w:sz w:val="22"/>
              </w:rPr>
            </w:pPr>
            <w:r w:rsidRPr="00283948">
              <w:rPr>
                <w:rFonts w:cs="Arial"/>
                <w:sz w:val="22"/>
              </w:rPr>
              <w:t>6.</w:t>
            </w:r>
            <w:r w:rsidRPr="00283948">
              <w:rPr>
                <w:rFonts w:cs="Arial"/>
                <w:sz w:val="22"/>
              </w:rPr>
              <w:tab/>
              <w:t>Any assessments or indicators of ecosystem or habitat health.</w:t>
            </w:r>
          </w:p>
        </w:tc>
      </w:tr>
      <w:tr w:rsidR="00283948" w:rsidRPr="00E975B0" w14:paraId="5723C93C" w14:textId="77777777" w:rsidTr="00C46DCB">
        <w:trPr>
          <w:trHeight w:val="234"/>
        </w:trPr>
        <w:tc>
          <w:tcPr>
            <w:tcW w:w="1647" w:type="dxa"/>
            <w:shd w:val="clear" w:color="auto" w:fill="D1D1D1" w:themeFill="background2" w:themeFillShade="E6"/>
            <w:vAlign w:val="center"/>
          </w:tcPr>
          <w:p w14:paraId="5CB70BC2" w14:textId="24D01A42" w:rsidR="00283948" w:rsidRPr="00E975B0" w:rsidRDefault="00283948" w:rsidP="00283948">
            <w:pPr>
              <w:jc w:val="right"/>
              <w:rPr>
                <w:rFonts w:cs="Arial"/>
                <w:sz w:val="22"/>
              </w:rPr>
            </w:pPr>
            <w:r w:rsidRPr="00E975B0">
              <w:rPr>
                <w:rFonts w:cs="Arial"/>
                <w:sz w:val="22"/>
              </w:rPr>
              <w:t>Links</w:t>
            </w:r>
          </w:p>
        </w:tc>
        <w:tc>
          <w:tcPr>
            <w:tcW w:w="8145" w:type="dxa"/>
            <w:shd w:val="clear" w:color="auto" w:fill="FFFFFF" w:themeFill="background1"/>
            <w:vAlign w:val="center"/>
          </w:tcPr>
          <w:p w14:paraId="754AF19B" w14:textId="77777777" w:rsidR="00283948" w:rsidRPr="00E975B0" w:rsidRDefault="00283948" w:rsidP="00283948">
            <w:pPr>
              <w:rPr>
                <w:rFonts w:cs="Arial"/>
                <w:sz w:val="22"/>
              </w:rPr>
            </w:pPr>
          </w:p>
        </w:tc>
      </w:tr>
      <w:tr w:rsidR="00283948" w:rsidRPr="00E975B0" w14:paraId="3B1F819B" w14:textId="77777777" w:rsidTr="00C46DCB">
        <w:trPr>
          <w:trHeight w:val="234"/>
        </w:trPr>
        <w:tc>
          <w:tcPr>
            <w:tcW w:w="1647" w:type="dxa"/>
            <w:shd w:val="clear" w:color="auto" w:fill="D1D1D1" w:themeFill="background2" w:themeFillShade="E6"/>
            <w:vAlign w:val="center"/>
          </w:tcPr>
          <w:p w14:paraId="12EBDB71" w14:textId="5E8C215A" w:rsidR="00283948" w:rsidRPr="00E975B0" w:rsidRDefault="00283948" w:rsidP="00283948">
            <w:pPr>
              <w:jc w:val="right"/>
              <w:rPr>
                <w:rFonts w:cs="Arial"/>
                <w:sz w:val="22"/>
              </w:rPr>
            </w:pPr>
            <w:r w:rsidRPr="00E975B0">
              <w:rPr>
                <w:rFonts w:cs="Arial"/>
                <w:sz w:val="22"/>
              </w:rPr>
              <w:t>References</w:t>
            </w:r>
          </w:p>
        </w:tc>
        <w:tc>
          <w:tcPr>
            <w:tcW w:w="8145" w:type="dxa"/>
            <w:shd w:val="clear" w:color="auto" w:fill="FFFFFF" w:themeFill="background1"/>
            <w:vAlign w:val="center"/>
          </w:tcPr>
          <w:p w14:paraId="7D4E2CF4" w14:textId="77777777" w:rsidR="00283948" w:rsidRPr="00E975B0" w:rsidRDefault="00283948" w:rsidP="00283948">
            <w:pPr>
              <w:rPr>
                <w:rFonts w:cs="Arial"/>
                <w:sz w:val="22"/>
              </w:rPr>
            </w:pPr>
          </w:p>
        </w:tc>
      </w:tr>
      <w:tr w:rsidR="00283948" w:rsidRPr="00E975B0" w14:paraId="596B274B" w14:textId="77777777" w:rsidTr="00C46DCB">
        <w:trPr>
          <w:trHeight w:val="234"/>
        </w:trPr>
        <w:tc>
          <w:tcPr>
            <w:tcW w:w="1647" w:type="dxa"/>
            <w:shd w:val="clear" w:color="auto" w:fill="D1D1D1" w:themeFill="background2" w:themeFillShade="E6"/>
            <w:vAlign w:val="center"/>
          </w:tcPr>
          <w:p w14:paraId="42BBDF9D" w14:textId="40E86F8F" w:rsidR="00283948" w:rsidRPr="00E975B0" w:rsidRDefault="00283948" w:rsidP="00283948">
            <w:pPr>
              <w:jc w:val="right"/>
              <w:rPr>
                <w:rFonts w:cs="Arial"/>
                <w:sz w:val="22"/>
              </w:rPr>
            </w:pPr>
            <w:r>
              <w:rPr>
                <w:rFonts w:cs="Arial"/>
                <w:sz w:val="22"/>
              </w:rPr>
              <w:t>Data</w:t>
            </w:r>
          </w:p>
        </w:tc>
        <w:tc>
          <w:tcPr>
            <w:tcW w:w="8145" w:type="dxa"/>
            <w:shd w:val="clear" w:color="auto" w:fill="FFFFFF" w:themeFill="background1"/>
            <w:vAlign w:val="center"/>
          </w:tcPr>
          <w:p w14:paraId="3C7E6EBD" w14:textId="77777777" w:rsidR="00283948" w:rsidRPr="00E975B0" w:rsidRDefault="00283948" w:rsidP="00283948">
            <w:pPr>
              <w:rPr>
                <w:rFonts w:cs="Arial"/>
                <w:sz w:val="22"/>
              </w:rPr>
            </w:pPr>
          </w:p>
        </w:tc>
      </w:tr>
      <w:tr w:rsidR="00283948" w:rsidRPr="00E975B0" w14:paraId="0ACCF528" w14:textId="77777777" w:rsidTr="00C46DCB">
        <w:trPr>
          <w:trHeight w:val="234"/>
        </w:trPr>
        <w:tc>
          <w:tcPr>
            <w:tcW w:w="1647" w:type="dxa"/>
            <w:shd w:val="clear" w:color="auto" w:fill="D1D1D1" w:themeFill="background2" w:themeFillShade="E6"/>
            <w:vAlign w:val="center"/>
          </w:tcPr>
          <w:p w14:paraId="7ECF51E4" w14:textId="300C9013" w:rsidR="00283948" w:rsidRPr="00E975B0" w:rsidRDefault="00283948" w:rsidP="00283948">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72859C60" w14:textId="77777777" w:rsidR="00283948" w:rsidRPr="00E975B0" w:rsidRDefault="00283948" w:rsidP="00283948">
            <w:pPr>
              <w:rPr>
                <w:rFonts w:cs="Arial"/>
                <w:sz w:val="22"/>
              </w:rPr>
            </w:pPr>
          </w:p>
        </w:tc>
      </w:tr>
      <w:tr w:rsidR="00283948" w:rsidRPr="00E975B0" w14:paraId="16942ABA" w14:textId="77777777" w:rsidTr="00C46DCB">
        <w:trPr>
          <w:trHeight w:val="234"/>
        </w:trPr>
        <w:tc>
          <w:tcPr>
            <w:tcW w:w="1647" w:type="dxa"/>
            <w:shd w:val="clear" w:color="auto" w:fill="D1D1D1" w:themeFill="background2" w:themeFillShade="E6"/>
            <w:vAlign w:val="center"/>
          </w:tcPr>
          <w:p w14:paraId="73E5B0C2" w14:textId="6CFFFB8C" w:rsidR="00283948" w:rsidRPr="00E975B0" w:rsidRDefault="00283948" w:rsidP="00283948">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4DBAE947" w14:textId="77777777" w:rsidR="00283948" w:rsidRPr="00E975B0" w:rsidRDefault="00283948" w:rsidP="00283948">
            <w:pPr>
              <w:rPr>
                <w:rFonts w:cs="Arial"/>
                <w:sz w:val="22"/>
              </w:rPr>
            </w:pPr>
          </w:p>
        </w:tc>
      </w:tr>
    </w:tbl>
    <w:p w14:paraId="0188F54B" w14:textId="77777777" w:rsidR="00211E51" w:rsidRDefault="00211E51" w:rsidP="00211E51">
      <w:pPr>
        <w:rPr>
          <w:rFonts w:cs="Arial"/>
          <w:sz w:val="22"/>
        </w:rPr>
      </w:pPr>
      <w:bookmarkStart w:id="99" w:name="_Toc240984649"/>
      <w:bookmarkStart w:id="100" w:name="_Toc240984652"/>
      <w:bookmarkStart w:id="101" w:name="_Toc240984684"/>
      <w:bookmarkEnd w:id="99"/>
      <w:bookmarkEnd w:id="100"/>
      <w:bookmarkEnd w:id="101"/>
    </w:p>
    <w:p w14:paraId="59AECDCC" w14:textId="1593990B" w:rsidR="00650072" w:rsidRPr="00092C00" w:rsidRDefault="00650072" w:rsidP="00B80B7C">
      <w:pPr>
        <w:pStyle w:val="Heading2"/>
      </w:pPr>
      <w:r>
        <w:t>Stocks to be Assessed</w:t>
      </w:r>
      <w:r w:rsidRPr="003F503D" w:rsidDel="00650072">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8145"/>
      </w:tblGrid>
      <w:tr w:rsidR="00044CCB" w:rsidRPr="00E975B0" w14:paraId="02E12BA9" w14:textId="77777777" w:rsidTr="00044CCB">
        <w:tc>
          <w:tcPr>
            <w:tcW w:w="9792" w:type="dxa"/>
            <w:gridSpan w:val="2"/>
            <w:vAlign w:val="center"/>
          </w:tcPr>
          <w:p w14:paraId="69C342A9" w14:textId="0AEAB1E0" w:rsidR="00044CCB" w:rsidRPr="00044CCB" w:rsidRDefault="00044CCB" w:rsidP="00044CCB">
            <w:pPr>
              <w:spacing w:before="0"/>
              <w:rPr>
                <w:rFonts w:cs="Arial"/>
                <w:sz w:val="22"/>
              </w:rPr>
            </w:pPr>
            <w:r w:rsidRPr="00044CCB">
              <w:rPr>
                <w:rFonts w:cs="Arial"/>
                <w:sz w:val="22"/>
              </w:rPr>
              <w:t xml:space="preserve">Provide information about the stocks to be </w:t>
            </w:r>
            <w:r w:rsidR="00AD6590">
              <w:rPr>
                <w:rFonts w:cs="Arial"/>
                <w:sz w:val="22"/>
              </w:rPr>
              <w:t xml:space="preserve">assessed </w:t>
            </w:r>
            <w:r w:rsidRPr="00044CCB">
              <w:rPr>
                <w:rFonts w:cs="Arial"/>
                <w:sz w:val="22"/>
              </w:rPr>
              <w:t>if the information is not already in the prior sections</w:t>
            </w:r>
          </w:p>
        </w:tc>
      </w:tr>
      <w:tr w:rsidR="00044CCB" w:rsidRPr="00E975B0" w14:paraId="344472BD" w14:textId="77777777" w:rsidTr="00C46DCB">
        <w:tc>
          <w:tcPr>
            <w:tcW w:w="9792" w:type="dxa"/>
            <w:gridSpan w:val="2"/>
            <w:shd w:val="clear" w:color="auto" w:fill="D9D9D9" w:themeFill="background1" w:themeFillShade="D9"/>
            <w:vAlign w:val="center"/>
          </w:tcPr>
          <w:p w14:paraId="2E920E89" w14:textId="70C27350" w:rsidR="00044CCB" w:rsidRPr="00E975B0" w:rsidRDefault="00044CCB" w:rsidP="00C46DCB">
            <w:pPr>
              <w:spacing w:before="0" w:line="240" w:lineRule="auto"/>
              <w:rPr>
                <w:rFonts w:cs="Arial"/>
                <w:color w:val="000000"/>
                <w:sz w:val="22"/>
              </w:rPr>
            </w:pPr>
            <w:r w:rsidRPr="00044CCB">
              <w:rPr>
                <w:rFonts w:cs="Arial"/>
                <w:color w:val="000000"/>
                <w:sz w:val="22"/>
              </w:rPr>
              <w:t>1.</w:t>
            </w:r>
            <w:r w:rsidRPr="00044CCB">
              <w:rPr>
                <w:rFonts w:cs="Arial"/>
                <w:color w:val="000000"/>
                <w:sz w:val="22"/>
              </w:rPr>
              <w:tab/>
              <w:t>How catch data including discards are collected and verified, for not only the fishery under assessment but also all other sources of removals from the same stock, including targeted fishing and bycatch.</w:t>
            </w:r>
          </w:p>
        </w:tc>
      </w:tr>
      <w:tr w:rsidR="00044CCB" w:rsidRPr="00E975B0" w14:paraId="0B030A13" w14:textId="77777777" w:rsidTr="00C46DCB">
        <w:trPr>
          <w:trHeight w:val="234"/>
        </w:trPr>
        <w:tc>
          <w:tcPr>
            <w:tcW w:w="1647" w:type="dxa"/>
            <w:shd w:val="clear" w:color="auto" w:fill="D1D1D1" w:themeFill="background2" w:themeFillShade="E6"/>
            <w:vAlign w:val="center"/>
          </w:tcPr>
          <w:p w14:paraId="3567BF77" w14:textId="77777777" w:rsidR="00044CCB" w:rsidRPr="00E975B0" w:rsidRDefault="00044CCB"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68291477" w14:textId="77777777" w:rsidR="00044CCB" w:rsidRPr="00E975B0" w:rsidRDefault="00044CCB" w:rsidP="00C46DCB">
            <w:pPr>
              <w:rPr>
                <w:rFonts w:cs="Arial"/>
                <w:i/>
                <w:iCs/>
                <w:sz w:val="22"/>
              </w:rPr>
            </w:pPr>
          </w:p>
        </w:tc>
      </w:tr>
      <w:tr w:rsidR="00044CCB" w:rsidRPr="00E975B0" w14:paraId="5BAB44AC" w14:textId="77777777" w:rsidTr="00C46DCB">
        <w:trPr>
          <w:trHeight w:val="234"/>
        </w:trPr>
        <w:tc>
          <w:tcPr>
            <w:tcW w:w="1647" w:type="dxa"/>
            <w:shd w:val="clear" w:color="auto" w:fill="D1D1D1" w:themeFill="background2" w:themeFillShade="E6"/>
            <w:vAlign w:val="center"/>
          </w:tcPr>
          <w:p w14:paraId="1B78AC71" w14:textId="77777777" w:rsidR="00044CCB" w:rsidRPr="00E975B0" w:rsidRDefault="00044CCB" w:rsidP="00C46DCB">
            <w:pPr>
              <w:spacing w:before="0" w:line="240" w:lineRule="auto"/>
              <w:jc w:val="right"/>
              <w:rPr>
                <w:rFonts w:cs="Arial"/>
                <w:sz w:val="22"/>
              </w:rPr>
            </w:pPr>
            <w:r w:rsidRPr="00E975B0">
              <w:rPr>
                <w:rFonts w:cs="Arial"/>
                <w:sz w:val="22"/>
              </w:rPr>
              <w:t>References</w:t>
            </w:r>
          </w:p>
        </w:tc>
        <w:tc>
          <w:tcPr>
            <w:tcW w:w="8145" w:type="dxa"/>
            <w:shd w:val="clear" w:color="auto" w:fill="FFFFFF" w:themeFill="background1"/>
            <w:vAlign w:val="center"/>
          </w:tcPr>
          <w:p w14:paraId="7F7C3933" w14:textId="77777777" w:rsidR="00044CCB" w:rsidRPr="00E975B0" w:rsidRDefault="00044CCB" w:rsidP="00C46DCB">
            <w:pPr>
              <w:rPr>
                <w:rFonts w:cs="Arial"/>
                <w:sz w:val="22"/>
              </w:rPr>
            </w:pPr>
          </w:p>
        </w:tc>
      </w:tr>
      <w:tr w:rsidR="00044CCB" w:rsidRPr="00E975B0" w14:paraId="453F0715" w14:textId="77777777" w:rsidTr="00C46DCB">
        <w:trPr>
          <w:trHeight w:val="234"/>
        </w:trPr>
        <w:tc>
          <w:tcPr>
            <w:tcW w:w="1647" w:type="dxa"/>
            <w:shd w:val="clear" w:color="auto" w:fill="D1D1D1" w:themeFill="background2" w:themeFillShade="E6"/>
            <w:vAlign w:val="center"/>
          </w:tcPr>
          <w:p w14:paraId="5EDD9429" w14:textId="5D7A02D5" w:rsidR="00044CCB" w:rsidRPr="00E975B0" w:rsidRDefault="00044CCB" w:rsidP="00C46DCB">
            <w:pPr>
              <w:spacing w:before="0" w:line="240" w:lineRule="auto"/>
              <w:jc w:val="right"/>
              <w:rPr>
                <w:rFonts w:cs="Arial"/>
                <w:sz w:val="22"/>
              </w:rPr>
            </w:pPr>
            <w:r>
              <w:rPr>
                <w:rFonts w:cs="Arial"/>
                <w:sz w:val="22"/>
              </w:rPr>
              <w:t>Data</w:t>
            </w:r>
          </w:p>
        </w:tc>
        <w:tc>
          <w:tcPr>
            <w:tcW w:w="8145" w:type="dxa"/>
            <w:shd w:val="clear" w:color="auto" w:fill="FFFFFF" w:themeFill="background1"/>
            <w:vAlign w:val="center"/>
          </w:tcPr>
          <w:p w14:paraId="7589DF0E" w14:textId="77777777" w:rsidR="00044CCB" w:rsidRPr="00E975B0" w:rsidRDefault="00044CCB" w:rsidP="00C46DCB">
            <w:pPr>
              <w:rPr>
                <w:rFonts w:cs="Arial"/>
                <w:sz w:val="22"/>
              </w:rPr>
            </w:pPr>
          </w:p>
        </w:tc>
      </w:tr>
      <w:tr w:rsidR="00044CCB" w:rsidRPr="00E975B0" w14:paraId="57AE17C3" w14:textId="77777777" w:rsidTr="00C46DCB">
        <w:trPr>
          <w:trHeight w:val="234"/>
        </w:trPr>
        <w:tc>
          <w:tcPr>
            <w:tcW w:w="1647" w:type="dxa"/>
            <w:shd w:val="clear" w:color="auto" w:fill="D1D1D1" w:themeFill="background2" w:themeFillShade="E6"/>
            <w:vAlign w:val="center"/>
          </w:tcPr>
          <w:p w14:paraId="71A355EA" w14:textId="77777777" w:rsidR="00044CCB" w:rsidRPr="00E975B0" w:rsidRDefault="00044CCB" w:rsidP="00C46DCB">
            <w:pPr>
              <w:spacing w:before="0" w:line="240" w:lineRule="auto"/>
              <w:rPr>
                <w:rFonts w:cs="Arial"/>
                <w:sz w:val="22"/>
              </w:rPr>
            </w:pPr>
            <w:r w:rsidRPr="00E975B0">
              <w:rPr>
                <w:rFonts w:cs="Arial"/>
                <w:sz w:val="22"/>
              </w:rPr>
              <w:t>Key contacts / Organisations</w:t>
            </w:r>
          </w:p>
        </w:tc>
        <w:tc>
          <w:tcPr>
            <w:tcW w:w="8145" w:type="dxa"/>
            <w:shd w:val="clear" w:color="auto" w:fill="FFFFFF" w:themeFill="background1"/>
            <w:vAlign w:val="center"/>
          </w:tcPr>
          <w:p w14:paraId="2223EFAA" w14:textId="77777777" w:rsidR="00044CCB" w:rsidRPr="00E975B0" w:rsidRDefault="00044CCB" w:rsidP="00C46DCB">
            <w:pPr>
              <w:rPr>
                <w:rFonts w:cs="Arial"/>
                <w:sz w:val="22"/>
              </w:rPr>
            </w:pPr>
          </w:p>
        </w:tc>
      </w:tr>
      <w:tr w:rsidR="00044CCB" w:rsidRPr="00E975B0" w14:paraId="1E42CD8D" w14:textId="77777777" w:rsidTr="00C46DCB">
        <w:trPr>
          <w:trHeight w:val="234"/>
        </w:trPr>
        <w:tc>
          <w:tcPr>
            <w:tcW w:w="1647" w:type="dxa"/>
            <w:shd w:val="clear" w:color="auto" w:fill="D1D1D1" w:themeFill="background2" w:themeFillShade="E6"/>
            <w:vAlign w:val="center"/>
          </w:tcPr>
          <w:p w14:paraId="3EC0E9A7"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09D07C72" w14:textId="77777777" w:rsidR="00044CCB" w:rsidRPr="00E975B0" w:rsidRDefault="00044CCB" w:rsidP="00C46DCB">
            <w:pPr>
              <w:rPr>
                <w:rFonts w:cs="Arial"/>
                <w:sz w:val="22"/>
              </w:rPr>
            </w:pPr>
          </w:p>
        </w:tc>
      </w:tr>
      <w:tr w:rsidR="00044CCB" w:rsidRPr="00E975B0" w14:paraId="0882D030" w14:textId="77777777" w:rsidTr="00C46DCB">
        <w:tc>
          <w:tcPr>
            <w:tcW w:w="9792" w:type="dxa"/>
            <w:gridSpan w:val="2"/>
            <w:shd w:val="clear" w:color="auto" w:fill="D9D9D9" w:themeFill="background1" w:themeFillShade="D9"/>
            <w:vAlign w:val="center"/>
          </w:tcPr>
          <w:p w14:paraId="02A17E9C" w14:textId="6E2294A2" w:rsidR="00044CCB" w:rsidRPr="00E975B0" w:rsidRDefault="00044CCB" w:rsidP="00C46DCB">
            <w:pPr>
              <w:spacing w:before="0" w:line="240" w:lineRule="auto"/>
              <w:rPr>
                <w:rFonts w:cs="Arial"/>
                <w:color w:val="000000"/>
                <w:sz w:val="22"/>
              </w:rPr>
            </w:pPr>
            <w:r w:rsidRPr="00044CCB">
              <w:rPr>
                <w:rFonts w:cs="Arial"/>
                <w:color w:val="000000"/>
                <w:sz w:val="22"/>
              </w:rPr>
              <w:t>2.</w:t>
            </w:r>
            <w:r w:rsidRPr="00044CCB">
              <w:rPr>
                <w:rFonts w:cs="Arial"/>
                <w:color w:val="000000"/>
                <w:sz w:val="22"/>
              </w:rPr>
              <w:tab/>
              <w:t>Stock assessments, including formal or informal approaches as relevant to the management of the fishery.</w:t>
            </w:r>
          </w:p>
        </w:tc>
      </w:tr>
      <w:tr w:rsidR="00044CCB" w:rsidRPr="00E975B0" w14:paraId="5FC658DD" w14:textId="77777777" w:rsidTr="00C46DCB">
        <w:trPr>
          <w:trHeight w:val="234"/>
        </w:trPr>
        <w:tc>
          <w:tcPr>
            <w:tcW w:w="1647" w:type="dxa"/>
            <w:shd w:val="clear" w:color="auto" w:fill="D1D1D1" w:themeFill="background2" w:themeFillShade="E6"/>
            <w:vAlign w:val="center"/>
          </w:tcPr>
          <w:p w14:paraId="5564F63F" w14:textId="77777777" w:rsidR="00044CCB" w:rsidRPr="00E975B0" w:rsidRDefault="00044CCB" w:rsidP="00C46DCB">
            <w:pPr>
              <w:jc w:val="right"/>
              <w:rPr>
                <w:rFonts w:cs="Arial"/>
                <w:sz w:val="22"/>
              </w:rPr>
            </w:pPr>
            <w:r w:rsidRPr="00E975B0">
              <w:rPr>
                <w:rFonts w:cs="Arial"/>
                <w:sz w:val="22"/>
              </w:rPr>
              <w:t>Links</w:t>
            </w:r>
          </w:p>
        </w:tc>
        <w:tc>
          <w:tcPr>
            <w:tcW w:w="8145" w:type="dxa"/>
            <w:shd w:val="clear" w:color="auto" w:fill="FFFFFF" w:themeFill="background1"/>
            <w:vAlign w:val="center"/>
          </w:tcPr>
          <w:p w14:paraId="1D479FB3" w14:textId="77777777" w:rsidR="00044CCB" w:rsidRPr="00E975B0" w:rsidRDefault="00044CCB" w:rsidP="00C46DCB">
            <w:pPr>
              <w:rPr>
                <w:rFonts w:cs="Arial"/>
                <w:i/>
                <w:iCs/>
                <w:sz w:val="22"/>
              </w:rPr>
            </w:pPr>
          </w:p>
        </w:tc>
      </w:tr>
      <w:tr w:rsidR="00044CCB" w:rsidRPr="00E975B0" w14:paraId="7035AEA8" w14:textId="77777777" w:rsidTr="00C46DCB">
        <w:trPr>
          <w:trHeight w:val="234"/>
        </w:trPr>
        <w:tc>
          <w:tcPr>
            <w:tcW w:w="1647" w:type="dxa"/>
            <w:shd w:val="clear" w:color="auto" w:fill="D1D1D1" w:themeFill="background2" w:themeFillShade="E6"/>
            <w:vAlign w:val="center"/>
          </w:tcPr>
          <w:p w14:paraId="176A4BBF" w14:textId="77777777" w:rsidR="00044CCB" w:rsidRPr="00E975B0" w:rsidRDefault="00044CCB"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63E8ACAF" w14:textId="77777777" w:rsidR="00044CCB" w:rsidRPr="00E975B0" w:rsidRDefault="00044CCB" w:rsidP="00C46DCB">
            <w:pPr>
              <w:rPr>
                <w:rFonts w:cs="Arial"/>
                <w:i/>
                <w:iCs/>
                <w:sz w:val="22"/>
              </w:rPr>
            </w:pPr>
          </w:p>
        </w:tc>
      </w:tr>
      <w:tr w:rsidR="00044CCB" w:rsidRPr="00E975B0" w14:paraId="15474500" w14:textId="77777777" w:rsidTr="00C46DCB">
        <w:trPr>
          <w:trHeight w:val="234"/>
        </w:trPr>
        <w:tc>
          <w:tcPr>
            <w:tcW w:w="1647" w:type="dxa"/>
            <w:shd w:val="clear" w:color="auto" w:fill="D1D1D1" w:themeFill="background2" w:themeFillShade="E6"/>
            <w:vAlign w:val="center"/>
          </w:tcPr>
          <w:p w14:paraId="2D8BE595" w14:textId="16FBCC16" w:rsidR="00044CCB" w:rsidRPr="00E975B0" w:rsidRDefault="00044CCB" w:rsidP="00C46DCB">
            <w:pPr>
              <w:jc w:val="right"/>
              <w:rPr>
                <w:rFonts w:cs="Arial"/>
                <w:sz w:val="22"/>
              </w:rPr>
            </w:pPr>
            <w:r>
              <w:rPr>
                <w:rFonts w:cs="Arial"/>
                <w:sz w:val="22"/>
              </w:rPr>
              <w:lastRenderedPageBreak/>
              <w:t>Data</w:t>
            </w:r>
          </w:p>
        </w:tc>
        <w:tc>
          <w:tcPr>
            <w:tcW w:w="8145" w:type="dxa"/>
            <w:shd w:val="clear" w:color="auto" w:fill="FFFFFF" w:themeFill="background1"/>
            <w:vAlign w:val="center"/>
          </w:tcPr>
          <w:p w14:paraId="6AF35D18" w14:textId="77777777" w:rsidR="00044CCB" w:rsidRPr="00E975B0" w:rsidRDefault="00044CCB" w:rsidP="00C46DCB">
            <w:pPr>
              <w:rPr>
                <w:rFonts w:cs="Arial"/>
                <w:i/>
                <w:iCs/>
                <w:sz w:val="22"/>
              </w:rPr>
            </w:pPr>
          </w:p>
        </w:tc>
      </w:tr>
      <w:tr w:rsidR="00044CCB" w:rsidRPr="00E975B0" w14:paraId="1048C825" w14:textId="77777777" w:rsidTr="00C46DCB">
        <w:trPr>
          <w:trHeight w:val="234"/>
        </w:trPr>
        <w:tc>
          <w:tcPr>
            <w:tcW w:w="1647" w:type="dxa"/>
            <w:shd w:val="clear" w:color="auto" w:fill="D1D1D1" w:themeFill="background2" w:themeFillShade="E6"/>
            <w:vAlign w:val="center"/>
          </w:tcPr>
          <w:p w14:paraId="2316E13F" w14:textId="77777777" w:rsidR="00044CCB" w:rsidRPr="00E975B0" w:rsidRDefault="00044CCB" w:rsidP="00C46DCB">
            <w:pPr>
              <w:jc w:val="right"/>
              <w:rPr>
                <w:rFonts w:cs="Arial"/>
                <w:i/>
                <w:iCs/>
                <w:sz w:val="22"/>
              </w:rPr>
            </w:pPr>
            <w:r w:rsidRPr="00E975B0">
              <w:rPr>
                <w:rFonts w:cs="Arial"/>
                <w:sz w:val="22"/>
              </w:rPr>
              <w:t>Key contacts / Organisations</w:t>
            </w:r>
          </w:p>
        </w:tc>
        <w:tc>
          <w:tcPr>
            <w:tcW w:w="8145" w:type="dxa"/>
            <w:shd w:val="clear" w:color="auto" w:fill="FFFFFF" w:themeFill="background1"/>
            <w:vAlign w:val="center"/>
          </w:tcPr>
          <w:p w14:paraId="3FCC00D5" w14:textId="77777777" w:rsidR="00044CCB" w:rsidRPr="00E975B0" w:rsidRDefault="00044CCB" w:rsidP="00C46DCB">
            <w:pPr>
              <w:rPr>
                <w:rFonts w:cs="Arial"/>
                <w:i/>
                <w:iCs/>
                <w:sz w:val="22"/>
              </w:rPr>
            </w:pPr>
          </w:p>
        </w:tc>
      </w:tr>
      <w:tr w:rsidR="00044CCB" w:rsidRPr="00E975B0" w14:paraId="3897A8CF" w14:textId="77777777" w:rsidTr="00C46DCB">
        <w:trPr>
          <w:trHeight w:val="234"/>
        </w:trPr>
        <w:tc>
          <w:tcPr>
            <w:tcW w:w="1647" w:type="dxa"/>
            <w:shd w:val="clear" w:color="auto" w:fill="D1D1D1" w:themeFill="background2" w:themeFillShade="E6"/>
            <w:vAlign w:val="center"/>
          </w:tcPr>
          <w:p w14:paraId="6213DF94"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2F750D9A" w14:textId="77777777" w:rsidR="00044CCB" w:rsidRPr="00E975B0" w:rsidRDefault="00044CCB" w:rsidP="00C46DCB">
            <w:pPr>
              <w:rPr>
                <w:rFonts w:cs="Arial"/>
                <w:sz w:val="22"/>
              </w:rPr>
            </w:pPr>
          </w:p>
        </w:tc>
      </w:tr>
      <w:tr w:rsidR="00044CCB" w:rsidRPr="00E975B0" w14:paraId="2827FB01" w14:textId="77777777" w:rsidTr="00C46DCB">
        <w:tc>
          <w:tcPr>
            <w:tcW w:w="9792" w:type="dxa"/>
            <w:gridSpan w:val="2"/>
            <w:shd w:val="clear" w:color="auto" w:fill="D9D9D9" w:themeFill="background1" w:themeFillShade="D9"/>
            <w:vAlign w:val="center"/>
          </w:tcPr>
          <w:p w14:paraId="396D10BD" w14:textId="7159E6C6" w:rsidR="00044CCB" w:rsidRPr="00E975B0" w:rsidRDefault="00044CCB" w:rsidP="00C46DCB">
            <w:pPr>
              <w:spacing w:before="0" w:line="240" w:lineRule="auto"/>
              <w:rPr>
                <w:rFonts w:cs="Arial"/>
                <w:color w:val="000000"/>
                <w:sz w:val="22"/>
              </w:rPr>
            </w:pPr>
            <w:r w:rsidRPr="00044CCB">
              <w:rPr>
                <w:rFonts w:cs="Arial"/>
                <w:color w:val="000000"/>
                <w:sz w:val="22"/>
              </w:rPr>
              <w:t>3.</w:t>
            </w:r>
            <w:r w:rsidRPr="00044CCB">
              <w:rPr>
                <w:rFonts w:cs="Arial"/>
                <w:color w:val="000000"/>
                <w:sz w:val="22"/>
              </w:rPr>
              <w:tab/>
              <w:t>Management plans or regulations to control the level of harvest, by not only the fishery under assessment but also all other fisheries on the same stock.</w:t>
            </w:r>
          </w:p>
        </w:tc>
      </w:tr>
      <w:tr w:rsidR="00044CCB" w:rsidRPr="00E975B0" w14:paraId="4B001FD1" w14:textId="77777777" w:rsidTr="00C46DCB">
        <w:trPr>
          <w:trHeight w:val="234"/>
        </w:trPr>
        <w:tc>
          <w:tcPr>
            <w:tcW w:w="1647" w:type="dxa"/>
            <w:shd w:val="clear" w:color="auto" w:fill="D1D1D1" w:themeFill="background2" w:themeFillShade="E6"/>
            <w:vAlign w:val="center"/>
          </w:tcPr>
          <w:p w14:paraId="28A40790" w14:textId="77777777" w:rsidR="00044CCB" w:rsidRPr="00E975B0" w:rsidRDefault="00044CCB"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37C2E60C" w14:textId="77777777" w:rsidR="00044CCB" w:rsidRPr="00E975B0" w:rsidRDefault="00044CCB" w:rsidP="00C46DCB">
            <w:pPr>
              <w:rPr>
                <w:rFonts w:cs="Arial"/>
                <w:i/>
                <w:iCs/>
                <w:sz w:val="22"/>
              </w:rPr>
            </w:pPr>
          </w:p>
        </w:tc>
      </w:tr>
      <w:tr w:rsidR="00044CCB" w:rsidRPr="00E975B0" w14:paraId="4D7A9CF8" w14:textId="77777777" w:rsidTr="00C46DCB">
        <w:trPr>
          <w:trHeight w:val="234"/>
        </w:trPr>
        <w:tc>
          <w:tcPr>
            <w:tcW w:w="1647" w:type="dxa"/>
            <w:shd w:val="clear" w:color="auto" w:fill="D1D1D1" w:themeFill="background2" w:themeFillShade="E6"/>
            <w:vAlign w:val="center"/>
          </w:tcPr>
          <w:p w14:paraId="25C3ADA9" w14:textId="77777777" w:rsidR="00044CCB" w:rsidRPr="00E975B0" w:rsidRDefault="00044CCB"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5EE9E171" w14:textId="77777777" w:rsidR="00044CCB" w:rsidRPr="00E975B0" w:rsidRDefault="00044CCB" w:rsidP="00C46DCB">
            <w:pPr>
              <w:rPr>
                <w:rFonts w:cs="Arial"/>
                <w:sz w:val="22"/>
              </w:rPr>
            </w:pPr>
          </w:p>
        </w:tc>
      </w:tr>
      <w:tr w:rsidR="00044CCB" w:rsidRPr="00E975B0" w14:paraId="3540575C" w14:textId="77777777" w:rsidTr="00C46DCB">
        <w:trPr>
          <w:trHeight w:val="234"/>
        </w:trPr>
        <w:tc>
          <w:tcPr>
            <w:tcW w:w="1647" w:type="dxa"/>
            <w:shd w:val="clear" w:color="auto" w:fill="D1D1D1" w:themeFill="background2" w:themeFillShade="E6"/>
            <w:vAlign w:val="center"/>
          </w:tcPr>
          <w:p w14:paraId="25B46737" w14:textId="7681CBF8" w:rsidR="00044CCB" w:rsidRPr="00E975B0" w:rsidRDefault="00044CCB" w:rsidP="00C46DCB">
            <w:pPr>
              <w:jc w:val="right"/>
              <w:rPr>
                <w:rFonts w:cs="Arial"/>
                <w:sz w:val="22"/>
              </w:rPr>
            </w:pPr>
            <w:r>
              <w:rPr>
                <w:rFonts w:cs="Arial"/>
                <w:sz w:val="22"/>
              </w:rPr>
              <w:t>Data</w:t>
            </w:r>
          </w:p>
        </w:tc>
        <w:tc>
          <w:tcPr>
            <w:tcW w:w="8145" w:type="dxa"/>
            <w:shd w:val="clear" w:color="auto" w:fill="FFFFFF" w:themeFill="background1"/>
            <w:vAlign w:val="center"/>
          </w:tcPr>
          <w:p w14:paraId="14E87795" w14:textId="77777777" w:rsidR="00044CCB" w:rsidRPr="00E975B0" w:rsidRDefault="00044CCB" w:rsidP="00C46DCB">
            <w:pPr>
              <w:rPr>
                <w:rFonts w:cs="Arial"/>
                <w:sz w:val="22"/>
              </w:rPr>
            </w:pPr>
          </w:p>
        </w:tc>
      </w:tr>
      <w:tr w:rsidR="00044CCB" w:rsidRPr="00E975B0" w14:paraId="498023D7" w14:textId="77777777" w:rsidTr="00C46DCB">
        <w:trPr>
          <w:trHeight w:val="234"/>
        </w:trPr>
        <w:tc>
          <w:tcPr>
            <w:tcW w:w="1647" w:type="dxa"/>
            <w:shd w:val="clear" w:color="auto" w:fill="D1D1D1" w:themeFill="background2" w:themeFillShade="E6"/>
            <w:vAlign w:val="center"/>
          </w:tcPr>
          <w:p w14:paraId="214ADB4A" w14:textId="77777777" w:rsidR="00044CCB" w:rsidRPr="00E975B0" w:rsidRDefault="00044CCB"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4FCB68CB" w14:textId="77777777" w:rsidR="00044CCB" w:rsidRPr="00E975B0" w:rsidRDefault="00044CCB" w:rsidP="00C46DCB">
            <w:pPr>
              <w:rPr>
                <w:rFonts w:cs="Arial"/>
                <w:sz w:val="22"/>
              </w:rPr>
            </w:pPr>
          </w:p>
        </w:tc>
      </w:tr>
      <w:tr w:rsidR="00044CCB" w:rsidRPr="00E975B0" w14:paraId="65B09CC0" w14:textId="77777777" w:rsidTr="00C46DCB">
        <w:trPr>
          <w:trHeight w:val="234"/>
        </w:trPr>
        <w:tc>
          <w:tcPr>
            <w:tcW w:w="1647" w:type="dxa"/>
            <w:shd w:val="clear" w:color="auto" w:fill="D1D1D1" w:themeFill="background2" w:themeFillShade="E6"/>
            <w:vAlign w:val="center"/>
          </w:tcPr>
          <w:p w14:paraId="1601CF2D"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E75BBC0" w14:textId="77777777" w:rsidR="00044CCB" w:rsidRPr="00E975B0" w:rsidRDefault="00044CCB" w:rsidP="00C46DCB">
            <w:pPr>
              <w:rPr>
                <w:rFonts w:cs="Arial"/>
                <w:sz w:val="22"/>
              </w:rPr>
            </w:pPr>
          </w:p>
        </w:tc>
      </w:tr>
      <w:tr w:rsidR="00044CCB" w:rsidRPr="00E975B0" w14:paraId="4BD232DF" w14:textId="77777777" w:rsidTr="00C46DCB">
        <w:tc>
          <w:tcPr>
            <w:tcW w:w="9792" w:type="dxa"/>
            <w:gridSpan w:val="2"/>
            <w:shd w:val="clear" w:color="auto" w:fill="D9D9D9" w:themeFill="background1" w:themeFillShade="D9"/>
            <w:vAlign w:val="center"/>
          </w:tcPr>
          <w:p w14:paraId="465F29C5" w14:textId="2F4FBB04" w:rsidR="00044CCB" w:rsidRPr="00E975B0" w:rsidRDefault="00044CCB" w:rsidP="00C46DCB">
            <w:pPr>
              <w:spacing w:before="0" w:line="240" w:lineRule="auto"/>
              <w:rPr>
                <w:rFonts w:cs="Arial"/>
                <w:color w:val="000000"/>
                <w:sz w:val="22"/>
              </w:rPr>
            </w:pPr>
            <w:r w:rsidRPr="00044CCB">
              <w:rPr>
                <w:rFonts w:cs="Arial"/>
                <w:color w:val="000000"/>
                <w:sz w:val="22"/>
              </w:rPr>
              <w:t>4.</w:t>
            </w:r>
            <w:r w:rsidRPr="00044CCB">
              <w:rPr>
                <w:rFonts w:cs="Arial"/>
                <w:color w:val="000000"/>
                <w:sz w:val="22"/>
              </w:rPr>
              <w:tab/>
              <w:t>Details regarding how the harvest level changes in response to changes in stock status/health.</w:t>
            </w:r>
          </w:p>
        </w:tc>
      </w:tr>
      <w:tr w:rsidR="00044CCB" w:rsidRPr="00E975B0" w14:paraId="127F2343" w14:textId="77777777" w:rsidTr="00C46DCB">
        <w:trPr>
          <w:trHeight w:val="234"/>
        </w:trPr>
        <w:tc>
          <w:tcPr>
            <w:tcW w:w="1647" w:type="dxa"/>
            <w:shd w:val="clear" w:color="auto" w:fill="D1D1D1" w:themeFill="background2" w:themeFillShade="E6"/>
            <w:vAlign w:val="center"/>
          </w:tcPr>
          <w:p w14:paraId="5FA8401D" w14:textId="77777777" w:rsidR="00044CCB" w:rsidRPr="00E975B0" w:rsidRDefault="00044CCB"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54B0822F" w14:textId="77777777" w:rsidR="00044CCB" w:rsidRPr="00E975B0" w:rsidRDefault="00044CCB" w:rsidP="00C46DCB">
            <w:pPr>
              <w:rPr>
                <w:rFonts w:cs="Arial"/>
                <w:i/>
                <w:iCs/>
                <w:sz w:val="22"/>
              </w:rPr>
            </w:pPr>
          </w:p>
        </w:tc>
      </w:tr>
      <w:tr w:rsidR="00044CCB" w:rsidRPr="00E975B0" w14:paraId="223D7D24" w14:textId="77777777" w:rsidTr="00C46DCB">
        <w:trPr>
          <w:trHeight w:val="234"/>
        </w:trPr>
        <w:tc>
          <w:tcPr>
            <w:tcW w:w="1647" w:type="dxa"/>
            <w:shd w:val="clear" w:color="auto" w:fill="D1D1D1" w:themeFill="background2" w:themeFillShade="E6"/>
            <w:vAlign w:val="center"/>
          </w:tcPr>
          <w:p w14:paraId="54009242" w14:textId="77777777" w:rsidR="00044CCB" w:rsidRPr="00E975B0" w:rsidRDefault="00044CCB"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34F7D1EF" w14:textId="77777777" w:rsidR="00044CCB" w:rsidRPr="00E975B0" w:rsidRDefault="00044CCB" w:rsidP="00C46DCB">
            <w:pPr>
              <w:rPr>
                <w:rFonts w:cs="Arial"/>
                <w:sz w:val="22"/>
              </w:rPr>
            </w:pPr>
          </w:p>
        </w:tc>
      </w:tr>
      <w:tr w:rsidR="00044CCB" w:rsidRPr="00E975B0" w14:paraId="6C78B5DC" w14:textId="77777777" w:rsidTr="00C46DCB">
        <w:trPr>
          <w:trHeight w:val="234"/>
        </w:trPr>
        <w:tc>
          <w:tcPr>
            <w:tcW w:w="1647" w:type="dxa"/>
            <w:shd w:val="clear" w:color="auto" w:fill="D1D1D1" w:themeFill="background2" w:themeFillShade="E6"/>
            <w:vAlign w:val="center"/>
          </w:tcPr>
          <w:p w14:paraId="2DA0B60F" w14:textId="3F2FFE91" w:rsidR="00044CCB" w:rsidRPr="00E975B0" w:rsidRDefault="00044CCB" w:rsidP="00C46DCB">
            <w:pPr>
              <w:jc w:val="right"/>
              <w:rPr>
                <w:rFonts w:cs="Arial"/>
                <w:sz w:val="22"/>
              </w:rPr>
            </w:pPr>
            <w:r>
              <w:rPr>
                <w:rFonts w:cs="Arial"/>
                <w:sz w:val="22"/>
              </w:rPr>
              <w:t>Data</w:t>
            </w:r>
          </w:p>
        </w:tc>
        <w:tc>
          <w:tcPr>
            <w:tcW w:w="8145" w:type="dxa"/>
            <w:shd w:val="clear" w:color="auto" w:fill="FFFFFF" w:themeFill="background1"/>
            <w:vAlign w:val="center"/>
          </w:tcPr>
          <w:p w14:paraId="09751A25" w14:textId="77777777" w:rsidR="00044CCB" w:rsidRPr="00E975B0" w:rsidRDefault="00044CCB" w:rsidP="00C46DCB">
            <w:pPr>
              <w:rPr>
                <w:rFonts w:cs="Arial"/>
                <w:sz w:val="22"/>
              </w:rPr>
            </w:pPr>
          </w:p>
        </w:tc>
      </w:tr>
      <w:tr w:rsidR="00044CCB" w:rsidRPr="00E975B0" w14:paraId="0E65B1C8" w14:textId="77777777" w:rsidTr="00C46DCB">
        <w:trPr>
          <w:trHeight w:val="234"/>
        </w:trPr>
        <w:tc>
          <w:tcPr>
            <w:tcW w:w="1647" w:type="dxa"/>
            <w:shd w:val="clear" w:color="auto" w:fill="D1D1D1" w:themeFill="background2" w:themeFillShade="E6"/>
            <w:vAlign w:val="center"/>
          </w:tcPr>
          <w:p w14:paraId="1FB1412C" w14:textId="77777777" w:rsidR="00044CCB" w:rsidRPr="00E975B0" w:rsidRDefault="00044CCB"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6E1DF5A5" w14:textId="77777777" w:rsidR="00044CCB" w:rsidRPr="00E975B0" w:rsidRDefault="00044CCB" w:rsidP="00C46DCB">
            <w:pPr>
              <w:rPr>
                <w:rFonts w:cs="Arial"/>
                <w:sz w:val="22"/>
              </w:rPr>
            </w:pPr>
          </w:p>
        </w:tc>
      </w:tr>
      <w:tr w:rsidR="00044CCB" w:rsidRPr="00E975B0" w14:paraId="08E331EE" w14:textId="77777777" w:rsidTr="00C46DCB">
        <w:trPr>
          <w:trHeight w:val="234"/>
        </w:trPr>
        <w:tc>
          <w:tcPr>
            <w:tcW w:w="1647" w:type="dxa"/>
            <w:shd w:val="clear" w:color="auto" w:fill="D1D1D1" w:themeFill="background2" w:themeFillShade="E6"/>
            <w:vAlign w:val="center"/>
          </w:tcPr>
          <w:p w14:paraId="401DD955"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42775E8" w14:textId="77777777" w:rsidR="00044CCB" w:rsidRPr="00E975B0" w:rsidRDefault="00044CCB" w:rsidP="00C46DCB">
            <w:pPr>
              <w:rPr>
                <w:rFonts w:cs="Arial"/>
                <w:sz w:val="22"/>
              </w:rPr>
            </w:pPr>
          </w:p>
        </w:tc>
      </w:tr>
      <w:tr w:rsidR="00044CCB" w:rsidRPr="00E975B0" w14:paraId="494CB21A" w14:textId="77777777" w:rsidTr="00C46DCB">
        <w:tc>
          <w:tcPr>
            <w:tcW w:w="9792" w:type="dxa"/>
            <w:gridSpan w:val="2"/>
            <w:shd w:val="clear" w:color="auto" w:fill="D9D9D9" w:themeFill="background1" w:themeFillShade="D9"/>
            <w:vAlign w:val="center"/>
          </w:tcPr>
          <w:p w14:paraId="704CB1C4" w14:textId="192C9762" w:rsidR="00044CCB" w:rsidRPr="00E975B0" w:rsidRDefault="00044CCB" w:rsidP="00C46DCB">
            <w:pPr>
              <w:spacing w:before="0" w:line="240" w:lineRule="auto"/>
              <w:rPr>
                <w:rFonts w:cs="Arial"/>
                <w:color w:val="000000"/>
                <w:sz w:val="22"/>
              </w:rPr>
            </w:pPr>
            <w:r w:rsidRPr="00044CCB">
              <w:rPr>
                <w:rFonts w:cs="Arial"/>
                <w:color w:val="000000"/>
                <w:sz w:val="22"/>
              </w:rPr>
              <w:t>5.</w:t>
            </w:r>
            <w:r w:rsidRPr="00044CCB">
              <w:rPr>
                <w:rFonts w:cs="Arial"/>
                <w:color w:val="000000"/>
                <w:sz w:val="22"/>
              </w:rPr>
              <w:tab/>
              <w:t>Whether the stock is a key prey species which many predators in the ecosystem depend on for much of their diet, including any studies to estimate the needs of those predators.</w:t>
            </w:r>
          </w:p>
        </w:tc>
      </w:tr>
      <w:tr w:rsidR="00044CCB" w:rsidRPr="00E975B0" w14:paraId="4D5727DA" w14:textId="77777777" w:rsidTr="00C46DCB">
        <w:trPr>
          <w:trHeight w:val="234"/>
        </w:trPr>
        <w:tc>
          <w:tcPr>
            <w:tcW w:w="1647" w:type="dxa"/>
            <w:shd w:val="clear" w:color="auto" w:fill="D1D1D1" w:themeFill="background2" w:themeFillShade="E6"/>
            <w:vAlign w:val="center"/>
          </w:tcPr>
          <w:p w14:paraId="64D30217" w14:textId="77777777" w:rsidR="00044CCB" w:rsidRPr="00E975B0" w:rsidRDefault="00044CCB"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0E0412F0" w14:textId="77777777" w:rsidR="00044CCB" w:rsidRPr="00E975B0" w:rsidRDefault="00044CCB" w:rsidP="00C46DCB">
            <w:pPr>
              <w:rPr>
                <w:rFonts w:cs="Arial"/>
                <w:i/>
                <w:iCs/>
                <w:sz w:val="22"/>
              </w:rPr>
            </w:pPr>
          </w:p>
        </w:tc>
      </w:tr>
      <w:tr w:rsidR="00044CCB" w:rsidRPr="00E975B0" w14:paraId="4786D763" w14:textId="77777777" w:rsidTr="00C46DCB">
        <w:trPr>
          <w:trHeight w:val="234"/>
        </w:trPr>
        <w:tc>
          <w:tcPr>
            <w:tcW w:w="1647" w:type="dxa"/>
            <w:shd w:val="clear" w:color="auto" w:fill="D1D1D1" w:themeFill="background2" w:themeFillShade="E6"/>
            <w:vAlign w:val="center"/>
          </w:tcPr>
          <w:p w14:paraId="64FBAD0C" w14:textId="77777777" w:rsidR="00044CCB" w:rsidRPr="00E975B0" w:rsidRDefault="00044CCB"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262A8040" w14:textId="77777777" w:rsidR="00044CCB" w:rsidRPr="00E975B0" w:rsidRDefault="00044CCB" w:rsidP="00C46DCB">
            <w:pPr>
              <w:rPr>
                <w:rFonts w:cs="Arial"/>
                <w:sz w:val="22"/>
              </w:rPr>
            </w:pPr>
          </w:p>
        </w:tc>
      </w:tr>
      <w:tr w:rsidR="00044CCB" w:rsidRPr="00E975B0" w14:paraId="455ED3E9" w14:textId="77777777" w:rsidTr="00C46DCB">
        <w:trPr>
          <w:trHeight w:val="234"/>
        </w:trPr>
        <w:tc>
          <w:tcPr>
            <w:tcW w:w="1647" w:type="dxa"/>
            <w:shd w:val="clear" w:color="auto" w:fill="D1D1D1" w:themeFill="background2" w:themeFillShade="E6"/>
            <w:vAlign w:val="center"/>
          </w:tcPr>
          <w:p w14:paraId="3196F270" w14:textId="274CBB13" w:rsidR="00044CCB" w:rsidRPr="00E975B0" w:rsidRDefault="00044CCB" w:rsidP="00C46DCB">
            <w:pPr>
              <w:jc w:val="right"/>
              <w:rPr>
                <w:rFonts w:cs="Arial"/>
                <w:sz w:val="22"/>
              </w:rPr>
            </w:pPr>
            <w:r>
              <w:rPr>
                <w:rFonts w:cs="Arial"/>
                <w:sz w:val="22"/>
              </w:rPr>
              <w:t>Data</w:t>
            </w:r>
          </w:p>
        </w:tc>
        <w:tc>
          <w:tcPr>
            <w:tcW w:w="8145" w:type="dxa"/>
            <w:shd w:val="clear" w:color="auto" w:fill="FFFFFF" w:themeFill="background1"/>
            <w:vAlign w:val="center"/>
          </w:tcPr>
          <w:p w14:paraId="06DF7381" w14:textId="77777777" w:rsidR="00044CCB" w:rsidRPr="00E975B0" w:rsidRDefault="00044CCB" w:rsidP="00C46DCB">
            <w:pPr>
              <w:rPr>
                <w:rFonts w:cs="Arial"/>
                <w:sz w:val="22"/>
              </w:rPr>
            </w:pPr>
          </w:p>
        </w:tc>
      </w:tr>
      <w:tr w:rsidR="00044CCB" w:rsidRPr="00E975B0" w14:paraId="3ADAE74F" w14:textId="77777777" w:rsidTr="00C46DCB">
        <w:trPr>
          <w:trHeight w:val="234"/>
        </w:trPr>
        <w:tc>
          <w:tcPr>
            <w:tcW w:w="1647" w:type="dxa"/>
            <w:shd w:val="clear" w:color="auto" w:fill="D1D1D1" w:themeFill="background2" w:themeFillShade="E6"/>
            <w:vAlign w:val="center"/>
          </w:tcPr>
          <w:p w14:paraId="7808CE83" w14:textId="77777777" w:rsidR="00044CCB" w:rsidRPr="00E975B0" w:rsidRDefault="00044CCB"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04E75CAC" w14:textId="77777777" w:rsidR="00044CCB" w:rsidRPr="00E975B0" w:rsidRDefault="00044CCB" w:rsidP="00C46DCB">
            <w:pPr>
              <w:rPr>
                <w:rFonts w:cs="Arial"/>
                <w:sz w:val="22"/>
              </w:rPr>
            </w:pPr>
          </w:p>
        </w:tc>
      </w:tr>
      <w:tr w:rsidR="00044CCB" w:rsidRPr="00E975B0" w14:paraId="00A20B0D" w14:textId="77777777" w:rsidTr="00C46DCB">
        <w:trPr>
          <w:trHeight w:val="234"/>
        </w:trPr>
        <w:tc>
          <w:tcPr>
            <w:tcW w:w="1647" w:type="dxa"/>
            <w:shd w:val="clear" w:color="auto" w:fill="D1D1D1" w:themeFill="background2" w:themeFillShade="E6"/>
            <w:vAlign w:val="center"/>
          </w:tcPr>
          <w:p w14:paraId="48F72B0E"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4D3B8D21" w14:textId="77777777" w:rsidR="00044CCB" w:rsidRPr="00E975B0" w:rsidRDefault="00044CCB" w:rsidP="00C46DCB">
            <w:pPr>
              <w:rPr>
                <w:rFonts w:cs="Arial"/>
                <w:sz w:val="22"/>
              </w:rPr>
            </w:pPr>
          </w:p>
        </w:tc>
      </w:tr>
      <w:tr w:rsidR="00044CCB" w:rsidRPr="00E975B0" w14:paraId="69970008" w14:textId="77777777" w:rsidTr="00C46DCB">
        <w:tc>
          <w:tcPr>
            <w:tcW w:w="9792" w:type="dxa"/>
            <w:gridSpan w:val="2"/>
            <w:shd w:val="clear" w:color="auto" w:fill="D9D9D9" w:themeFill="background1" w:themeFillShade="D9"/>
            <w:vAlign w:val="center"/>
          </w:tcPr>
          <w:p w14:paraId="719B3040" w14:textId="3494C3F9" w:rsidR="00044CCB" w:rsidRPr="00E975B0" w:rsidRDefault="00044CCB" w:rsidP="00C46DCB">
            <w:pPr>
              <w:spacing w:before="0" w:line="240" w:lineRule="auto"/>
              <w:rPr>
                <w:rFonts w:cs="Arial"/>
                <w:color w:val="000000"/>
                <w:sz w:val="22"/>
              </w:rPr>
            </w:pPr>
            <w:r w:rsidRPr="00044CCB">
              <w:rPr>
                <w:rFonts w:cs="Arial"/>
                <w:color w:val="000000"/>
                <w:sz w:val="22"/>
              </w:rPr>
              <w:t>6.</w:t>
            </w:r>
            <w:r w:rsidRPr="00044CCB">
              <w:rPr>
                <w:rFonts w:cs="Arial"/>
                <w:color w:val="000000"/>
                <w:sz w:val="22"/>
              </w:rPr>
              <w:tab/>
            </w:r>
            <w:r w:rsidR="009A3761">
              <w:rPr>
                <w:rFonts w:cs="Arial"/>
                <w:color w:val="000000"/>
                <w:sz w:val="22"/>
              </w:rPr>
              <w:t>Processes for</w:t>
            </w:r>
            <w:r w:rsidRPr="00044CCB">
              <w:rPr>
                <w:rFonts w:cs="Arial"/>
                <w:color w:val="000000"/>
                <w:sz w:val="22"/>
              </w:rPr>
              <w:t xml:space="preserve"> internal or external review of the management and monitoring in place, including stock assessments and potential ways to further reduce unwanted catch.</w:t>
            </w:r>
          </w:p>
        </w:tc>
      </w:tr>
      <w:tr w:rsidR="00044CCB" w:rsidRPr="00E975B0" w14:paraId="10EDC6F3" w14:textId="77777777" w:rsidTr="00C46DCB">
        <w:trPr>
          <w:trHeight w:val="234"/>
        </w:trPr>
        <w:tc>
          <w:tcPr>
            <w:tcW w:w="1647" w:type="dxa"/>
            <w:shd w:val="clear" w:color="auto" w:fill="D1D1D1" w:themeFill="background2" w:themeFillShade="E6"/>
            <w:vAlign w:val="center"/>
          </w:tcPr>
          <w:p w14:paraId="6C3B17C6" w14:textId="77777777" w:rsidR="00044CCB" w:rsidRPr="00E975B0" w:rsidRDefault="00044CCB" w:rsidP="00C46DCB">
            <w:pPr>
              <w:jc w:val="right"/>
              <w:rPr>
                <w:rFonts w:cs="Arial"/>
                <w:i/>
                <w:iCs/>
                <w:sz w:val="22"/>
              </w:rPr>
            </w:pPr>
            <w:r w:rsidRPr="00E975B0">
              <w:rPr>
                <w:rFonts w:cs="Arial"/>
                <w:sz w:val="22"/>
              </w:rPr>
              <w:t>Links</w:t>
            </w:r>
          </w:p>
        </w:tc>
        <w:tc>
          <w:tcPr>
            <w:tcW w:w="8145" w:type="dxa"/>
            <w:shd w:val="clear" w:color="auto" w:fill="FFFFFF" w:themeFill="background1"/>
            <w:vAlign w:val="center"/>
          </w:tcPr>
          <w:p w14:paraId="320BFCCB" w14:textId="77777777" w:rsidR="00044CCB" w:rsidRPr="00E975B0" w:rsidRDefault="00044CCB" w:rsidP="00C46DCB">
            <w:pPr>
              <w:rPr>
                <w:rFonts w:cs="Arial"/>
                <w:i/>
                <w:iCs/>
                <w:sz w:val="22"/>
              </w:rPr>
            </w:pPr>
          </w:p>
        </w:tc>
      </w:tr>
      <w:tr w:rsidR="00044CCB" w:rsidRPr="00E975B0" w14:paraId="02584DC4" w14:textId="77777777" w:rsidTr="00C46DCB">
        <w:trPr>
          <w:trHeight w:val="234"/>
        </w:trPr>
        <w:tc>
          <w:tcPr>
            <w:tcW w:w="1647" w:type="dxa"/>
            <w:shd w:val="clear" w:color="auto" w:fill="D1D1D1" w:themeFill="background2" w:themeFillShade="E6"/>
            <w:vAlign w:val="center"/>
          </w:tcPr>
          <w:p w14:paraId="56251D2C" w14:textId="77777777" w:rsidR="00044CCB" w:rsidRPr="00E975B0" w:rsidRDefault="00044CCB" w:rsidP="00C46DCB">
            <w:pPr>
              <w:jc w:val="right"/>
              <w:rPr>
                <w:rFonts w:cs="Arial"/>
                <w:sz w:val="22"/>
              </w:rPr>
            </w:pPr>
            <w:r w:rsidRPr="00E975B0">
              <w:rPr>
                <w:rFonts w:cs="Arial"/>
                <w:sz w:val="22"/>
              </w:rPr>
              <w:t>References</w:t>
            </w:r>
          </w:p>
        </w:tc>
        <w:tc>
          <w:tcPr>
            <w:tcW w:w="8145" w:type="dxa"/>
            <w:shd w:val="clear" w:color="auto" w:fill="FFFFFF" w:themeFill="background1"/>
            <w:vAlign w:val="center"/>
          </w:tcPr>
          <w:p w14:paraId="68DD06BC" w14:textId="77777777" w:rsidR="00044CCB" w:rsidRPr="00E975B0" w:rsidRDefault="00044CCB" w:rsidP="00C46DCB">
            <w:pPr>
              <w:rPr>
                <w:rFonts w:cs="Arial"/>
                <w:sz w:val="22"/>
              </w:rPr>
            </w:pPr>
          </w:p>
        </w:tc>
      </w:tr>
      <w:tr w:rsidR="00044CCB" w:rsidRPr="00E975B0" w14:paraId="438324C4" w14:textId="77777777" w:rsidTr="00C46DCB">
        <w:trPr>
          <w:trHeight w:val="234"/>
        </w:trPr>
        <w:tc>
          <w:tcPr>
            <w:tcW w:w="1647" w:type="dxa"/>
            <w:shd w:val="clear" w:color="auto" w:fill="D1D1D1" w:themeFill="background2" w:themeFillShade="E6"/>
            <w:vAlign w:val="center"/>
          </w:tcPr>
          <w:p w14:paraId="32C1C9F7" w14:textId="4635BA22" w:rsidR="00044CCB" w:rsidRPr="00E975B0" w:rsidRDefault="00044CCB" w:rsidP="00C46DCB">
            <w:pPr>
              <w:jc w:val="right"/>
              <w:rPr>
                <w:rFonts w:cs="Arial"/>
                <w:sz w:val="22"/>
              </w:rPr>
            </w:pPr>
            <w:r>
              <w:rPr>
                <w:rFonts w:cs="Arial"/>
                <w:sz w:val="22"/>
              </w:rPr>
              <w:t>Data</w:t>
            </w:r>
          </w:p>
        </w:tc>
        <w:tc>
          <w:tcPr>
            <w:tcW w:w="8145" w:type="dxa"/>
            <w:shd w:val="clear" w:color="auto" w:fill="FFFFFF" w:themeFill="background1"/>
            <w:vAlign w:val="center"/>
          </w:tcPr>
          <w:p w14:paraId="4F6DD4A2" w14:textId="77777777" w:rsidR="00044CCB" w:rsidRPr="00E975B0" w:rsidRDefault="00044CCB" w:rsidP="00C46DCB">
            <w:pPr>
              <w:rPr>
                <w:rFonts w:cs="Arial"/>
                <w:sz w:val="22"/>
              </w:rPr>
            </w:pPr>
          </w:p>
        </w:tc>
      </w:tr>
      <w:tr w:rsidR="00044CCB" w:rsidRPr="00E975B0" w14:paraId="0F6951A6" w14:textId="77777777" w:rsidTr="00C46DCB">
        <w:trPr>
          <w:trHeight w:val="234"/>
        </w:trPr>
        <w:tc>
          <w:tcPr>
            <w:tcW w:w="1647" w:type="dxa"/>
            <w:shd w:val="clear" w:color="auto" w:fill="D1D1D1" w:themeFill="background2" w:themeFillShade="E6"/>
            <w:vAlign w:val="center"/>
          </w:tcPr>
          <w:p w14:paraId="6D3872BC" w14:textId="77777777" w:rsidR="00044CCB" w:rsidRPr="00E975B0" w:rsidRDefault="00044CCB" w:rsidP="00C46DCB">
            <w:pPr>
              <w:jc w:val="right"/>
              <w:rPr>
                <w:rFonts w:cs="Arial"/>
                <w:sz w:val="22"/>
              </w:rPr>
            </w:pPr>
            <w:r w:rsidRPr="00E975B0">
              <w:rPr>
                <w:rFonts w:cs="Arial"/>
                <w:sz w:val="22"/>
              </w:rPr>
              <w:t>Key contacts / Organisations</w:t>
            </w:r>
          </w:p>
        </w:tc>
        <w:tc>
          <w:tcPr>
            <w:tcW w:w="8145" w:type="dxa"/>
            <w:shd w:val="clear" w:color="auto" w:fill="FFFFFF" w:themeFill="background1"/>
            <w:vAlign w:val="center"/>
          </w:tcPr>
          <w:p w14:paraId="29968B43" w14:textId="77777777" w:rsidR="00044CCB" w:rsidRPr="00E975B0" w:rsidRDefault="00044CCB" w:rsidP="00C46DCB">
            <w:pPr>
              <w:rPr>
                <w:rFonts w:cs="Arial"/>
                <w:sz w:val="22"/>
              </w:rPr>
            </w:pPr>
          </w:p>
        </w:tc>
      </w:tr>
      <w:tr w:rsidR="00044CCB" w:rsidRPr="00E975B0" w14:paraId="5A00ECE8" w14:textId="77777777" w:rsidTr="00C46DCB">
        <w:trPr>
          <w:trHeight w:val="234"/>
        </w:trPr>
        <w:tc>
          <w:tcPr>
            <w:tcW w:w="1647" w:type="dxa"/>
            <w:shd w:val="clear" w:color="auto" w:fill="D1D1D1" w:themeFill="background2" w:themeFillShade="E6"/>
            <w:vAlign w:val="center"/>
          </w:tcPr>
          <w:p w14:paraId="56C19793" w14:textId="77777777" w:rsidR="00044CCB" w:rsidRPr="00E975B0" w:rsidRDefault="00044CCB" w:rsidP="00C46DCB">
            <w:pPr>
              <w:jc w:val="right"/>
              <w:rPr>
                <w:rFonts w:cs="Arial"/>
                <w:sz w:val="22"/>
              </w:rPr>
            </w:pPr>
            <w:r w:rsidRPr="00E975B0">
              <w:rPr>
                <w:rFonts w:cs="Arial"/>
                <w:sz w:val="22"/>
              </w:rPr>
              <w:t>Additional Comments</w:t>
            </w:r>
          </w:p>
        </w:tc>
        <w:tc>
          <w:tcPr>
            <w:tcW w:w="8145" w:type="dxa"/>
            <w:shd w:val="clear" w:color="auto" w:fill="FFFFFF" w:themeFill="background1"/>
            <w:vAlign w:val="center"/>
          </w:tcPr>
          <w:p w14:paraId="5BE0CC0D" w14:textId="77777777" w:rsidR="00044CCB" w:rsidRPr="00E975B0" w:rsidRDefault="00044CCB" w:rsidP="00C46DCB">
            <w:pPr>
              <w:rPr>
                <w:rFonts w:cs="Arial"/>
                <w:sz w:val="22"/>
              </w:rPr>
            </w:pPr>
          </w:p>
        </w:tc>
      </w:tr>
    </w:tbl>
    <w:p w14:paraId="09D9B108" w14:textId="77777777" w:rsidR="0068376F" w:rsidRDefault="0068376F" w:rsidP="00211E51">
      <w:pPr>
        <w:rPr>
          <w:rFonts w:cs="Arial"/>
          <w:sz w:val="22"/>
        </w:rPr>
      </w:pPr>
    </w:p>
    <w:p w14:paraId="3AB205C3" w14:textId="77777777" w:rsidR="00845661" w:rsidRPr="00E975B0" w:rsidRDefault="00845661" w:rsidP="00845661">
      <w:pPr>
        <w:pStyle w:val="Heading1"/>
      </w:pPr>
      <w:bookmarkStart w:id="102" w:name="_Toc241083299"/>
      <w:bookmarkStart w:id="103" w:name="_Toc241083600"/>
      <w:bookmarkStart w:id="104" w:name="_Toc241083300"/>
      <w:bookmarkStart w:id="105" w:name="_Toc241083601"/>
      <w:bookmarkStart w:id="106" w:name="_Toc241083301"/>
      <w:bookmarkStart w:id="107" w:name="_Toc241083602"/>
      <w:bookmarkStart w:id="108" w:name="_Toc241083302"/>
      <w:bookmarkStart w:id="109" w:name="_Toc241083603"/>
      <w:bookmarkStart w:id="110" w:name="_Toc241083303"/>
      <w:bookmarkStart w:id="111" w:name="_Toc241083604"/>
      <w:bookmarkStart w:id="112" w:name="_Toc241083304"/>
      <w:bookmarkStart w:id="113" w:name="_Toc241083605"/>
      <w:bookmarkStart w:id="114" w:name="_Toc241083305"/>
      <w:bookmarkStart w:id="115" w:name="_Toc241083606"/>
      <w:bookmarkStart w:id="116" w:name="_Toc241083306"/>
      <w:bookmarkStart w:id="117" w:name="_Toc241083607"/>
      <w:bookmarkStart w:id="118" w:name="_Toc241083309"/>
      <w:bookmarkStart w:id="119" w:name="_Toc241083610"/>
      <w:bookmarkStart w:id="120" w:name="_Toc241083314"/>
      <w:bookmarkStart w:id="121" w:name="_Toc241083615"/>
      <w:bookmarkStart w:id="122" w:name="_Toc241083317"/>
      <w:bookmarkStart w:id="123" w:name="_Toc241083618"/>
      <w:bookmarkStart w:id="124" w:name="_Toc24108361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E975B0">
        <w:lastRenderedPageBreak/>
        <w:t>Traceability</w:t>
      </w:r>
      <w:bookmarkEnd w:id="124"/>
    </w:p>
    <w:p w14:paraId="77B1CEF2" w14:textId="109A1E9B" w:rsidR="00845661" w:rsidRPr="00E975B0" w:rsidRDefault="00845661" w:rsidP="00EF2BF3">
      <w:pPr>
        <w:jc w:val="both"/>
        <w:rPr>
          <w:rFonts w:cs="Arial"/>
          <w:sz w:val="22"/>
        </w:rPr>
      </w:pPr>
      <w:r w:rsidRPr="7984FF86">
        <w:rPr>
          <w:rFonts w:cs="Arial"/>
          <w:sz w:val="22"/>
        </w:rPr>
        <w:t>Please complete Table 15 with information on traceability</w:t>
      </w:r>
      <w:r w:rsidR="00EF2BF3">
        <w:rPr>
          <w:rFonts w:cs="Arial"/>
          <w:sz w:val="22"/>
        </w:rPr>
        <w:t xml:space="preserve"> </w:t>
      </w:r>
      <w:r w:rsidR="00643309">
        <w:rPr>
          <w:rFonts w:cs="Arial"/>
          <w:sz w:val="22"/>
        </w:rPr>
        <w:t>systems and processes to ensure th</w:t>
      </w:r>
      <w:r w:rsidR="00D779E5">
        <w:rPr>
          <w:rFonts w:cs="Arial"/>
          <w:sz w:val="22"/>
        </w:rPr>
        <w:t xml:space="preserve">at any </w:t>
      </w:r>
      <w:r w:rsidR="001A451E">
        <w:rPr>
          <w:rFonts w:cs="Arial"/>
          <w:sz w:val="22"/>
        </w:rPr>
        <w:t xml:space="preserve">product </w:t>
      </w:r>
      <w:r w:rsidR="00D779E5">
        <w:rPr>
          <w:rFonts w:cs="Arial"/>
          <w:sz w:val="22"/>
        </w:rPr>
        <w:t xml:space="preserve">carrying the MSC logo comes </w:t>
      </w:r>
      <w:r w:rsidR="00D4615E">
        <w:rPr>
          <w:rFonts w:cs="Arial"/>
          <w:sz w:val="22"/>
        </w:rPr>
        <w:t>from fisher</w:t>
      </w:r>
      <w:r w:rsidR="00F5035D">
        <w:rPr>
          <w:rFonts w:cs="Arial"/>
          <w:sz w:val="22"/>
        </w:rPr>
        <w:t>s</w:t>
      </w:r>
      <w:r w:rsidR="00D4615E">
        <w:rPr>
          <w:rFonts w:cs="Arial"/>
          <w:sz w:val="22"/>
        </w:rPr>
        <w:t xml:space="preserve"> defined in both tables 1 &amp; 2</w:t>
      </w:r>
      <w:r w:rsidR="00AB3041">
        <w:rPr>
          <w:rFonts w:cs="Arial"/>
          <w:sz w:val="22"/>
        </w:rPr>
        <w:t>.  P</w:t>
      </w:r>
      <w:r w:rsidRPr="7984FF86">
        <w:rPr>
          <w:rFonts w:cs="Arial"/>
          <w:sz w:val="22"/>
        </w:rPr>
        <w:t>rovide information for each of the factors set out in the tables. This information will be used to check whether product is eligible to enter certified Chains of Custody.</w:t>
      </w:r>
    </w:p>
    <w:p w14:paraId="7B5D238E" w14:textId="7CAF297E" w:rsidR="00845661" w:rsidRDefault="00845661" w:rsidP="00EF2BF3">
      <w:pPr>
        <w:jc w:val="both"/>
        <w:rPr>
          <w:rFonts w:cs="Arial"/>
          <w:sz w:val="22"/>
        </w:rPr>
      </w:pPr>
      <w:r w:rsidRPr="00E975B0">
        <w:rPr>
          <w:rFonts w:cs="Arial"/>
          <w:sz w:val="22"/>
        </w:rPr>
        <w:t xml:space="preserve">At this stage the </w:t>
      </w:r>
      <w:r w:rsidR="000E7CE5">
        <w:rPr>
          <w:rFonts w:cs="Arial"/>
          <w:sz w:val="22"/>
        </w:rPr>
        <w:t>definition of the</w:t>
      </w:r>
      <w:r w:rsidR="000E7CE5" w:rsidRPr="00E975B0">
        <w:rPr>
          <w:rFonts w:cs="Arial"/>
          <w:sz w:val="22"/>
        </w:rPr>
        <w:t xml:space="preserve"> </w:t>
      </w:r>
      <w:r w:rsidRPr="00E975B0">
        <w:rPr>
          <w:rFonts w:cs="Arial"/>
          <w:sz w:val="22"/>
        </w:rPr>
        <w:t xml:space="preserve">Unit(s) of Assessment (UoA) and Unit(s) of Certification (UoC) may not have been </w:t>
      </w:r>
      <w:r w:rsidR="006A624A">
        <w:rPr>
          <w:rFonts w:cs="Arial"/>
          <w:sz w:val="22"/>
        </w:rPr>
        <w:t>finali</w:t>
      </w:r>
      <w:r w:rsidR="00B80B7C">
        <w:rPr>
          <w:rFonts w:cs="Arial"/>
          <w:sz w:val="22"/>
        </w:rPr>
        <w:t>s</w:t>
      </w:r>
      <w:r w:rsidR="006A624A">
        <w:rPr>
          <w:rFonts w:cs="Arial"/>
          <w:sz w:val="22"/>
        </w:rPr>
        <w:t>ed</w:t>
      </w:r>
      <w:r w:rsidRPr="00E975B0">
        <w:rPr>
          <w:rFonts w:cs="Arial"/>
          <w:sz w:val="22"/>
        </w:rPr>
        <w:t>. We therefore request information relating to the ability to segregate and identify catch by gear type, species and catch area.</w:t>
      </w:r>
    </w:p>
    <w:p w14:paraId="3F29F25A" w14:textId="77777777" w:rsidR="00845661" w:rsidRPr="00DF4893" w:rsidRDefault="00845661" w:rsidP="00EF2BF3">
      <w:pPr>
        <w:jc w:val="both"/>
        <w:rPr>
          <w:rFonts w:cs="Arial"/>
          <w:sz w:val="22"/>
        </w:rPr>
      </w:pPr>
      <w:r w:rsidRPr="00DF4893">
        <w:rPr>
          <w:rFonts w:cs="Arial"/>
          <w:sz w:val="22"/>
        </w:rPr>
        <w:t xml:space="preserve">Fish caught outside of the established geographic area used to define the Unit of Certification is non-certified and cannot be misidentified as such. It is important that the fishery has processes in place that allow fish caught outside of the geographic scope of the certificate is kept segregated from certified catch.  </w:t>
      </w:r>
    </w:p>
    <w:p w14:paraId="47433299" w14:textId="77777777" w:rsidR="00845661" w:rsidRPr="00DF4893" w:rsidRDefault="00845661" w:rsidP="00EF2BF3">
      <w:pPr>
        <w:jc w:val="both"/>
        <w:rPr>
          <w:rFonts w:cs="Arial"/>
          <w:sz w:val="22"/>
        </w:rPr>
      </w:pPr>
      <w:r w:rsidRPr="00DF4893">
        <w:rPr>
          <w:rFonts w:cs="Arial"/>
          <w:sz w:val="22"/>
        </w:rPr>
        <w:t xml:space="preserve">This risk can be mitigated by including effective storage systems on board vessels (i.e. use of different holds with appropriate signage (identification mechanisms), sealing catch in identifiable boxes, double netting catch, etc.), by prohibiting fishing activity taking place in certain areas altogether, or by prohibiting fishing activity taking place in multiple areas on a given fishing trip. </w:t>
      </w:r>
    </w:p>
    <w:p w14:paraId="77F8F17E" w14:textId="77777777" w:rsidR="00845661" w:rsidRPr="00E975B0" w:rsidRDefault="00845661" w:rsidP="00EF2BF3">
      <w:pPr>
        <w:jc w:val="both"/>
        <w:rPr>
          <w:rFonts w:cs="Arial"/>
          <w:sz w:val="22"/>
        </w:rPr>
      </w:pPr>
      <w:r w:rsidRPr="00DF4893">
        <w:rPr>
          <w:rFonts w:cs="Arial"/>
          <w:sz w:val="22"/>
        </w:rPr>
        <w:t xml:space="preserve">Verification that these measures are in place will require the CAB to view how segregation and identification is achieved on board vessels either in person or through sharing photographs/video recordings and/or recording how prohibition of specific activity (i.e. multiple trip locations/ban of fishing in certain areas) is enforced alongside proof that enforcement occurs.  </w:t>
      </w:r>
    </w:p>
    <w:p w14:paraId="24556DC7" w14:textId="271F84D7" w:rsidR="00845661" w:rsidRDefault="00845661" w:rsidP="00845661">
      <w:pPr>
        <w:pStyle w:val="Caption"/>
        <w:keepNext/>
      </w:pPr>
      <w:r>
        <w:t xml:space="preserve">Table </w:t>
      </w:r>
      <w:r>
        <w:fldChar w:fldCharType="begin"/>
      </w:r>
      <w:r>
        <w:instrText xml:space="preserve"> SEQ Table \* ARABIC </w:instrText>
      </w:r>
      <w:r>
        <w:fldChar w:fldCharType="separate"/>
      </w:r>
      <w:r w:rsidR="008A640A">
        <w:rPr>
          <w:noProof/>
        </w:rPr>
        <w:t>8</w:t>
      </w:r>
      <w:r>
        <w:fldChar w:fldCharType="end"/>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3"/>
        <w:gridCol w:w="43"/>
        <w:gridCol w:w="3097"/>
        <w:gridCol w:w="5495"/>
        <w:gridCol w:w="1112"/>
      </w:tblGrid>
      <w:tr w:rsidR="001A76FF" w:rsidRPr="00AB1FBE" w14:paraId="49932600" w14:textId="77777777" w:rsidTr="00B80B7C">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bottom"/>
          </w:tcPr>
          <w:p w14:paraId="5FAEA23F" w14:textId="078E41E6" w:rsidR="001A76FF" w:rsidRPr="62203520" w:rsidRDefault="001A76FF" w:rsidP="001A76FF">
            <w:pPr>
              <w:keepLines/>
              <w:spacing w:after="0" w:line="240" w:lineRule="auto"/>
              <w:ind w:left="227" w:right="170"/>
              <w:textAlignment w:val="baseline"/>
              <w:rPr>
                <w:rFonts w:cs="Arial"/>
                <w:i/>
                <w:iCs/>
              </w:rPr>
            </w:pPr>
            <w:r w:rsidRPr="00D94732">
              <w:rPr>
                <w:rFonts w:cs="Arial"/>
                <w:i/>
                <w:iCs/>
              </w:rPr>
              <w:t>If covered by information provided elsewhere in the checklist, cross reference as needed.</w:t>
            </w:r>
          </w:p>
        </w:tc>
      </w:tr>
      <w:tr w:rsidR="001A76FF" w:rsidRPr="00AB1FBE" w14:paraId="7F2D8B31" w14:textId="77777777" w:rsidTr="001B75C3">
        <w:trPr>
          <w:trHeight w:val="285"/>
        </w:trPr>
        <w:tc>
          <w:tcPr>
            <w:tcW w:w="336" w:type="pct"/>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6ABF3F33"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1</w:t>
            </w:r>
          </w:p>
        </w:tc>
        <w:tc>
          <w:tcPr>
            <w:tcW w:w="466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45E8706D" w14:textId="77777777" w:rsidR="001A76FF" w:rsidRDefault="001A76FF" w:rsidP="001A76FF">
            <w:pPr>
              <w:keepLines/>
              <w:spacing w:after="0" w:line="240" w:lineRule="auto"/>
              <w:ind w:left="227" w:right="170"/>
              <w:textAlignment w:val="baseline"/>
              <w:rPr>
                <w:rFonts w:cs="Arial"/>
              </w:rPr>
            </w:pPr>
            <w:r w:rsidRPr="62203520">
              <w:rPr>
                <w:rFonts w:cs="Arial"/>
                <w:i/>
                <w:iCs/>
              </w:rPr>
              <w:t xml:space="preserve">Describe/illustrate how fish and/or fish product moves </w:t>
            </w:r>
            <w:r w:rsidRPr="62203520">
              <w:rPr>
                <w:rFonts w:cs="Arial"/>
              </w:rPr>
              <w:t xml:space="preserve">between </w:t>
            </w:r>
            <w:r w:rsidRPr="62203520">
              <w:rPr>
                <w:rFonts w:cs="Arial"/>
                <w:b/>
                <w:bCs/>
              </w:rPr>
              <w:t xml:space="preserve">harvest </w:t>
            </w:r>
            <w:r w:rsidRPr="62203520">
              <w:rPr>
                <w:rFonts w:cs="Arial"/>
              </w:rPr>
              <w:t xml:space="preserve">and </w:t>
            </w:r>
            <w:r w:rsidRPr="62203520">
              <w:rPr>
                <w:rFonts w:cs="Arial"/>
                <w:b/>
                <w:bCs/>
              </w:rPr>
              <w:t>landing</w:t>
            </w:r>
            <w:r>
              <w:rPr>
                <w:rFonts w:cs="Arial"/>
                <w:b/>
                <w:bCs/>
              </w:rPr>
              <w:t xml:space="preserve"> </w:t>
            </w:r>
            <w:r>
              <w:rPr>
                <w:rFonts w:cs="Arial"/>
              </w:rPr>
              <w:t>(These are Critical Tracking Events)</w:t>
            </w:r>
          </w:p>
          <w:p w14:paraId="012DEAD4" w14:textId="77777777" w:rsidR="001A76FF" w:rsidRDefault="001A76FF" w:rsidP="001A76FF">
            <w:pPr>
              <w:keepLines/>
              <w:spacing w:after="0" w:line="240" w:lineRule="auto"/>
              <w:ind w:left="227" w:right="170"/>
              <w:textAlignment w:val="baseline"/>
              <w:rPr>
                <w:i/>
                <w:iCs/>
              </w:rPr>
            </w:pPr>
            <w:r w:rsidRPr="00D93AC0">
              <w:rPr>
                <w:i/>
                <w:iCs/>
              </w:rPr>
              <w:t>Each</w:t>
            </w:r>
            <w:r>
              <w:rPr>
                <w:i/>
                <w:iCs/>
              </w:rPr>
              <w:t xml:space="preserve"> </w:t>
            </w:r>
            <w:r w:rsidRPr="00D93AC0">
              <w:rPr>
                <w:i/>
                <w:iCs/>
              </w:rPr>
              <w:t>unique</w:t>
            </w:r>
            <w:r>
              <w:rPr>
                <w:i/>
                <w:iCs/>
              </w:rPr>
              <w:t xml:space="preserve"> </w:t>
            </w:r>
            <w:r w:rsidRPr="00D93AC0">
              <w:rPr>
                <w:i/>
                <w:iCs/>
              </w:rPr>
              <w:t>instance</w:t>
            </w:r>
            <w:r>
              <w:rPr>
                <w:i/>
                <w:iCs/>
              </w:rPr>
              <w:t xml:space="preserve"> </w:t>
            </w:r>
            <w:r w:rsidRPr="00D93AC0">
              <w:rPr>
                <w:i/>
                <w:iCs/>
              </w:rPr>
              <w:t>of</w:t>
            </w:r>
            <w:r>
              <w:rPr>
                <w:i/>
                <w:iCs/>
              </w:rPr>
              <w:t xml:space="preserve"> </w:t>
            </w:r>
            <w:r w:rsidRPr="00D93AC0">
              <w:rPr>
                <w:i/>
                <w:iCs/>
              </w:rPr>
              <w:t>product</w:t>
            </w:r>
            <w:r>
              <w:rPr>
                <w:i/>
                <w:iCs/>
              </w:rPr>
              <w:t xml:space="preserve"> </w:t>
            </w:r>
            <w:r w:rsidRPr="00D93AC0">
              <w:rPr>
                <w:i/>
                <w:iCs/>
              </w:rPr>
              <w:t>being</w:t>
            </w:r>
            <w:r>
              <w:rPr>
                <w:i/>
                <w:iCs/>
              </w:rPr>
              <w:t xml:space="preserve"> </w:t>
            </w:r>
            <w:r w:rsidRPr="00D93AC0">
              <w:rPr>
                <w:i/>
                <w:iCs/>
              </w:rPr>
              <w:t>transformed</w:t>
            </w:r>
            <w:r>
              <w:rPr>
                <w:i/>
                <w:iCs/>
              </w:rPr>
              <w:t xml:space="preserve"> </w:t>
            </w:r>
            <w:r w:rsidRPr="00D93AC0">
              <w:rPr>
                <w:i/>
                <w:iCs/>
              </w:rPr>
              <w:t>or</w:t>
            </w:r>
            <w:r>
              <w:rPr>
                <w:i/>
                <w:iCs/>
              </w:rPr>
              <w:t xml:space="preserve"> </w:t>
            </w:r>
            <w:r w:rsidRPr="00D93AC0">
              <w:rPr>
                <w:i/>
                <w:iCs/>
              </w:rPr>
              <w:t>transferred</w:t>
            </w:r>
            <w:r>
              <w:rPr>
                <w:i/>
                <w:iCs/>
              </w:rPr>
              <w:t xml:space="preserve"> </w:t>
            </w:r>
            <w:r w:rsidRPr="00D93AC0">
              <w:rPr>
                <w:i/>
                <w:iCs/>
              </w:rPr>
              <w:t>is</w:t>
            </w:r>
            <w:r>
              <w:rPr>
                <w:i/>
                <w:iCs/>
              </w:rPr>
              <w:t xml:space="preserve"> </w:t>
            </w:r>
            <w:r w:rsidRPr="00D93AC0">
              <w:rPr>
                <w:i/>
                <w:iCs/>
              </w:rPr>
              <w:t>considered</w:t>
            </w:r>
            <w:r>
              <w:rPr>
                <w:i/>
                <w:iCs/>
              </w:rPr>
              <w:t xml:space="preserve"> </w:t>
            </w:r>
            <w:r w:rsidRPr="00D93AC0">
              <w:rPr>
                <w:i/>
                <w:iCs/>
              </w:rPr>
              <w:t>a</w:t>
            </w:r>
            <w:r>
              <w:rPr>
                <w:i/>
                <w:iCs/>
              </w:rPr>
              <w:t xml:space="preserve"> </w:t>
            </w:r>
            <w:r w:rsidRPr="00D93AC0">
              <w:rPr>
                <w:i/>
                <w:iCs/>
              </w:rPr>
              <w:t>Critical</w:t>
            </w:r>
            <w:r>
              <w:rPr>
                <w:i/>
                <w:iCs/>
              </w:rPr>
              <w:t xml:space="preserve"> </w:t>
            </w:r>
            <w:r w:rsidRPr="00D93AC0">
              <w:rPr>
                <w:i/>
                <w:iCs/>
              </w:rPr>
              <w:t>Tracking</w:t>
            </w:r>
            <w:r>
              <w:rPr>
                <w:i/>
                <w:iCs/>
              </w:rPr>
              <w:t xml:space="preserve"> </w:t>
            </w:r>
            <w:r w:rsidRPr="00D93AC0">
              <w:rPr>
                <w:i/>
                <w:iCs/>
              </w:rPr>
              <w:t>Event</w:t>
            </w:r>
            <w:r>
              <w:rPr>
                <w:i/>
                <w:iCs/>
              </w:rPr>
              <w:t xml:space="preserve"> </w:t>
            </w:r>
            <w:r w:rsidRPr="00D93AC0">
              <w:rPr>
                <w:i/>
                <w:iCs/>
              </w:rPr>
              <w:t>and</w:t>
            </w:r>
            <w:r>
              <w:rPr>
                <w:i/>
                <w:iCs/>
              </w:rPr>
              <w:t xml:space="preserve"> </w:t>
            </w:r>
            <w:r w:rsidRPr="00D93AC0">
              <w:rPr>
                <w:i/>
                <w:iCs/>
              </w:rPr>
              <w:t>requires</w:t>
            </w:r>
            <w:r>
              <w:rPr>
                <w:i/>
                <w:iCs/>
              </w:rPr>
              <w:t xml:space="preserve"> </w:t>
            </w:r>
            <w:r w:rsidRPr="00D93AC0">
              <w:rPr>
                <w:i/>
                <w:iCs/>
              </w:rPr>
              <w:t>data</w:t>
            </w:r>
            <w:r>
              <w:rPr>
                <w:i/>
                <w:iCs/>
              </w:rPr>
              <w:t xml:space="preserve"> </w:t>
            </w:r>
            <w:r w:rsidRPr="00D93AC0">
              <w:rPr>
                <w:i/>
                <w:iCs/>
              </w:rPr>
              <w:t>to</w:t>
            </w:r>
            <w:r>
              <w:rPr>
                <w:i/>
                <w:iCs/>
              </w:rPr>
              <w:t xml:space="preserve"> </w:t>
            </w:r>
            <w:r w:rsidRPr="00D93AC0">
              <w:rPr>
                <w:i/>
                <w:iCs/>
              </w:rPr>
              <w:t>be</w:t>
            </w:r>
            <w:r>
              <w:rPr>
                <w:i/>
                <w:iCs/>
              </w:rPr>
              <w:t xml:space="preserve"> </w:t>
            </w:r>
            <w:r w:rsidRPr="00D93AC0">
              <w:rPr>
                <w:i/>
                <w:iCs/>
              </w:rPr>
              <w:t>captured</w:t>
            </w:r>
            <w:r>
              <w:rPr>
                <w:i/>
                <w:iCs/>
              </w:rPr>
              <w:t xml:space="preserve"> </w:t>
            </w:r>
            <w:r w:rsidRPr="00D93AC0">
              <w:rPr>
                <w:i/>
                <w:iCs/>
              </w:rPr>
              <w:t>as</w:t>
            </w:r>
            <w:r>
              <w:rPr>
                <w:i/>
                <w:iCs/>
              </w:rPr>
              <w:t xml:space="preserve"> </w:t>
            </w:r>
            <w:r w:rsidRPr="00D93AC0">
              <w:rPr>
                <w:i/>
                <w:iCs/>
              </w:rPr>
              <w:t>documented</w:t>
            </w:r>
            <w:r>
              <w:rPr>
                <w:i/>
                <w:iCs/>
              </w:rPr>
              <w:t xml:space="preserve"> </w:t>
            </w:r>
            <w:r w:rsidRPr="00D93AC0">
              <w:rPr>
                <w:i/>
                <w:iCs/>
              </w:rPr>
              <w:t>evidence</w:t>
            </w:r>
            <w:r>
              <w:rPr>
                <w:i/>
                <w:iCs/>
              </w:rPr>
              <w:t xml:space="preserve"> </w:t>
            </w:r>
            <w:r w:rsidRPr="00D93AC0">
              <w:rPr>
                <w:i/>
                <w:iCs/>
              </w:rPr>
              <w:t>that</w:t>
            </w:r>
            <w:r>
              <w:rPr>
                <w:i/>
                <w:iCs/>
              </w:rPr>
              <w:t xml:space="preserve"> </w:t>
            </w:r>
            <w:r w:rsidRPr="00D93AC0">
              <w:rPr>
                <w:i/>
                <w:iCs/>
              </w:rPr>
              <w:t>the</w:t>
            </w:r>
            <w:r>
              <w:rPr>
                <w:i/>
                <w:iCs/>
              </w:rPr>
              <w:t xml:space="preserve"> </w:t>
            </w:r>
            <w:r w:rsidRPr="00D93AC0">
              <w:rPr>
                <w:i/>
                <w:iCs/>
              </w:rPr>
              <w:t>integrity</w:t>
            </w:r>
            <w:r>
              <w:rPr>
                <w:i/>
                <w:iCs/>
              </w:rPr>
              <w:t xml:space="preserve"> </w:t>
            </w:r>
            <w:r w:rsidRPr="00D93AC0">
              <w:rPr>
                <w:i/>
                <w:iCs/>
              </w:rPr>
              <w:t>of</w:t>
            </w:r>
            <w:r>
              <w:rPr>
                <w:i/>
                <w:iCs/>
              </w:rPr>
              <w:t xml:space="preserve"> </w:t>
            </w:r>
            <w:r w:rsidRPr="00D93AC0">
              <w:rPr>
                <w:i/>
                <w:iCs/>
              </w:rPr>
              <w:t>the</w:t>
            </w:r>
            <w:r>
              <w:rPr>
                <w:i/>
                <w:iCs/>
              </w:rPr>
              <w:t xml:space="preserve"> </w:t>
            </w:r>
            <w:r w:rsidRPr="00D93AC0">
              <w:rPr>
                <w:i/>
                <w:iCs/>
              </w:rPr>
              <w:t>product</w:t>
            </w:r>
            <w:r>
              <w:rPr>
                <w:i/>
                <w:iCs/>
              </w:rPr>
              <w:t xml:space="preserve"> </w:t>
            </w:r>
            <w:r w:rsidRPr="00D93AC0">
              <w:rPr>
                <w:i/>
                <w:iCs/>
              </w:rPr>
              <w:t>in</w:t>
            </w:r>
            <w:r>
              <w:rPr>
                <w:i/>
                <w:iCs/>
              </w:rPr>
              <w:t xml:space="preserve"> </w:t>
            </w:r>
            <w:r w:rsidRPr="00D93AC0">
              <w:rPr>
                <w:i/>
                <w:iCs/>
              </w:rPr>
              <w:t>question</w:t>
            </w:r>
            <w:r>
              <w:rPr>
                <w:i/>
                <w:iCs/>
              </w:rPr>
              <w:t xml:space="preserve"> </w:t>
            </w:r>
            <w:r w:rsidRPr="00D93AC0">
              <w:rPr>
                <w:i/>
                <w:iCs/>
              </w:rPr>
              <w:t>is</w:t>
            </w:r>
            <w:r>
              <w:rPr>
                <w:i/>
                <w:iCs/>
              </w:rPr>
              <w:t xml:space="preserve"> </w:t>
            </w:r>
            <w:r w:rsidRPr="00D93AC0">
              <w:rPr>
                <w:i/>
                <w:iCs/>
              </w:rPr>
              <w:t>intact.</w:t>
            </w:r>
            <w:r>
              <w:rPr>
                <w:i/>
                <w:iCs/>
              </w:rPr>
              <w:t xml:space="preserve"> </w:t>
            </w:r>
            <w:r w:rsidRPr="00D93AC0">
              <w:rPr>
                <w:i/>
                <w:iCs/>
              </w:rPr>
              <w:t>Critical</w:t>
            </w:r>
            <w:r>
              <w:rPr>
                <w:i/>
                <w:iCs/>
              </w:rPr>
              <w:t xml:space="preserve"> </w:t>
            </w:r>
            <w:r w:rsidRPr="00D93AC0">
              <w:rPr>
                <w:i/>
                <w:iCs/>
              </w:rPr>
              <w:t>tracking</w:t>
            </w:r>
            <w:r>
              <w:rPr>
                <w:i/>
                <w:iCs/>
              </w:rPr>
              <w:t xml:space="preserve"> </w:t>
            </w:r>
            <w:r w:rsidRPr="00D93AC0">
              <w:rPr>
                <w:i/>
                <w:iCs/>
              </w:rPr>
              <w:t>events</w:t>
            </w:r>
            <w:r>
              <w:rPr>
                <w:i/>
                <w:iCs/>
              </w:rPr>
              <w:t xml:space="preserve"> </w:t>
            </w:r>
            <w:r w:rsidRPr="00D93AC0">
              <w:rPr>
                <w:i/>
                <w:iCs/>
              </w:rPr>
              <w:t>within</w:t>
            </w:r>
            <w:r>
              <w:rPr>
                <w:i/>
                <w:iCs/>
              </w:rPr>
              <w:t xml:space="preserve"> </w:t>
            </w:r>
            <w:r w:rsidRPr="00D93AC0">
              <w:rPr>
                <w:i/>
                <w:iCs/>
              </w:rPr>
              <w:t>the</w:t>
            </w:r>
            <w:r>
              <w:rPr>
                <w:i/>
                <w:iCs/>
              </w:rPr>
              <w:t xml:space="preserve"> </w:t>
            </w:r>
            <w:r w:rsidRPr="00D93AC0">
              <w:rPr>
                <w:i/>
                <w:iCs/>
              </w:rPr>
              <w:t>fishery</w:t>
            </w:r>
            <w:r>
              <w:rPr>
                <w:i/>
                <w:iCs/>
              </w:rPr>
              <w:t xml:space="preserve"> </w:t>
            </w:r>
            <w:r w:rsidRPr="00D93AC0">
              <w:rPr>
                <w:i/>
                <w:iCs/>
              </w:rPr>
              <w:t>certificate</w:t>
            </w:r>
            <w:r>
              <w:rPr>
                <w:i/>
                <w:iCs/>
              </w:rPr>
              <w:t xml:space="preserve"> </w:t>
            </w:r>
            <w:r w:rsidRPr="00D93AC0">
              <w:rPr>
                <w:i/>
                <w:iCs/>
              </w:rPr>
              <w:t>could</w:t>
            </w:r>
            <w:r>
              <w:rPr>
                <w:i/>
                <w:iCs/>
              </w:rPr>
              <w:t xml:space="preserve"> </w:t>
            </w:r>
            <w:r w:rsidRPr="00D93AC0">
              <w:rPr>
                <w:i/>
                <w:iCs/>
              </w:rPr>
              <w:t>include</w:t>
            </w:r>
            <w:r>
              <w:rPr>
                <w:i/>
                <w:iCs/>
              </w:rPr>
              <w:t xml:space="preserve"> </w:t>
            </w:r>
            <w:r w:rsidRPr="00D93AC0">
              <w:rPr>
                <w:i/>
                <w:iCs/>
              </w:rPr>
              <w:t>fishing/harvesting,</w:t>
            </w:r>
            <w:r>
              <w:rPr>
                <w:i/>
                <w:iCs/>
              </w:rPr>
              <w:t xml:space="preserve"> </w:t>
            </w:r>
            <w:r w:rsidRPr="00D93AC0">
              <w:rPr>
                <w:i/>
                <w:iCs/>
              </w:rPr>
              <w:t>at-sea</w:t>
            </w:r>
            <w:r>
              <w:rPr>
                <w:i/>
                <w:iCs/>
              </w:rPr>
              <w:t xml:space="preserve"> </w:t>
            </w:r>
            <w:r w:rsidRPr="00D93AC0">
              <w:rPr>
                <w:i/>
                <w:iCs/>
              </w:rPr>
              <w:t>processing,</w:t>
            </w:r>
            <w:r>
              <w:rPr>
                <w:i/>
                <w:iCs/>
              </w:rPr>
              <w:t xml:space="preserve"> </w:t>
            </w:r>
            <w:r w:rsidRPr="00D93AC0">
              <w:rPr>
                <w:i/>
                <w:iCs/>
              </w:rPr>
              <w:t>transhipment,</w:t>
            </w:r>
            <w:r>
              <w:rPr>
                <w:i/>
                <w:iCs/>
              </w:rPr>
              <w:t xml:space="preserve"> </w:t>
            </w:r>
            <w:r w:rsidRPr="00D93AC0">
              <w:rPr>
                <w:i/>
                <w:iCs/>
              </w:rPr>
              <w:t>offloading</w:t>
            </w:r>
            <w:r>
              <w:rPr>
                <w:i/>
                <w:iCs/>
              </w:rPr>
              <w:t xml:space="preserve"> </w:t>
            </w:r>
            <w:r w:rsidRPr="00D93AC0">
              <w:rPr>
                <w:i/>
                <w:iCs/>
              </w:rPr>
              <w:t>at</w:t>
            </w:r>
            <w:r>
              <w:rPr>
                <w:i/>
                <w:iCs/>
              </w:rPr>
              <w:t xml:space="preserve"> </w:t>
            </w:r>
            <w:r w:rsidRPr="00D93AC0">
              <w:rPr>
                <w:i/>
                <w:iCs/>
              </w:rPr>
              <w:t>landing.</w:t>
            </w:r>
          </w:p>
          <w:p w14:paraId="599689B3" w14:textId="77777777" w:rsidR="001A76FF" w:rsidRPr="00AB1FBE" w:rsidRDefault="001A76FF" w:rsidP="001A76FF">
            <w:pPr>
              <w:keepLines/>
              <w:spacing w:after="0" w:line="240" w:lineRule="auto"/>
              <w:ind w:left="227" w:right="170"/>
              <w:textAlignment w:val="baseline"/>
              <w:rPr>
                <w:rFonts w:cs="Arial"/>
                <w:i/>
                <w:iCs/>
              </w:rPr>
            </w:pPr>
            <w:r w:rsidRPr="00D93AC0">
              <w:rPr>
                <w:i/>
                <w:iCs/>
              </w:rPr>
              <w:t>Every</w:t>
            </w:r>
            <w:r>
              <w:rPr>
                <w:i/>
                <w:iCs/>
              </w:rPr>
              <w:t xml:space="preserve"> </w:t>
            </w:r>
            <w:r w:rsidRPr="00D93AC0">
              <w:rPr>
                <w:i/>
                <w:iCs/>
              </w:rPr>
              <w:t>event</w:t>
            </w:r>
            <w:r>
              <w:rPr>
                <w:i/>
                <w:iCs/>
              </w:rPr>
              <w:t xml:space="preserve"> </w:t>
            </w:r>
            <w:r w:rsidRPr="00D93AC0">
              <w:rPr>
                <w:i/>
                <w:iCs/>
              </w:rPr>
              <w:t>where</w:t>
            </w:r>
            <w:r>
              <w:rPr>
                <w:i/>
                <w:iCs/>
              </w:rPr>
              <w:t xml:space="preserve"> </w:t>
            </w:r>
            <w:r w:rsidRPr="00D93AC0">
              <w:rPr>
                <w:i/>
                <w:iCs/>
              </w:rPr>
              <w:t>product</w:t>
            </w:r>
            <w:r>
              <w:rPr>
                <w:i/>
                <w:iCs/>
              </w:rPr>
              <w:t xml:space="preserve"> </w:t>
            </w:r>
            <w:r w:rsidRPr="00D93AC0">
              <w:rPr>
                <w:i/>
                <w:iCs/>
              </w:rPr>
              <w:t>is</w:t>
            </w:r>
            <w:r>
              <w:rPr>
                <w:i/>
                <w:iCs/>
              </w:rPr>
              <w:t xml:space="preserve"> </w:t>
            </w:r>
            <w:r w:rsidRPr="00D93AC0">
              <w:rPr>
                <w:i/>
                <w:iCs/>
              </w:rPr>
              <w:t>moved</w:t>
            </w:r>
            <w:r>
              <w:rPr>
                <w:i/>
                <w:iCs/>
              </w:rPr>
              <w:t xml:space="preserve"> </w:t>
            </w:r>
            <w:r w:rsidRPr="00D93AC0">
              <w:rPr>
                <w:i/>
                <w:iCs/>
              </w:rPr>
              <w:t>from</w:t>
            </w:r>
            <w:r>
              <w:rPr>
                <w:i/>
                <w:iCs/>
              </w:rPr>
              <w:t xml:space="preserve"> </w:t>
            </w:r>
            <w:r w:rsidRPr="00D93AC0">
              <w:rPr>
                <w:i/>
                <w:iCs/>
              </w:rPr>
              <w:t>one</w:t>
            </w:r>
            <w:r>
              <w:rPr>
                <w:i/>
                <w:iCs/>
              </w:rPr>
              <w:t xml:space="preserve"> </w:t>
            </w:r>
            <w:r w:rsidRPr="00D93AC0">
              <w:rPr>
                <w:i/>
                <w:iCs/>
              </w:rPr>
              <w:t>location</w:t>
            </w:r>
            <w:r>
              <w:rPr>
                <w:i/>
                <w:iCs/>
              </w:rPr>
              <w:t xml:space="preserve"> </w:t>
            </w:r>
            <w:r w:rsidRPr="00D93AC0">
              <w:rPr>
                <w:i/>
                <w:iCs/>
              </w:rPr>
              <w:t>to</w:t>
            </w:r>
            <w:r>
              <w:rPr>
                <w:i/>
                <w:iCs/>
              </w:rPr>
              <w:t xml:space="preserve"> </w:t>
            </w:r>
            <w:r w:rsidRPr="00D93AC0">
              <w:rPr>
                <w:i/>
                <w:iCs/>
              </w:rPr>
              <w:t>another,</w:t>
            </w:r>
            <w:r>
              <w:rPr>
                <w:i/>
                <w:iCs/>
              </w:rPr>
              <w:t xml:space="preserve"> </w:t>
            </w:r>
            <w:r w:rsidRPr="00D93AC0">
              <w:rPr>
                <w:i/>
                <w:iCs/>
              </w:rPr>
              <w:t>whether</w:t>
            </w:r>
            <w:r>
              <w:rPr>
                <w:i/>
                <w:iCs/>
              </w:rPr>
              <w:t xml:space="preserve"> </w:t>
            </w:r>
            <w:r w:rsidRPr="00D93AC0">
              <w:rPr>
                <w:i/>
                <w:iCs/>
              </w:rPr>
              <w:t>it</w:t>
            </w:r>
            <w:r>
              <w:rPr>
                <w:i/>
                <w:iCs/>
              </w:rPr>
              <w:t xml:space="preserve"> </w:t>
            </w:r>
            <w:r w:rsidRPr="00D93AC0">
              <w:rPr>
                <w:i/>
                <w:iCs/>
              </w:rPr>
              <w:t>changes</w:t>
            </w:r>
            <w:r>
              <w:rPr>
                <w:i/>
                <w:iCs/>
              </w:rPr>
              <w:t xml:space="preserve"> </w:t>
            </w:r>
            <w:r w:rsidRPr="00D93AC0">
              <w:rPr>
                <w:i/>
                <w:iCs/>
              </w:rPr>
              <w:t>hands</w:t>
            </w:r>
            <w:r>
              <w:rPr>
                <w:i/>
                <w:iCs/>
              </w:rPr>
              <w:t xml:space="preserve"> </w:t>
            </w:r>
            <w:r w:rsidRPr="00D93AC0">
              <w:rPr>
                <w:i/>
                <w:iCs/>
              </w:rPr>
              <w:t>or</w:t>
            </w:r>
            <w:r>
              <w:rPr>
                <w:i/>
                <w:iCs/>
              </w:rPr>
              <w:t xml:space="preserve"> </w:t>
            </w:r>
            <w:r w:rsidRPr="00D93AC0">
              <w:rPr>
                <w:i/>
                <w:iCs/>
              </w:rPr>
              <w:t>not,</w:t>
            </w:r>
            <w:r>
              <w:rPr>
                <w:i/>
                <w:iCs/>
              </w:rPr>
              <w:t xml:space="preserve"> </w:t>
            </w:r>
            <w:r w:rsidRPr="00D93AC0">
              <w:rPr>
                <w:i/>
                <w:iCs/>
              </w:rPr>
              <w:t>comes</w:t>
            </w:r>
            <w:r>
              <w:rPr>
                <w:i/>
                <w:iCs/>
              </w:rPr>
              <w:t xml:space="preserve"> </w:t>
            </w:r>
            <w:r w:rsidRPr="00D93AC0">
              <w:rPr>
                <w:i/>
                <w:iCs/>
              </w:rPr>
              <w:t>with</w:t>
            </w:r>
            <w:r>
              <w:rPr>
                <w:i/>
                <w:iCs/>
              </w:rPr>
              <w:t xml:space="preserve"> </w:t>
            </w:r>
            <w:r w:rsidRPr="00D93AC0">
              <w:rPr>
                <w:i/>
                <w:iCs/>
              </w:rPr>
              <w:t>inherent</w:t>
            </w:r>
            <w:r>
              <w:rPr>
                <w:i/>
                <w:iCs/>
              </w:rPr>
              <w:t xml:space="preserve"> </w:t>
            </w:r>
            <w:r w:rsidRPr="00D93AC0">
              <w:rPr>
                <w:i/>
                <w:iCs/>
              </w:rPr>
              <w:t>risk</w:t>
            </w:r>
            <w:r>
              <w:rPr>
                <w:i/>
                <w:iCs/>
              </w:rPr>
              <w:t xml:space="preserve"> </w:t>
            </w:r>
            <w:r w:rsidRPr="00D93AC0">
              <w:rPr>
                <w:i/>
                <w:iCs/>
              </w:rPr>
              <w:t>of</w:t>
            </w:r>
            <w:r>
              <w:rPr>
                <w:i/>
                <w:iCs/>
              </w:rPr>
              <w:t xml:space="preserve"> </w:t>
            </w:r>
            <w:r w:rsidRPr="00D93AC0">
              <w:rPr>
                <w:i/>
                <w:iCs/>
              </w:rPr>
              <w:t>mixing,</w:t>
            </w:r>
            <w:r>
              <w:rPr>
                <w:i/>
                <w:iCs/>
              </w:rPr>
              <w:t xml:space="preserve"> </w:t>
            </w:r>
            <w:r w:rsidRPr="00D93AC0">
              <w:rPr>
                <w:i/>
                <w:iCs/>
              </w:rPr>
              <w:t>substitution</w:t>
            </w:r>
            <w:r>
              <w:rPr>
                <w:i/>
                <w:iCs/>
              </w:rPr>
              <w:t xml:space="preserve"> </w:t>
            </w:r>
            <w:r w:rsidRPr="00D93AC0">
              <w:rPr>
                <w:i/>
                <w:iCs/>
              </w:rPr>
              <w:t>and</w:t>
            </w:r>
            <w:r>
              <w:rPr>
                <w:i/>
                <w:iCs/>
              </w:rPr>
              <w:t xml:space="preserve"> </w:t>
            </w:r>
            <w:r w:rsidRPr="00D93AC0">
              <w:rPr>
                <w:i/>
                <w:iCs/>
              </w:rPr>
              <w:t>misidentification</w:t>
            </w:r>
            <w:r>
              <w:rPr>
                <w:i/>
                <w:iCs/>
              </w:rPr>
              <w:t xml:space="preserve"> </w:t>
            </w:r>
            <w:r w:rsidRPr="00D93AC0">
              <w:rPr>
                <w:i/>
                <w:iCs/>
              </w:rPr>
              <w:t>–</w:t>
            </w:r>
            <w:r>
              <w:rPr>
                <w:i/>
                <w:iCs/>
              </w:rPr>
              <w:t xml:space="preserve"> </w:t>
            </w:r>
            <w:r w:rsidRPr="00D93AC0">
              <w:rPr>
                <w:i/>
                <w:iCs/>
              </w:rPr>
              <w:t>this</w:t>
            </w:r>
            <w:r>
              <w:rPr>
                <w:i/>
                <w:iCs/>
              </w:rPr>
              <w:t xml:space="preserve"> </w:t>
            </w:r>
            <w:r w:rsidRPr="00D93AC0">
              <w:rPr>
                <w:i/>
                <w:iCs/>
              </w:rPr>
              <w:t>can</w:t>
            </w:r>
            <w:r>
              <w:rPr>
                <w:i/>
                <w:iCs/>
              </w:rPr>
              <w:t xml:space="preserve"> </w:t>
            </w:r>
            <w:r w:rsidRPr="00D93AC0">
              <w:rPr>
                <w:i/>
                <w:iCs/>
              </w:rPr>
              <w:t>jeopardise</w:t>
            </w:r>
            <w:r>
              <w:rPr>
                <w:i/>
                <w:iCs/>
              </w:rPr>
              <w:t xml:space="preserve"> </w:t>
            </w:r>
            <w:r w:rsidRPr="00D93AC0">
              <w:rPr>
                <w:i/>
                <w:iCs/>
              </w:rPr>
              <w:t>the</w:t>
            </w:r>
            <w:r>
              <w:rPr>
                <w:i/>
                <w:iCs/>
              </w:rPr>
              <w:t xml:space="preserve"> </w:t>
            </w:r>
            <w:r w:rsidRPr="00D93AC0">
              <w:rPr>
                <w:i/>
                <w:iCs/>
              </w:rPr>
              <w:t>integrity</w:t>
            </w:r>
            <w:r>
              <w:rPr>
                <w:i/>
                <w:iCs/>
              </w:rPr>
              <w:t xml:space="preserve"> </w:t>
            </w:r>
            <w:r w:rsidRPr="00D93AC0">
              <w:rPr>
                <w:i/>
                <w:iCs/>
              </w:rPr>
              <w:t>of</w:t>
            </w:r>
            <w:r>
              <w:rPr>
                <w:i/>
                <w:iCs/>
              </w:rPr>
              <w:t xml:space="preserve"> </w:t>
            </w:r>
            <w:r w:rsidRPr="00D93AC0">
              <w:rPr>
                <w:i/>
                <w:iCs/>
              </w:rPr>
              <w:t>the</w:t>
            </w:r>
            <w:r>
              <w:rPr>
                <w:i/>
                <w:iCs/>
              </w:rPr>
              <w:t xml:space="preserve"> </w:t>
            </w:r>
            <w:r w:rsidRPr="00D93AC0">
              <w:rPr>
                <w:i/>
                <w:iCs/>
              </w:rPr>
              <w:t>MSC</w:t>
            </w:r>
            <w:r>
              <w:rPr>
                <w:i/>
                <w:iCs/>
              </w:rPr>
              <w:t xml:space="preserve"> </w:t>
            </w:r>
            <w:r w:rsidRPr="00D93AC0">
              <w:rPr>
                <w:i/>
                <w:iCs/>
              </w:rPr>
              <w:t>program.</w:t>
            </w:r>
          </w:p>
        </w:tc>
      </w:tr>
      <w:tr w:rsidR="001A76FF" w:rsidRPr="00D94732" w14:paraId="22E57583" w14:textId="77777777" w:rsidTr="001B75C3">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tcPr>
          <w:p w14:paraId="1141C313" w14:textId="77777777" w:rsidR="001A76FF" w:rsidRPr="00D94732" w:rsidRDefault="001A76FF" w:rsidP="001A76FF">
            <w:pPr>
              <w:keepLines/>
              <w:spacing w:after="0" w:line="240" w:lineRule="auto"/>
              <w:ind w:left="227" w:right="170"/>
              <w:textAlignment w:val="baseline"/>
              <w:rPr>
                <w:rFonts w:cs="Arial"/>
                <w:i/>
                <w:iCs/>
              </w:rPr>
            </w:pPr>
            <w:r w:rsidRPr="62203520">
              <w:rPr>
                <w:rFonts w:cs="Arial"/>
                <w:i/>
                <w:iCs/>
              </w:rPr>
              <w:t>Fishing vessel→ (Capture, Storage, Grading, Sorting, Processing, Transhipment) →    Landing</w:t>
            </w:r>
            <w:r w:rsidRPr="62203520">
              <w:rPr>
                <w:rFonts w:cs="Arial"/>
              </w:rPr>
              <w:t xml:space="preserve"> </w:t>
            </w:r>
          </w:p>
        </w:tc>
      </w:tr>
      <w:tr w:rsidR="001A76FF" w:rsidRPr="00D94732" w14:paraId="4D62C590" w14:textId="77777777" w:rsidTr="001B75C3">
        <w:trPr>
          <w:trHeight w:val="285"/>
        </w:trPr>
        <w:tc>
          <w:tcPr>
            <w:tcW w:w="336" w:type="pct"/>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57D9F29D"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2</w:t>
            </w:r>
          </w:p>
        </w:tc>
        <w:tc>
          <w:tcPr>
            <w:tcW w:w="466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5F3D4A93" w14:textId="77777777" w:rsidR="001A76FF" w:rsidRPr="00D94732" w:rsidRDefault="001A76FF" w:rsidP="001A76FF">
            <w:pPr>
              <w:keepLines/>
              <w:spacing w:after="0" w:line="240" w:lineRule="auto"/>
              <w:ind w:left="227" w:right="170"/>
              <w:textAlignment w:val="baseline"/>
              <w:rPr>
                <w:rFonts w:cs="Arial"/>
                <w:i/>
                <w:iCs/>
              </w:rPr>
            </w:pPr>
            <w:r w:rsidRPr="00D94732">
              <w:rPr>
                <w:rFonts w:cs="Arial"/>
                <w:i/>
                <w:iCs/>
              </w:rPr>
              <w:t xml:space="preserve">Describe </w:t>
            </w:r>
            <w:r>
              <w:rPr>
                <w:rFonts w:cs="Arial"/>
                <w:i/>
                <w:iCs/>
              </w:rPr>
              <w:t>h</w:t>
            </w:r>
            <w:r w:rsidRPr="00D94732">
              <w:rPr>
                <w:rFonts w:cs="Arial"/>
              </w:rPr>
              <w:t xml:space="preserve">ow </w:t>
            </w:r>
            <w:r>
              <w:rPr>
                <w:rFonts w:cs="Arial"/>
              </w:rPr>
              <w:t xml:space="preserve">fish/fish </w:t>
            </w:r>
            <w:r w:rsidRPr="00D94732">
              <w:rPr>
                <w:rFonts w:cs="Arial"/>
              </w:rPr>
              <w:t xml:space="preserve">products are identified and segregated from </w:t>
            </w:r>
            <w:r>
              <w:rPr>
                <w:rFonts w:cs="Arial"/>
              </w:rPr>
              <w:t xml:space="preserve">fish/fish </w:t>
            </w:r>
            <w:r w:rsidRPr="00D94732">
              <w:rPr>
                <w:rFonts w:cs="Arial"/>
              </w:rPr>
              <w:t xml:space="preserve">products from other Units of Certification and from </w:t>
            </w:r>
            <w:r>
              <w:rPr>
                <w:rFonts w:cs="Arial"/>
              </w:rPr>
              <w:t xml:space="preserve">fish/fish </w:t>
            </w:r>
            <w:r w:rsidRPr="00D94732">
              <w:rPr>
                <w:rFonts w:cs="Arial"/>
              </w:rPr>
              <w:t>products that are not part of the assessment.</w:t>
            </w:r>
          </w:p>
        </w:tc>
      </w:tr>
      <w:tr w:rsidR="001A76FF" w:rsidRPr="00D94732" w14:paraId="3E4D712A" w14:textId="77777777" w:rsidTr="001B75C3">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vAlign w:val="bottom"/>
          </w:tcPr>
          <w:p w14:paraId="61420F2F" w14:textId="77777777" w:rsidR="001A76FF" w:rsidRPr="00D94732" w:rsidRDefault="001A76FF" w:rsidP="001A76FF">
            <w:pPr>
              <w:keepLines/>
              <w:spacing w:after="0" w:line="240" w:lineRule="auto"/>
              <w:ind w:left="227" w:right="170"/>
              <w:textAlignment w:val="baseline"/>
              <w:rPr>
                <w:rFonts w:cs="Arial"/>
                <w:i/>
                <w:iCs/>
              </w:rPr>
            </w:pPr>
            <w:r>
              <w:rPr>
                <w:rFonts w:cs="Arial"/>
                <w:i/>
                <w:iCs/>
              </w:rPr>
              <w:t>H</w:t>
            </w:r>
            <w:r w:rsidRPr="00D94732">
              <w:rPr>
                <w:rFonts w:cs="Arial"/>
                <w:i/>
                <w:iCs/>
              </w:rPr>
              <w:t>ow this is achieved from the point fish is caught through to the point of landing.</w:t>
            </w:r>
          </w:p>
        </w:tc>
      </w:tr>
      <w:tr w:rsidR="001A76FF" w:rsidRPr="00F226F6" w14:paraId="3FB25781" w14:textId="77777777" w:rsidTr="001B75C3">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FB3219" w14:textId="77777777" w:rsidR="001A76FF" w:rsidRDefault="001A76FF" w:rsidP="001A76FF">
            <w:pPr>
              <w:keepLines/>
              <w:spacing w:after="0" w:line="240" w:lineRule="auto"/>
              <w:ind w:left="227" w:right="170"/>
              <w:jc w:val="center"/>
              <w:textAlignment w:val="baseline"/>
              <w:rPr>
                <w:rFonts w:eastAsia="Times New Roman" w:cs="Arial"/>
                <w:sz w:val="22"/>
                <w:lang w:eastAsia="en-GB"/>
              </w:rPr>
            </w:pPr>
            <w:r w:rsidRPr="00ED0E45">
              <w:rPr>
                <w:rFonts w:cs="Arial"/>
                <w:i/>
                <w:iCs/>
              </w:rPr>
              <w:t>3</w:t>
            </w:r>
          </w:p>
        </w:tc>
        <w:tc>
          <w:tcPr>
            <w:tcW w:w="4643" w:type="pct"/>
            <w:gridSpan w:val="3"/>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2EBDBAC1" w14:textId="77777777" w:rsidR="001A76FF" w:rsidRPr="00F226F6" w:rsidRDefault="001A76FF" w:rsidP="001A76FF">
            <w:pPr>
              <w:keepNext/>
              <w:keepLines/>
              <w:spacing w:after="0" w:line="240" w:lineRule="auto"/>
              <w:ind w:left="269" w:right="170"/>
              <w:textAlignment w:val="baseline"/>
              <w:rPr>
                <w:rFonts w:cs="Arial"/>
              </w:rPr>
            </w:pPr>
            <w:r w:rsidRPr="00F226F6">
              <w:rPr>
                <w:rFonts w:cs="Arial"/>
              </w:rPr>
              <w:t xml:space="preserve">Identify all locations where </w:t>
            </w:r>
            <w:r>
              <w:rPr>
                <w:rFonts w:cs="Arial"/>
              </w:rPr>
              <w:t xml:space="preserve">fish/fish </w:t>
            </w:r>
            <w:r w:rsidRPr="00F226F6">
              <w:rPr>
                <w:rFonts w:cs="Arial"/>
              </w:rPr>
              <w:t>product</w:t>
            </w:r>
            <w:r>
              <w:rPr>
                <w:rFonts w:cs="Arial"/>
              </w:rPr>
              <w:t>s</w:t>
            </w:r>
            <w:r w:rsidRPr="00F226F6">
              <w:rPr>
                <w:rFonts w:cs="Arial"/>
              </w:rPr>
              <w:t xml:space="preserve"> </w:t>
            </w:r>
            <w:r>
              <w:rPr>
                <w:rFonts w:cs="Arial"/>
              </w:rPr>
              <w:t>are</w:t>
            </w:r>
            <w:r w:rsidRPr="00F226F6">
              <w:rPr>
                <w:rFonts w:cs="Arial"/>
              </w:rPr>
              <w:t xml:space="preserve"> landed and the activities that take place at each site.</w:t>
            </w:r>
          </w:p>
        </w:tc>
      </w:tr>
      <w:tr w:rsidR="001A76FF" w:rsidRPr="00D94732" w14:paraId="5130441B" w14:textId="77777777" w:rsidTr="001B75C3">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D3BE17" w14:textId="77777777" w:rsidR="001A76FF" w:rsidRPr="00D94732" w:rsidRDefault="001A76FF" w:rsidP="001A76FF">
            <w:pPr>
              <w:keepNext/>
              <w:keepLines/>
              <w:spacing w:after="0" w:line="240" w:lineRule="auto"/>
              <w:ind w:left="269" w:right="170"/>
              <w:jc w:val="center"/>
              <w:textAlignment w:val="baseline"/>
              <w:rPr>
                <w:rFonts w:cs="Arial"/>
              </w:rPr>
            </w:pPr>
          </w:p>
        </w:tc>
      </w:tr>
      <w:tr w:rsidR="001A76FF" w:rsidRPr="00F226F6" w14:paraId="0AFB5E27" w14:textId="77777777" w:rsidTr="001B75C3">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B1B226"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4</w:t>
            </w:r>
          </w:p>
        </w:tc>
        <w:tc>
          <w:tcPr>
            <w:tcW w:w="4643"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30C3CB1" w14:textId="77777777" w:rsidR="001A76FF" w:rsidRDefault="001A76FF" w:rsidP="001A76FF">
            <w:pPr>
              <w:keepLines/>
              <w:spacing w:after="0" w:line="240" w:lineRule="auto"/>
              <w:ind w:left="269" w:right="170"/>
              <w:textAlignment w:val="baseline"/>
              <w:rPr>
                <w:rFonts w:cs="Arial"/>
                <w:i/>
                <w:iCs/>
              </w:rPr>
            </w:pPr>
            <w:r w:rsidRPr="00655E68">
              <w:rPr>
                <w:rFonts w:cs="Arial"/>
              </w:rPr>
              <w:t>Describe what information on species, catch area and gear type is generated and passed between harvest and sale</w:t>
            </w:r>
            <w:r w:rsidRPr="00F226F6">
              <w:rPr>
                <w:rFonts w:cs="Arial"/>
                <w:i/>
                <w:iCs/>
              </w:rPr>
              <w:t>.</w:t>
            </w:r>
          </w:p>
          <w:p w14:paraId="57810075" w14:textId="77777777" w:rsidR="001A76FF" w:rsidRPr="00F226F6" w:rsidRDefault="001A76FF" w:rsidP="001A76FF">
            <w:pPr>
              <w:keepLines/>
              <w:spacing w:after="0" w:line="240" w:lineRule="auto"/>
              <w:ind w:left="269" w:right="170"/>
              <w:textAlignment w:val="baseline"/>
              <w:rPr>
                <w:rFonts w:cs="Arial"/>
                <w:i/>
                <w:iCs/>
              </w:rPr>
            </w:pPr>
            <w:r w:rsidRPr="00F226F6">
              <w:rPr>
                <w:rFonts w:cs="Arial"/>
                <w:i/>
                <w:iCs/>
              </w:rPr>
              <w:t>For each Critical Tracking Event described in Section 1, confirm which Key Data Elements are captured.</w:t>
            </w:r>
          </w:p>
        </w:tc>
      </w:tr>
      <w:tr w:rsidR="001A76FF" w:rsidRPr="00D94732" w14:paraId="05109218" w14:textId="77777777" w:rsidTr="001B75C3">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6857A2E1" w14:textId="77777777" w:rsidR="001A76FF" w:rsidRPr="00D94732" w:rsidRDefault="001A76FF" w:rsidP="001A76FF">
            <w:pPr>
              <w:spacing w:after="0" w:line="240" w:lineRule="auto"/>
              <w:ind w:left="170" w:right="170"/>
              <w:textAlignment w:val="baseline"/>
              <w:rPr>
                <w:rFonts w:eastAsia="Times New Roman" w:cs="Arial"/>
                <w:sz w:val="24"/>
                <w:szCs w:val="24"/>
                <w:lang w:eastAsia="en-GB"/>
              </w:rPr>
            </w:pPr>
          </w:p>
        </w:tc>
      </w:tr>
      <w:tr w:rsidR="001A76FF" w:rsidRPr="00D94732" w14:paraId="7DBFFDB6" w14:textId="77777777" w:rsidTr="001B75C3">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7C15BF6"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5</w:t>
            </w:r>
          </w:p>
        </w:tc>
        <w:tc>
          <w:tcPr>
            <w:tcW w:w="4643"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FF1E3E0" w14:textId="77777777" w:rsidR="001A76FF" w:rsidRPr="00D94732" w:rsidRDefault="001A76FF" w:rsidP="001A76FF">
            <w:pPr>
              <w:spacing w:after="0" w:line="240" w:lineRule="auto"/>
              <w:ind w:left="170" w:right="170"/>
              <w:textAlignment w:val="baseline"/>
              <w:rPr>
                <w:rFonts w:cs="Arial"/>
              </w:rPr>
            </w:pPr>
            <w:r w:rsidRPr="00FB5C59">
              <w:rPr>
                <w:rFonts w:cs="Arial"/>
              </w:rPr>
              <w:t>Describe how this information is disseminated from the point of capture to the point of sale (i.e. logbooks (electronic or otherwise), catch slip, landing slip, etc.)</w:t>
            </w:r>
          </w:p>
        </w:tc>
      </w:tr>
      <w:tr w:rsidR="001A76FF" w:rsidRPr="00D94732" w14:paraId="2C8052C0" w14:textId="77777777" w:rsidTr="001B75C3">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49751A57" w14:textId="77777777" w:rsidR="001A76FF" w:rsidRPr="00D94732" w:rsidRDefault="001A76FF" w:rsidP="001A76FF">
            <w:pPr>
              <w:spacing w:after="0" w:line="240" w:lineRule="auto"/>
              <w:ind w:left="170" w:right="170"/>
              <w:textAlignment w:val="baseline"/>
              <w:rPr>
                <w:rFonts w:cs="Arial"/>
              </w:rPr>
            </w:pPr>
          </w:p>
        </w:tc>
      </w:tr>
      <w:tr w:rsidR="001A76FF" w:rsidRPr="00D94732" w14:paraId="401CA57C"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F34CBE"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lastRenderedPageBreak/>
              <w:t>6</w:t>
            </w:r>
          </w:p>
        </w:tc>
        <w:tc>
          <w:tcPr>
            <w:tcW w:w="4111"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7DD3E950" w14:textId="77777777" w:rsidR="001A76FF" w:rsidRPr="00D94732" w:rsidRDefault="001A76FF" w:rsidP="001A76FF">
            <w:pPr>
              <w:spacing w:after="0" w:line="240" w:lineRule="auto"/>
              <w:ind w:left="288" w:right="170"/>
              <w:jc w:val="both"/>
              <w:textAlignment w:val="baseline"/>
              <w:rPr>
                <w:rFonts w:eastAsia="Times New Roman" w:cs="Arial"/>
                <w:sz w:val="24"/>
                <w:szCs w:val="24"/>
                <w:lang w:eastAsia="en-GB"/>
              </w:rPr>
            </w:pPr>
            <w:r w:rsidRPr="00D94732">
              <w:rPr>
                <w:rFonts w:cs="Arial"/>
              </w:rPr>
              <w:t>Will the vessels in the fishery ever use gear types that will not be part of the assessment?</w:t>
            </w:r>
          </w:p>
        </w:tc>
        <w:tc>
          <w:tcPr>
            <w:tcW w:w="533" w:type="pct"/>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5AAAF87" w14:textId="77777777" w:rsidR="001A76FF" w:rsidRPr="00D94732" w:rsidRDefault="001A76FF" w:rsidP="001A76FF">
            <w:pPr>
              <w:spacing w:after="0" w:line="240" w:lineRule="auto"/>
              <w:ind w:left="269" w:right="170"/>
              <w:jc w:val="center"/>
              <w:textAlignment w:val="baseline"/>
              <w:rPr>
                <w:rFonts w:eastAsia="Times New Roman" w:cs="Arial"/>
                <w:sz w:val="24"/>
                <w:szCs w:val="24"/>
                <w:lang w:eastAsia="en-GB"/>
              </w:rPr>
            </w:pPr>
            <w:r w:rsidRPr="001B75C3">
              <w:rPr>
                <w:rFonts w:cs="Arial"/>
              </w:rPr>
              <w:t>Yes/No</w:t>
            </w:r>
          </w:p>
        </w:tc>
      </w:tr>
      <w:tr w:rsidR="001A76FF" w:rsidRPr="00D94732" w14:paraId="486A6066"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26055EEA"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6a</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6FAD2" w14:textId="77777777" w:rsidR="001A76FF" w:rsidRPr="00D94732" w:rsidRDefault="001A76FF" w:rsidP="001A76FF">
            <w:pPr>
              <w:spacing w:after="0" w:line="240" w:lineRule="auto"/>
              <w:ind w:left="227" w:right="170"/>
              <w:jc w:val="both"/>
              <w:textAlignment w:val="baseline"/>
              <w:rPr>
                <w:rFonts w:cs="Arial"/>
                <w:i/>
                <w:iCs/>
              </w:rPr>
            </w:pPr>
            <w:r w:rsidRPr="00D94732">
              <w:rPr>
                <w:rFonts w:cs="Arial"/>
              </w:rPr>
              <w:t>Describe how often this occurs (e.g. on the same trip, on the same vessels, or during the same season)</w:t>
            </w:r>
          </w:p>
        </w:tc>
        <w:tc>
          <w:tcPr>
            <w:tcW w:w="3161" w:type="pct"/>
            <w:gridSpan w:val="2"/>
            <w:tcBorders>
              <w:top w:val="single" w:sz="4" w:space="0" w:color="auto"/>
              <w:left w:val="single" w:sz="4" w:space="0" w:color="auto"/>
              <w:bottom w:val="single" w:sz="4" w:space="0" w:color="auto"/>
              <w:right w:val="single" w:sz="4" w:space="0" w:color="auto"/>
            </w:tcBorders>
          </w:tcPr>
          <w:p w14:paraId="07A10C88" w14:textId="77777777" w:rsidR="001A76FF" w:rsidRPr="00D94732" w:rsidRDefault="001A76FF" w:rsidP="001A76FF">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1A76FF" w:rsidRPr="00D94732" w14:paraId="1DAC5007"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400FC3A"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6b</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D90860" w14:textId="77777777" w:rsidR="001A76FF" w:rsidRPr="00D94732" w:rsidRDefault="001A76FF" w:rsidP="001A76FF">
            <w:pPr>
              <w:spacing w:after="0" w:line="240" w:lineRule="auto"/>
              <w:ind w:left="227" w:right="170"/>
              <w:jc w:val="both"/>
              <w:textAlignment w:val="baseline"/>
              <w:rPr>
                <w:rFonts w:cs="Arial"/>
                <w:i/>
                <w:iCs/>
              </w:rPr>
            </w:pPr>
            <w:r w:rsidRPr="00D94732">
              <w:rPr>
                <w:rFonts w:cs="Arial"/>
              </w:rPr>
              <w:t xml:space="preserve">Describe the process in place to ensure that catch is kept physically segregated based on gear type </w:t>
            </w:r>
            <w:r w:rsidRPr="00D94732">
              <w:rPr>
                <w:rFonts w:cs="Arial"/>
                <w:u w:val="single"/>
              </w:rPr>
              <w:t>on board vessels</w:t>
            </w:r>
            <w:r w:rsidRPr="00D94732">
              <w:rPr>
                <w:rFonts w:cs="Arial"/>
              </w:rPr>
              <w:t>.</w:t>
            </w:r>
          </w:p>
        </w:tc>
        <w:tc>
          <w:tcPr>
            <w:tcW w:w="3161" w:type="pct"/>
            <w:gridSpan w:val="2"/>
            <w:tcBorders>
              <w:top w:val="single" w:sz="4" w:space="0" w:color="auto"/>
              <w:left w:val="single" w:sz="4" w:space="0" w:color="auto"/>
              <w:bottom w:val="single" w:sz="4" w:space="0" w:color="auto"/>
              <w:right w:val="single" w:sz="4" w:space="0" w:color="auto"/>
            </w:tcBorders>
          </w:tcPr>
          <w:p w14:paraId="35231368" w14:textId="77777777" w:rsidR="001A76FF" w:rsidRPr="00D94732" w:rsidRDefault="001A76FF" w:rsidP="001A76FF">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1A76FF" w:rsidRPr="00D94732" w14:paraId="74F9D6E7"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7686EED0"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6c</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848C56" w14:textId="77777777" w:rsidR="001A76FF" w:rsidRPr="00D94732" w:rsidRDefault="001A76FF" w:rsidP="001A76FF">
            <w:pPr>
              <w:spacing w:after="0" w:line="240" w:lineRule="auto"/>
              <w:ind w:left="227" w:right="170"/>
              <w:jc w:val="both"/>
              <w:textAlignment w:val="baseline"/>
              <w:rPr>
                <w:rFonts w:cs="Arial"/>
                <w:i/>
                <w:iCs/>
              </w:rPr>
            </w:pPr>
            <w:r w:rsidRPr="00D94732">
              <w:rPr>
                <w:rFonts w:cs="Arial"/>
              </w:rPr>
              <w:t>Describe the process in place to ensure that catch is kept physically segregated based on gear type at points of landing.</w:t>
            </w:r>
          </w:p>
        </w:tc>
        <w:tc>
          <w:tcPr>
            <w:tcW w:w="3161" w:type="pct"/>
            <w:gridSpan w:val="2"/>
            <w:tcBorders>
              <w:top w:val="single" w:sz="4" w:space="0" w:color="auto"/>
              <w:left w:val="single" w:sz="4" w:space="0" w:color="auto"/>
              <w:bottom w:val="single" w:sz="4" w:space="0" w:color="auto"/>
              <w:right w:val="single" w:sz="4" w:space="0" w:color="auto"/>
            </w:tcBorders>
          </w:tcPr>
          <w:p w14:paraId="450892F0" w14:textId="77777777" w:rsidR="001A76FF" w:rsidRPr="00D94732" w:rsidRDefault="001A76FF" w:rsidP="001A76FF">
            <w:pPr>
              <w:spacing w:after="0" w:line="240" w:lineRule="auto"/>
              <w:ind w:left="227" w:right="170"/>
              <w:jc w:val="both"/>
              <w:textAlignment w:val="baseline"/>
              <w:rPr>
                <w:rFonts w:cs="Arial"/>
                <w:i/>
                <w:iCs/>
              </w:rPr>
            </w:pPr>
            <w:r w:rsidRPr="003224FE">
              <w:rPr>
                <w:rFonts w:cs="Arial"/>
                <w:i/>
                <w:iCs/>
              </w:rPr>
              <w:t xml:space="preserve">Skip if no to </w:t>
            </w:r>
            <w:r>
              <w:rPr>
                <w:rFonts w:cs="Arial"/>
                <w:i/>
                <w:iCs/>
              </w:rPr>
              <w:t>6</w:t>
            </w:r>
          </w:p>
        </w:tc>
      </w:tr>
      <w:tr w:rsidR="001A76FF" w:rsidRPr="00D94732" w14:paraId="35881503"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B65454"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7</w:t>
            </w:r>
          </w:p>
        </w:tc>
        <w:tc>
          <w:tcPr>
            <w:tcW w:w="41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CDF076" w14:textId="77777777" w:rsidR="001A76FF" w:rsidRPr="00DE1269" w:rsidRDefault="001A76FF" w:rsidP="001A76FF">
            <w:pPr>
              <w:spacing w:after="0" w:line="240" w:lineRule="auto"/>
              <w:ind w:left="288" w:right="170"/>
              <w:jc w:val="both"/>
              <w:textAlignment w:val="baseline"/>
              <w:rPr>
                <w:rFonts w:cs="Arial"/>
              </w:rPr>
            </w:pPr>
            <w:r w:rsidRPr="00D94732">
              <w:rPr>
                <w:rFonts w:cs="Arial"/>
              </w:rPr>
              <w:t xml:space="preserve">Will vessels in the </w:t>
            </w:r>
            <w:r>
              <w:rPr>
                <w:rFonts w:cs="Arial"/>
              </w:rPr>
              <w:t>UoA</w:t>
            </w:r>
            <w:r w:rsidRPr="00D94732">
              <w:rPr>
                <w:rFonts w:cs="Arial"/>
              </w:rPr>
              <w:t xml:space="preserve"> also fish in catch areas that will not be part of the assessment?</w:t>
            </w:r>
          </w:p>
        </w:tc>
        <w:tc>
          <w:tcPr>
            <w:tcW w:w="533" w:type="pct"/>
            <w:tcBorders>
              <w:top w:val="single" w:sz="6" w:space="0" w:color="auto"/>
              <w:left w:val="single" w:sz="6" w:space="0" w:color="auto"/>
              <w:bottom w:val="single" w:sz="6" w:space="0" w:color="auto"/>
              <w:right w:val="single" w:sz="6" w:space="0" w:color="auto"/>
            </w:tcBorders>
          </w:tcPr>
          <w:p w14:paraId="778E9F74" w14:textId="77777777" w:rsidR="001A76FF" w:rsidRPr="00D94732" w:rsidRDefault="001A76FF" w:rsidP="001A76FF">
            <w:pPr>
              <w:spacing w:after="0" w:line="240" w:lineRule="auto"/>
              <w:ind w:left="227" w:right="170"/>
              <w:jc w:val="both"/>
              <w:textAlignment w:val="baseline"/>
              <w:rPr>
                <w:rFonts w:cs="Arial"/>
                <w:i/>
                <w:iCs/>
              </w:rPr>
            </w:pPr>
            <w:r w:rsidRPr="001B75C3">
              <w:rPr>
                <w:rFonts w:cs="Arial"/>
              </w:rPr>
              <w:t>Yes/No</w:t>
            </w:r>
          </w:p>
        </w:tc>
      </w:tr>
      <w:tr w:rsidR="001A76FF" w:rsidRPr="00D94732" w14:paraId="0CBE5C88"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9ADA73"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7a</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FBB36C3" w14:textId="77777777" w:rsidR="001A76FF" w:rsidRPr="00D94732" w:rsidRDefault="001A76FF" w:rsidP="001A76FF">
            <w:pPr>
              <w:spacing w:after="0" w:line="240" w:lineRule="auto"/>
              <w:ind w:left="227" w:right="170"/>
              <w:jc w:val="both"/>
              <w:textAlignment w:val="baseline"/>
              <w:rPr>
                <w:rFonts w:cs="Arial"/>
                <w:i/>
                <w:iCs/>
              </w:rPr>
            </w:pPr>
            <w:r w:rsidRPr="00D94732">
              <w:rPr>
                <w:rFonts w:cs="Arial"/>
              </w:rPr>
              <w:t>Describe how often this occurs (e.g. on the same trip, or during the same season)</w:t>
            </w:r>
          </w:p>
        </w:tc>
        <w:tc>
          <w:tcPr>
            <w:tcW w:w="3161" w:type="pct"/>
            <w:gridSpan w:val="2"/>
            <w:tcBorders>
              <w:top w:val="single" w:sz="6" w:space="0" w:color="auto"/>
              <w:left w:val="single" w:sz="6" w:space="0" w:color="auto"/>
              <w:bottom w:val="single" w:sz="6" w:space="0" w:color="auto"/>
              <w:right w:val="single" w:sz="6" w:space="0" w:color="auto"/>
            </w:tcBorders>
          </w:tcPr>
          <w:p w14:paraId="1C30872C" w14:textId="77777777" w:rsidR="001A76FF" w:rsidRPr="00D94732" w:rsidRDefault="001A76FF" w:rsidP="001A76FF">
            <w:pPr>
              <w:spacing w:after="0" w:line="240" w:lineRule="auto"/>
              <w:ind w:left="227" w:right="170"/>
              <w:jc w:val="both"/>
              <w:textAlignment w:val="baseline"/>
              <w:rPr>
                <w:rFonts w:cs="Arial"/>
                <w:i/>
                <w:iCs/>
              </w:rPr>
            </w:pPr>
            <w:r w:rsidRPr="005D3157">
              <w:rPr>
                <w:rFonts w:cs="Arial"/>
                <w:i/>
                <w:iCs/>
              </w:rPr>
              <w:t xml:space="preserve">Skip if no to </w:t>
            </w:r>
            <w:r>
              <w:rPr>
                <w:rFonts w:cs="Arial"/>
                <w:i/>
                <w:iCs/>
              </w:rPr>
              <w:t>7</w:t>
            </w:r>
          </w:p>
        </w:tc>
      </w:tr>
      <w:tr w:rsidR="001A76FF" w:rsidRPr="00D94732" w14:paraId="4F2C43AA"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F0940F"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7b</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16D0EAB" w14:textId="77777777" w:rsidR="001A76FF" w:rsidRPr="00D94732" w:rsidRDefault="001A76FF" w:rsidP="001A76FF">
            <w:pPr>
              <w:spacing w:after="0" w:line="240" w:lineRule="auto"/>
              <w:ind w:left="227" w:right="170"/>
              <w:jc w:val="both"/>
              <w:rPr>
                <w:rFonts w:eastAsia="Times New Roman" w:cs="Arial"/>
                <w:sz w:val="24"/>
                <w:szCs w:val="24"/>
                <w:lang w:eastAsia="en-GB"/>
              </w:rPr>
            </w:pPr>
            <w:r w:rsidRPr="62203520">
              <w:rPr>
                <w:rFonts w:cs="Arial"/>
              </w:rPr>
              <w:t xml:space="preserve">Describe the process in place to ensure that catch is kept physically segregated based on catch location </w:t>
            </w:r>
            <w:r w:rsidRPr="62203520">
              <w:rPr>
                <w:rFonts w:cs="Arial"/>
                <w:u w:val="single"/>
              </w:rPr>
              <w:t>on board vessels</w:t>
            </w:r>
            <w:r w:rsidRPr="62203520">
              <w:rPr>
                <w:rFonts w:cs="Arial"/>
              </w:rPr>
              <w:t>.</w:t>
            </w:r>
          </w:p>
        </w:tc>
        <w:tc>
          <w:tcPr>
            <w:tcW w:w="3161" w:type="pct"/>
            <w:gridSpan w:val="2"/>
            <w:tcBorders>
              <w:top w:val="single" w:sz="6" w:space="0" w:color="auto"/>
              <w:left w:val="single" w:sz="6" w:space="0" w:color="auto"/>
              <w:bottom w:val="single" w:sz="6" w:space="0" w:color="auto"/>
              <w:right w:val="single" w:sz="6" w:space="0" w:color="auto"/>
            </w:tcBorders>
          </w:tcPr>
          <w:p w14:paraId="1FD87C7B" w14:textId="77777777" w:rsidR="001A76FF" w:rsidRPr="00D94732" w:rsidRDefault="001A76FF" w:rsidP="001A76FF">
            <w:pPr>
              <w:spacing w:after="0" w:line="240" w:lineRule="auto"/>
              <w:ind w:left="227" w:right="170"/>
              <w:jc w:val="both"/>
              <w:textAlignment w:val="baseline"/>
              <w:rPr>
                <w:rFonts w:eastAsia="Times New Roman" w:cs="Arial"/>
                <w:sz w:val="24"/>
                <w:szCs w:val="24"/>
                <w:lang w:eastAsia="en-GB"/>
              </w:rPr>
            </w:pPr>
            <w:r w:rsidRPr="005D3157">
              <w:rPr>
                <w:rFonts w:cs="Arial"/>
                <w:i/>
                <w:iCs/>
              </w:rPr>
              <w:t xml:space="preserve">Skip if no to </w:t>
            </w:r>
            <w:r>
              <w:rPr>
                <w:rFonts w:cs="Arial"/>
                <w:i/>
                <w:iCs/>
              </w:rPr>
              <w:t>7</w:t>
            </w:r>
          </w:p>
        </w:tc>
      </w:tr>
      <w:tr w:rsidR="001A76FF" w:rsidRPr="00D94732" w14:paraId="29E9F026"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02CA772"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7c</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C20C6AF" w14:textId="77777777" w:rsidR="001A76FF" w:rsidRPr="00D94732" w:rsidRDefault="001A76FF" w:rsidP="001A76FF">
            <w:pPr>
              <w:spacing w:after="0" w:line="240" w:lineRule="auto"/>
              <w:ind w:left="227" w:right="170"/>
              <w:jc w:val="both"/>
              <w:rPr>
                <w:rFonts w:eastAsia="Times New Roman" w:cs="Arial"/>
                <w:sz w:val="24"/>
                <w:szCs w:val="24"/>
                <w:lang w:eastAsia="en-GB"/>
              </w:rPr>
            </w:pPr>
            <w:r w:rsidRPr="62203520">
              <w:rPr>
                <w:rFonts w:cs="Arial"/>
              </w:rPr>
              <w:t>Describe the process in place to ensure that catch is kept physically segregated based on catch location at points of landing.</w:t>
            </w:r>
          </w:p>
        </w:tc>
        <w:tc>
          <w:tcPr>
            <w:tcW w:w="3161" w:type="pct"/>
            <w:gridSpan w:val="2"/>
            <w:tcBorders>
              <w:top w:val="single" w:sz="6" w:space="0" w:color="auto"/>
              <w:left w:val="single" w:sz="6" w:space="0" w:color="auto"/>
              <w:bottom w:val="single" w:sz="6" w:space="0" w:color="auto"/>
              <w:right w:val="single" w:sz="6" w:space="0" w:color="auto"/>
            </w:tcBorders>
          </w:tcPr>
          <w:p w14:paraId="10731499" w14:textId="77777777" w:rsidR="001A76FF" w:rsidRPr="00D94732" w:rsidRDefault="001A76FF" w:rsidP="001A76FF">
            <w:pPr>
              <w:spacing w:after="0" w:line="240" w:lineRule="auto"/>
              <w:ind w:left="227" w:right="170"/>
              <w:jc w:val="both"/>
              <w:textAlignment w:val="baseline"/>
              <w:rPr>
                <w:rFonts w:eastAsia="Times New Roman" w:cs="Arial"/>
                <w:sz w:val="24"/>
                <w:szCs w:val="24"/>
                <w:lang w:eastAsia="en-GB"/>
              </w:rPr>
            </w:pPr>
            <w:r w:rsidRPr="005D3157">
              <w:rPr>
                <w:rFonts w:cs="Arial"/>
                <w:i/>
                <w:iCs/>
              </w:rPr>
              <w:t xml:space="preserve">Skip if no to </w:t>
            </w:r>
            <w:r>
              <w:rPr>
                <w:rFonts w:cs="Arial"/>
                <w:i/>
                <w:iCs/>
              </w:rPr>
              <w:t>7</w:t>
            </w:r>
          </w:p>
        </w:tc>
      </w:tr>
      <w:tr w:rsidR="001A76FF" w:rsidRPr="00D94732" w14:paraId="59CDDB8E"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AEAEFC"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8</w:t>
            </w:r>
          </w:p>
        </w:tc>
        <w:tc>
          <w:tcPr>
            <w:tcW w:w="41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7BB078" w14:textId="77777777" w:rsidR="001A76FF" w:rsidRPr="00D94732" w:rsidRDefault="001A76FF" w:rsidP="001A76FF">
            <w:pPr>
              <w:spacing w:after="0" w:line="240" w:lineRule="auto"/>
              <w:ind w:left="227" w:right="170"/>
              <w:jc w:val="both"/>
              <w:textAlignment w:val="baseline"/>
              <w:rPr>
                <w:rFonts w:eastAsia="Times New Roman" w:cs="Arial"/>
                <w:sz w:val="24"/>
                <w:szCs w:val="24"/>
                <w:lang w:eastAsia="en-GB"/>
              </w:rPr>
            </w:pPr>
            <w:r w:rsidRPr="00D94732">
              <w:rPr>
                <w:rFonts w:cs="Arial"/>
              </w:rPr>
              <w:t xml:space="preserve">Do vessels from outside the </w:t>
            </w:r>
            <w:r>
              <w:rPr>
                <w:rFonts w:cs="Arial"/>
              </w:rPr>
              <w:t>UoA</w:t>
            </w:r>
            <w:r w:rsidRPr="00D94732">
              <w:rPr>
                <w:rFonts w:cs="Arial"/>
              </w:rPr>
              <w:t xml:space="preserve"> ever fish on the same stock?</w:t>
            </w:r>
          </w:p>
        </w:tc>
        <w:tc>
          <w:tcPr>
            <w:tcW w:w="533" w:type="pct"/>
            <w:tcBorders>
              <w:top w:val="single" w:sz="6" w:space="0" w:color="auto"/>
              <w:left w:val="single" w:sz="6" w:space="0" w:color="auto"/>
              <w:bottom w:val="single" w:sz="6" w:space="0" w:color="auto"/>
              <w:right w:val="single" w:sz="6" w:space="0" w:color="auto"/>
            </w:tcBorders>
            <w:shd w:val="clear" w:color="auto" w:fill="FFFFFF" w:themeFill="background1"/>
          </w:tcPr>
          <w:p w14:paraId="4A2DCAE7" w14:textId="77777777" w:rsidR="001A76FF" w:rsidRPr="00D94732" w:rsidRDefault="001A76FF" w:rsidP="001A76FF">
            <w:pPr>
              <w:spacing w:after="0" w:line="240" w:lineRule="auto"/>
              <w:ind w:left="227" w:right="170"/>
              <w:jc w:val="both"/>
              <w:textAlignment w:val="baseline"/>
              <w:rPr>
                <w:rFonts w:cs="Arial"/>
              </w:rPr>
            </w:pPr>
            <w:r w:rsidRPr="001B75C3">
              <w:rPr>
                <w:rFonts w:cs="Arial"/>
              </w:rPr>
              <w:t>Yes/No</w:t>
            </w:r>
          </w:p>
        </w:tc>
      </w:tr>
      <w:tr w:rsidR="001A76FF" w:rsidRPr="00D94732" w14:paraId="2C5454F0" w14:textId="77777777" w:rsidTr="00B80B7C">
        <w:trPr>
          <w:trHeight w:val="326"/>
        </w:trPr>
        <w:tc>
          <w:tcPr>
            <w:tcW w:w="357"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496CB60B"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8a</w:t>
            </w:r>
          </w:p>
        </w:tc>
        <w:tc>
          <w:tcPr>
            <w:tcW w:w="1482" w:type="pct"/>
            <w:tcBorders>
              <w:top w:val="single" w:sz="6" w:space="0" w:color="auto"/>
              <w:left w:val="single" w:sz="6" w:space="0" w:color="auto"/>
              <w:right w:val="single" w:sz="6" w:space="0" w:color="auto"/>
            </w:tcBorders>
            <w:shd w:val="clear" w:color="auto" w:fill="F2F2F2" w:themeFill="background1" w:themeFillShade="F2"/>
          </w:tcPr>
          <w:p w14:paraId="6A90AD91" w14:textId="77777777" w:rsidR="001A76FF" w:rsidRPr="00D94732" w:rsidRDefault="001A76FF" w:rsidP="001A76FF">
            <w:pPr>
              <w:spacing w:after="0" w:line="240" w:lineRule="auto"/>
              <w:ind w:left="227" w:right="170"/>
              <w:jc w:val="both"/>
              <w:textAlignment w:val="baseline"/>
              <w:rPr>
                <w:rFonts w:cs="Arial"/>
              </w:rPr>
            </w:pPr>
            <w:r w:rsidRPr="00D94732">
              <w:rPr>
                <w:rFonts w:cs="Arial"/>
              </w:rPr>
              <w:t>Describe how often this occurs (e.g. on the same trip, or during the same season)</w:t>
            </w:r>
          </w:p>
        </w:tc>
        <w:tc>
          <w:tcPr>
            <w:tcW w:w="3161" w:type="pct"/>
            <w:gridSpan w:val="2"/>
            <w:tcBorders>
              <w:top w:val="single" w:sz="6" w:space="0" w:color="auto"/>
              <w:left w:val="single" w:sz="6" w:space="0" w:color="auto"/>
              <w:right w:val="single" w:sz="6" w:space="0" w:color="auto"/>
            </w:tcBorders>
            <w:shd w:val="clear" w:color="auto" w:fill="FFFFFF" w:themeFill="background1"/>
          </w:tcPr>
          <w:p w14:paraId="4B5F9141" w14:textId="77777777" w:rsidR="001A76FF" w:rsidRPr="00D94732" w:rsidRDefault="001A76FF" w:rsidP="001A76FF">
            <w:pPr>
              <w:spacing w:after="0" w:line="240" w:lineRule="auto"/>
              <w:ind w:left="227" w:right="170"/>
              <w:jc w:val="both"/>
              <w:textAlignment w:val="baseline"/>
              <w:rPr>
                <w:rFonts w:cs="Arial"/>
              </w:rPr>
            </w:pPr>
            <w:r w:rsidRPr="00C17594">
              <w:rPr>
                <w:rFonts w:cs="Arial"/>
                <w:i/>
                <w:iCs/>
              </w:rPr>
              <w:t xml:space="preserve">Skip if no to </w:t>
            </w:r>
            <w:r>
              <w:rPr>
                <w:rFonts w:cs="Arial"/>
                <w:i/>
                <w:iCs/>
              </w:rPr>
              <w:t>8</w:t>
            </w:r>
          </w:p>
        </w:tc>
      </w:tr>
      <w:tr w:rsidR="001A76FF" w:rsidRPr="00D94732" w14:paraId="1363F295" w14:textId="77777777" w:rsidTr="00B80B7C">
        <w:trPr>
          <w:trHeight w:val="326"/>
        </w:trPr>
        <w:tc>
          <w:tcPr>
            <w:tcW w:w="357"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3A4B4B5D"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8b</w:t>
            </w:r>
          </w:p>
        </w:tc>
        <w:tc>
          <w:tcPr>
            <w:tcW w:w="1482" w:type="pct"/>
            <w:tcBorders>
              <w:top w:val="single" w:sz="6" w:space="0" w:color="auto"/>
              <w:left w:val="single" w:sz="6" w:space="0" w:color="auto"/>
              <w:right w:val="single" w:sz="6" w:space="0" w:color="auto"/>
            </w:tcBorders>
            <w:shd w:val="clear" w:color="auto" w:fill="F2F2F2" w:themeFill="background1" w:themeFillShade="F2"/>
          </w:tcPr>
          <w:p w14:paraId="7596EFE5" w14:textId="77777777" w:rsidR="001A76FF" w:rsidRPr="00D94732" w:rsidRDefault="001A76FF" w:rsidP="001A76FF">
            <w:pPr>
              <w:spacing w:after="0" w:line="240" w:lineRule="auto"/>
              <w:ind w:left="227" w:right="170"/>
              <w:jc w:val="both"/>
              <w:rPr>
                <w:rFonts w:cs="Arial"/>
              </w:rPr>
            </w:pPr>
            <w:r w:rsidRPr="62203520">
              <w:rPr>
                <w:rFonts w:cs="Arial"/>
              </w:rPr>
              <w:t>Describe the process in place to ensure that catch is kept physically segregated based on vessel(s) of origin at points of landing.</w:t>
            </w:r>
          </w:p>
        </w:tc>
        <w:tc>
          <w:tcPr>
            <w:tcW w:w="3161" w:type="pct"/>
            <w:gridSpan w:val="2"/>
            <w:tcBorders>
              <w:top w:val="single" w:sz="6" w:space="0" w:color="auto"/>
              <w:left w:val="single" w:sz="6" w:space="0" w:color="auto"/>
              <w:right w:val="single" w:sz="6" w:space="0" w:color="auto"/>
            </w:tcBorders>
            <w:shd w:val="clear" w:color="auto" w:fill="FFFFFF" w:themeFill="background1"/>
          </w:tcPr>
          <w:p w14:paraId="3A7E1E7A" w14:textId="77777777" w:rsidR="001A76FF" w:rsidRPr="00D94732" w:rsidRDefault="001A76FF" w:rsidP="001A76FF">
            <w:pPr>
              <w:spacing w:after="0" w:line="240" w:lineRule="auto"/>
              <w:ind w:left="227" w:right="170"/>
              <w:jc w:val="both"/>
              <w:textAlignment w:val="baseline"/>
              <w:rPr>
                <w:rFonts w:cs="Arial"/>
              </w:rPr>
            </w:pPr>
            <w:r w:rsidRPr="00C17594">
              <w:rPr>
                <w:rFonts w:cs="Arial"/>
                <w:i/>
                <w:iCs/>
              </w:rPr>
              <w:t>Skip if no to 9</w:t>
            </w:r>
            <w:r>
              <w:rPr>
                <w:rFonts w:cs="Arial"/>
                <w:i/>
                <w:iCs/>
              </w:rPr>
              <w:t>=8</w:t>
            </w:r>
          </w:p>
        </w:tc>
      </w:tr>
      <w:tr w:rsidR="001A76FF" w:rsidRPr="00D94732" w14:paraId="30F80CC6"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5E03CF" w14:textId="77777777" w:rsidR="001A76FF" w:rsidRPr="00ED0E45" w:rsidRDefault="001A76FF" w:rsidP="001A76FF">
            <w:pPr>
              <w:keepLines/>
              <w:spacing w:after="0" w:line="240" w:lineRule="auto"/>
              <w:ind w:left="227" w:right="170"/>
              <w:jc w:val="center"/>
              <w:textAlignment w:val="baseline"/>
              <w:rPr>
                <w:rFonts w:cs="Arial"/>
                <w:i/>
                <w:iCs/>
              </w:rPr>
            </w:pPr>
            <w:r w:rsidRPr="00ED0E45">
              <w:rPr>
                <w:rFonts w:cs="Arial"/>
                <w:i/>
                <w:iCs/>
              </w:rPr>
              <w:t>9</w:t>
            </w:r>
          </w:p>
        </w:tc>
        <w:tc>
          <w:tcPr>
            <w:tcW w:w="41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DC5198E" w14:textId="77777777" w:rsidR="001A76FF" w:rsidRPr="00D94732" w:rsidRDefault="001A76FF" w:rsidP="001A76FF">
            <w:pPr>
              <w:keepNext/>
              <w:spacing w:after="0" w:line="240" w:lineRule="auto"/>
              <w:ind w:left="227" w:right="170"/>
              <w:jc w:val="both"/>
              <w:textAlignment w:val="baseline"/>
              <w:rPr>
                <w:rFonts w:cs="Arial"/>
              </w:rPr>
            </w:pPr>
            <w:r>
              <w:rPr>
                <w:rFonts w:cs="Arial"/>
              </w:rPr>
              <w:t>Does processing ever happen at sea?</w:t>
            </w:r>
          </w:p>
        </w:tc>
        <w:tc>
          <w:tcPr>
            <w:tcW w:w="533" w:type="pct"/>
            <w:tcBorders>
              <w:top w:val="single" w:sz="6" w:space="0" w:color="auto"/>
              <w:left w:val="single" w:sz="6" w:space="0" w:color="auto"/>
              <w:bottom w:val="single" w:sz="6" w:space="0" w:color="auto"/>
              <w:right w:val="single" w:sz="6" w:space="0" w:color="auto"/>
            </w:tcBorders>
            <w:shd w:val="clear" w:color="auto" w:fill="FFFFFF" w:themeFill="background1"/>
          </w:tcPr>
          <w:p w14:paraId="4D723214" w14:textId="77777777" w:rsidR="001A76FF" w:rsidRPr="00D94732" w:rsidRDefault="001A76FF" w:rsidP="001A76FF">
            <w:pPr>
              <w:keepNext/>
              <w:spacing w:after="0" w:line="240" w:lineRule="auto"/>
              <w:ind w:left="227" w:right="170"/>
              <w:jc w:val="both"/>
              <w:textAlignment w:val="baseline"/>
              <w:rPr>
                <w:rFonts w:cs="Arial"/>
              </w:rPr>
            </w:pPr>
            <w:r w:rsidRPr="001B75C3">
              <w:rPr>
                <w:rFonts w:cs="Arial"/>
              </w:rPr>
              <w:t>Yes/No</w:t>
            </w:r>
          </w:p>
        </w:tc>
      </w:tr>
      <w:tr w:rsidR="001A76FF" w14:paraId="33FB3B58" w14:textId="77777777" w:rsidTr="00B80B7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70EC3CC"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9a</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C7A47F8" w14:textId="77777777" w:rsidR="001A76FF" w:rsidRPr="003C13B0" w:rsidRDefault="001A76FF" w:rsidP="001A76FF">
            <w:pPr>
              <w:spacing w:after="0" w:line="240" w:lineRule="auto"/>
              <w:ind w:left="170" w:right="170"/>
              <w:jc w:val="both"/>
              <w:textAlignment w:val="baseline"/>
              <w:rPr>
                <w:rFonts w:cs="Arial"/>
              </w:rPr>
            </w:pPr>
            <w:r w:rsidRPr="003C13B0">
              <w:rPr>
                <w:rFonts w:cs="Arial"/>
              </w:rPr>
              <w:t>What processing this is, e.g. heading and gutting, sorting, filleting, canning.</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A27CD4A" w14:textId="77777777" w:rsidR="001A76FF" w:rsidRDefault="001A76FF" w:rsidP="001A76FF">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1A76FF" w:rsidRPr="00D94732" w14:paraId="1CD64C54" w14:textId="77777777" w:rsidTr="00B80B7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8205FEE"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9b</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D0D19CF" w14:textId="77777777" w:rsidR="001A76FF" w:rsidRPr="003C13B0" w:rsidRDefault="001A76FF" w:rsidP="001A76FF">
            <w:pPr>
              <w:spacing w:after="0" w:line="240" w:lineRule="auto"/>
              <w:ind w:left="170" w:right="170"/>
              <w:jc w:val="both"/>
              <w:textAlignment w:val="baseline"/>
              <w:rPr>
                <w:rFonts w:cs="Arial"/>
              </w:rPr>
            </w:pPr>
            <w:r w:rsidRPr="62203520">
              <w:rPr>
                <w:rFonts w:cs="Arial"/>
              </w:rPr>
              <w:t>Does any sorting or grading happen at sea?</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AA3E6B4" w14:textId="77777777" w:rsidR="001A76FF" w:rsidRPr="00D94732" w:rsidRDefault="001A76FF" w:rsidP="001A76FF">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1A76FF" w:rsidRPr="00D94732" w14:paraId="000DB4EC" w14:textId="77777777" w:rsidTr="00B80B7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3AEA2F"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9c</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3370BB4" w14:textId="77777777" w:rsidR="001A76FF" w:rsidRPr="003C13B0" w:rsidRDefault="001A76FF" w:rsidP="001A76FF">
            <w:pPr>
              <w:spacing w:after="0" w:line="240" w:lineRule="auto"/>
              <w:ind w:left="170" w:right="170"/>
              <w:jc w:val="both"/>
              <w:textAlignment w:val="baseline"/>
              <w:rPr>
                <w:rFonts w:cs="Arial"/>
              </w:rPr>
            </w:pPr>
            <w:r w:rsidRPr="003C13B0">
              <w:rPr>
                <w:rFonts w:cs="Arial"/>
              </w:rPr>
              <w:t>How can products be identified be achieved during and after processing?</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1C8D12F" w14:textId="77777777" w:rsidR="001A76FF" w:rsidRPr="00D94732" w:rsidRDefault="001A76FF" w:rsidP="001A76FF">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1A76FF" w:rsidRPr="00D94732" w14:paraId="5A376966" w14:textId="77777777" w:rsidTr="00B80B7C">
        <w:trPr>
          <w:trHeight w:val="369"/>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E261BB"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9d</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FCC0BEB" w14:textId="77777777" w:rsidR="001A76FF" w:rsidRPr="003C13B0" w:rsidRDefault="001A76FF" w:rsidP="001A76FF">
            <w:pPr>
              <w:spacing w:after="0" w:line="240" w:lineRule="auto"/>
              <w:ind w:left="170" w:right="170"/>
              <w:jc w:val="both"/>
              <w:textAlignment w:val="baseline"/>
              <w:rPr>
                <w:rFonts w:cs="Arial"/>
              </w:rPr>
            </w:pPr>
            <w:r w:rsidRPr="003C13B0">
              <w:rPr>
                <w:rFonts w:cs="Arial"/>
              </w:rPr>
              <w:t>Describe the documentation that is maintained to verify these processes and confirm it’s available for review</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1F1F457" w14:textId="77777777" w:rsidR="001A76FF" w:rsidRPr="00D94732" w:rsidRDefault="001A76FF" w:rsidP="001A76FF">
            <w:pPr>
              <w:spacing w:after="0" w:line="240" w:lineRule="auto"/>
              <w:ind w:left="170" w:right="170"/>
              <w:jc w:val="both"/>
              <w:textAlignment w:val="baseline"/>
              <w:rPr>
                <w:rFonts w:cs="Arial"/>
                <w:i/>
                <w:iCs/>
              </w:rPr>
            </w:pPr>
            <w:r w:rsidRPr="001B75C3">
              <w:rPr>
                <w:rFonts w:cs="Arial"/>
                <w:i/>
                <w:iCs/>
              </w:rPr>
              <w:t xml:space="preserve">Skip if no to </w:t>
            </w:r>
            <w:r>
              <w:rPr>
                <w:rFonts w:cs="Arial"/>
                <w:i/>
                <w:iCs/>
              </w:rPr>
              <w:t>9</w:t>
            </w:r>
          </w:p>
        </w:tc>
      </w:tr>
      <w:tr w:rsidR="001A76FF" w:rsidRPr="00D94732" w14:paraId="147765CE"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D345F3" w14:textId="77777777" w:rsidR="001A76FF" w:rsidRPr="00ED0E45" w:rsidRDefault="001A76FF" w:rsidP="001A76FF">
            <w:pPr>
              <w:keepLines/>
              <w:spacing w:after="0" w:line="240" w:lineRule="auto"/>
              <w:ind w:left="227" w:right="170"/>
              <w:jc w:val="center"/>
              <w:textAlignment w:val="baseline"/>
              <w:rPr>
                <w:rFonts w:cs="Arial"/>
                <w:i/>
                <w:iCs/>
              </w:rPr>
            </w:pPr>
            <w:r>
              <w:rPr>
                <w:rFonts w:cs="Arial"/>
                <w:i/>
                <w:iCs/>
              </w:rPr>
              <w:t>10</w:t>
            </w:r>
          </w:p>
        </w:tc>
        <w:tc>
          <w:tcPr>
            <w:tcW w:w="41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62F313A" w14:textId="77777777" w:rsidR="001A76FF" w:rsidRPr="00D94732" w:rsidRDefault="001A76FF" w:rsidP="001A76FF">
            <w:pPr>
              <w:keepNext/>
              <w:spacing w:after="0" w:line="240" w:lineRule="auto"/>
              <w:ind w:left="227" w:right="170"/>
              <w:jc w:val="both"/>
              <w:textAlignment w:val="baseline"/>
              <w:rPr>
                <w:rFonts w:cs="Arial"/>
              </w:rPr>
            </w:pPr>
            <w:r>
              <w:rPr>
                <w:rFonts w:cs="Arial"/>
              </w:rPr>
              <w:t>Does transhipment occur in the fishery under assessment?</w:t>
            </w:r>
          </w:p>
        </w:tc>
        <w:tc>
          <w:tcPr>
            <w:tcW w:w="533" w:type="pct"/>
            <w:tcBorders>
              <w:top w:val="single" w:sz="6" w:space="0" w:color="auto"/>
              <w:left w:val="single" w:sz="6" w:space="0" w:color="auto"/>
              <w:bottom w:val="single" w:sz="6" w:space="0" w:color="auto"/>
              <w:right w:val="single" w:sz="6" w:space="0" w:color="auto"/>
            </w:tcBorders>
            <w:shd w:val="clear" w:color="auto" w:fill="FFFFFF" w:themeFill="background1"/>
          </w:tcPr>
          <w:p w14:paraId="4B804F84" w14:textId="77777777" w:rsidR="001A76FF" w:rsidRPr="00D94732" w:rsidRDefault="001A76FF" w:rsidP="001A76FF">
            <w:pPr>
              <w:keepNext/>
              <w:spacing w:after="0" w:line="240" w:lineRule="auto"/>
              <w:ind w:left="227" w:right="170"/>
              <w:jc w:val="both"/>
              <w:textAlignment w:val="baseline"/>
              <w:rPr>
                <w:rFonts w:cs="Arial"/>
              </w:rPr>
            </w:pPr>
            <w:r w:rsidRPr="001B75C3">
              <w:rPr>
                <w:rFonts w:cs="Arial"/>
              </w:rPr>
              <w:t>Yes/No</w:t>
            </w:r>
          </w:p>
        </w:tc>
      </w:tr>
      <w:tr w:rsidR="001A76FF" w:rsidRPr="00D94732" w14:paraId="405D2E31"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894410" w14:textId="77777777" w:rsidR="001A76FF" w:rsidRPr="00ED0E45" w:rsidRDefault="001A76FF" w:rsidP="001A76FF">
            <w:pPr>
              <w:keepLines/>
              <w:spacing w:after="0" w:line="240" w:lineRule="auto"/>
              <w:ind w:left="227" w:right="170"/>
              <w:jc w:val="center"/>
              <w:textAlignment w:val="baseline"/>
              <w:rPr>
                <w:rFonts w:cs="Arial"/>
                <w:i/>
                <w:iCs/>
              </w:rPr>
            </w:pPr>
            <w:r>
              <w:rPr>
                <w:rFonts w:cs="Arial"/>
                <w:i/>
                <w:iCs/>
              </w:rPr>
              <w:lastRenderedPageBreak/>
              <w:t>10</w:t>
            </w:r>
            <w:r w:rsidRPr="00ED0E45">
              <w:rPr>
                <w:rFonts w:cs="Arial"/>
                <w:i/>
                <w:iCs/>
              </w:rPr>
              <w:t>a</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404E472" w14:textId="77777777" w:rsidR="001A76FF" w:rsidRPr="003C13B0" w:rsidRDefault="001A76FF" w:rsidP="001A76FF">
            <w:pPr>
              <w:spacing w:after="0" w:line="240" w:lineRule="auto"/>
              <w:ind w:left="227" w:right="170"/>
              <w:jc w:val="both"/>
              <w:textAlignment w:val="baseline"/>
              <w:rPr>
                <w:rFonts w:cs="Arial"/>
              </w:rPr>
            </w:pPr>
            <w:r w:rsidRPr="003C13B0">
              <w:rPr>
                <w:rFonts w:cs="Arial"/>
              </w:rPr>
              <w:t>When does the transhipment occur (e.g. at sea, in-port, at high seas)</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ABC9998" w14:textId="77777777" w:rsidR="001A76FF" w:rsidRPr="00D94732" w:rsidRDefault="001A76FF" w:rsidP="001A76FF">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1A76FF" w:rsidRPr="00D94732" w14:paraId="26952434"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C1DCB3" w14:textId="77777777" w:rsidR="001A76FF" w:rsidRPr="00ED0E45" w:rsidRDefault="001A76FF" w:rsidP="001A76FF">
            <w:pPr>
              <w:keepLines/>
              <w:spacing w:after="0" w:line="240" w:lineRule="auto"/>
              <w:ind w:left="227" w:right="170"/>
              <w:jc w:val="center"/>
              <w:textAlignment w:val="baseline"/>
              <w:rPr>
                <w:rFonts w:cs="Arial"/>
                <w:i/>
                <w:iCs/>
              </w:rPr>
            </w:pPr>
            <w:r>
              <w:rPr>
                <w:rFonts w:cs="Arial"/>
                <w:i/>
                <w:iCs/>
              </w:rPr>
              <w:t>10</w:t>
            </w:r>
            <w:r w:rsidRPr="00ED0E45">
              <w:rPr>
                <w:rFonts w:cs="Arial"/>
                <w:i/>
                <w:iCs/>
              </w:rPr>
              <w:t>b</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53CA322" w14:textId="77777777" w:rsidR="001A76FF" w:rsidRPr="003B1017" w:rsidRDefault="001A76FF" w:rsidP="001A76FF">
            <w:pPr>
              <w:spacing w:after="0" w:line="240" w:lineRule="auto"/>
              <w:ind w:left="227" w:right="170"/>
              <w:jc w:val="both"/>
              <w:textAlignment w:val="baseline"/>
            </w:pPr>
            <w:r>
              <w:t>What proportion of the total catch harvested by the fishery is subject to transhipment activity?</w:t>
            </w:r>
            <w:r w:rsidRPr="003C13B0">
              <w:t xml:space="preserve"> </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24B1C9A" w14:textId="77777777" w:rsidR="001A76FF" w:rsidRPr="00D94732" w:rsidRDefault="001A76FF" w:rsidP="001A76FF">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1A76FF" w:rsidRPr="00D94732" w14:paraId="2C632B16"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9A93B7" w14:textId="77777777" w:rsidR="001A76FF" w:rsidRPr="00ED0E45" w:rsidRDefault="001A76FF" w:rsidP="001A76FF">
            <w:pPr>
              <w:keepLines/>
              <w:spacing w:after="0" w:line="240" w:lineRule="auto"/>
              <w:ind w:left="227" w:right="170"/>
              <w:jc w:val="center"/>
              <w:textAlignment w:val="baseline"/>
              <w:rPr>
                <w:rFonts w:cs="Arial"/>
                <w:i/>
                <w:iCs/>
              </w:rPr>
            </w:pPr>
            <w:r>
              <w:rPr>
                <w:rFonts w:cs="Arial"/>
                <w:i/>
                <w:iCs/>
              </w:rPr>
              <w:t>10</w:t>
            </w:r>
            <w:r w:rsidRPr="00ED0E45">
              <w:rPr>
                <w:rFonts w:cs="Arial"/>
                <w:i/>
                <w:iCs/>
              </w:rPr>
              <w:t>c</w:t>
            </w:r>
          </w:p>
        </w:tc>
        <w:tc>
          <w:tcPr>
            <w:tcW w:w="1482"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F21AF7E" w14:textId="77777777" w:rsidR="001A76FF" w:rsidRPr="003C13B0" w:rsidRDefault="001A76FF" w:rsidP="001A76FF">
            <w:pPr>
              <w:spacing w:after="0" w:line="240" w:lineRule="auto"/>
              <w:ind w:left="227" w:right="170"/>
              <w:jc w:val="both"/>
              <w:textAlignment w:val="baseline"/>
              <w:rPr>
                <w:rFonts w:cs="Arial"/>
              </w:rPr>
            </w:pPr>
            <w:r w:rsidRPr="003C13B0">
              <w:rPr>
                <w:rFonts w:cs="Arial"/>
              </w:rPr>
              <w:t xml:space="preserve">Describe the systems and oversight in place to ensure product is segregated and identifiable </w:t>
            </w:r>
            <w:r>
              <w:rPr>
                <w:rFonts w:cs="Arial"/>
              </w:rPr>
              <w:t>before, during and after</w:t>
            </w:r>
            <w:r w:rsidRPr="003C13B0">
              <w:rPr>
                <w:rFonts w:cs="Arial"/>
              </w:rPr>
              <w:t xml:space="preserve"> transhipment</w:t>
            </w:r>
          </w:p>
        </w:tc>
        <w:tc>
          <w:tcPr>
            <w:tcW w:w="3161"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A5650B7" w14:textId="77777777" w:rsidR="001A76FF" w:rsidRPr="00D94732" w:rsidRDefault="001A76FF" w:rsidP="001A76FF">
            <w:pPr>
              <w:spacing w:after="0" w:line="240" w:lineRule="auto"/>
              <w:ind w:left="227" w:right="170"/>
              <w:jc w:val="both"/>
              <w:textAlignment w:val="baseline"/>
              <w:rPr>
                <w:rFonts w:cs="Arial"/>
              </w:rPr>
            </w:pPr>
            <w:r w:rsidRPr="001B75C3">
              <w:rPr>
                <w:rFonts w:cs="Arial"/>
                <w:i/>
                <w:iCs/>
              </w:rPr>
              <w:t>Skip if no to 1</w:t>
            </w:r>
            <w:r>
              <w:rPr>
                <w:rFonts w:cs="Arial"/>
                <w:i/>
                <w:iCs/>
              </w:rPr>
              <w:t>0</w:t>
            </w:r>
          </w:p>
        </w:tc>
      </w:tr>
      <w:tr w:rsidR="001A76FF" w14:paraId="07E359D0" w14:textId="77777777" w:rsidTr="00B80B7C">
        <w:trPr>
          <w:trHeight w:val="285"/>
        </w:trPr>
        <w:tc>
          <w:tcPr>
            <w:tcW w:w="3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78C414" w14:textId="77777777" w:rsidR="001A76FF" w:rsidRPr="00D94732" w:rsidRDefault="00000000" w:rsidP="001A76FF">
            <w:pPr>
              <w:keepLines/>
              <w:spacing w:after="0" w:line="240" w:lineRule="auto"/>
              <w:ind w:left="227" w:right="170"/>
              <w:jc w:val="center"/>
              <w:textAlignment w:val="baseline"/>
              <w:rPr>
                <w:rFonts w:cs="Arial"/>
                <w:i/>
                <w:iCs/>
              </w:rPr>
            </w:pPr>
            <w:sdt>
              <w:sdtPr>
                <w:rPr>
                  <w:rFonts w:cs="Arial"/>
                  <w:i/>
                  <w:iCs/>
                </w:rPr>
                <w:id w:val="310373568"/>
                <w14:checkbox>
                  <w14:checked w14:val="0"/>
                  <w14:checkedState w14:val="2612" w14:font="MS Gothic"/>
                  <w14:uncheckedState w14:val="2610" w14:font="MS Gothic"/>
                </w14:checkbox>
              </w:sdtPr>
              <w:sdtContent>
                <w:r w:rsidR="001A76FF">
                  <w:rPr>
                    <w:rFonts w:cs="Arial"/>
                    <w:i/>
                    <w:iCs/>
                  </w:rPr>
                  <w:t>1</w:t>
                </w:r>
              </w:sdtContent>
            </w:sdt>
            <w:r w:rsidR="001A76FF">
              <w:rPr>
                <w:rFonts w:cs="Arial"/>
                <w:i/>
                <w:iCs/>
              </w:rPr>
              <w:t>1</w:t>
            </w:r>
          </w:p>
        </w:tc>
        <w:tc>
          <w:tcPr>
            <w:tcW w:w="4111"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7B073257" w14:textId="77777777" w:rsidR="001A76FF" w:rsidRDefault="001A76FF" w:rsidP="001A76FF">
            <w:pPr>
              <w:spacing w:after="0" w:line="240" w:lineRule="auto"/>
              <w:ind w:left="170" w:right="170"/>
              <w:jc w:val="both"/>
              <w:textAlignment w:val="baseline"/>
              <w:rPr>
                <w:rFonts w:cs="Arial"/>
              </w:rPr>
            </w:pPr>
            <w:r>
              <w:rPr>
                <w:rFonts w:cs="Arial"/>
              </w:rPr>
              <w:t>Are similar species or same species (i.e. from other stocks) caught together with the fish under assessment.</w:t>
            </w:r>
          </w:p>
        </w:tc>
        <w:tc>
          <w:tcPr>
            <w:tcW w:w="533" w:type="pct"/>
            <w:tcBorders>
              <w:top w:val="single" w:sz="6" w:space="0" w:color="auto"/>
              <w:left w:val="single" w:sz="6" w:space="0" w:color="auto"/>
              <w:bottom w:val="single" w:sz="4" w:space="0" w:color="auto"/>
              <w:right w:val="single" w:sz="6" w:space="0" w:color="auto"/>
            </w:tcBorders>
            <w:shd w:val="clear" w:color="auto" w:fill="FFFFFF" w:themeFill="background1"/>
          </w:tcPr>
          <w:p w14:paraId="5E233634" w14:textId="77777777" w:rsidR="001A76FF" w:rsidRDefault="001A76FF" w:rsidP="001A76FF">
            <w:pPr>
              <w:spacing w:after="0" w:line="240" w:lineRule="auto"/>
              <w:ind w:left="170" w:right="170"/>
              <w:jc w:val="both"/>
              <w:textAlignment w:val="baseline"/>
              <w:rPr>
                <w:rFonts w:cs="Arial"/>
              </w:rPr>
            </w:pPr>
            <w:r w:rsidRPr="001B75C3">
              <w:rPr>
                <w:rFonts w:cs="Arial"/>
              </w:rPr>
              <w:t>Yes/No</w:t>
            </w:r>
          </w:p>
        </w:tc>
      </w:tr>
      <w:tr w:rsidR="001A76FF" w:rsidRPr="001B75C3" w14:paraId="371A2404"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37F929C6"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11a</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C46705" w14:textId="77777777" w:rsidR="001A76FF" w:rsidRDefault="001A76FF" w:rsidP="001A76FF">
            <w:pPr>
              <w:spacing w:after="0" w:line="240" w:lineRule="auto"/>
              <w:ind w:left="170" w:right="170"/>
              <w:jc w:val="both"/>
              <w:textAlignment w:val="baseline"/>
              <w:rPr>
                <w:rFonts w:cs="Arial"/>
              </w:rPr>
            </w:pPr>
            <w:r>
              <w:rPr>
                <w:rFonts w:cs="Arial"/>
              </w:rPr>
              <w:t>What are the similar/same species caught?</w:t>
            </w:r>
          </w:p>
        </w:tc>
        <w:tc>
          <w:tcPr>
            <w:tcW w:w="316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B11FB4" w14:textId="77777777" w:rsidR="001A76FF" w:rsidRPr="001B75C3" w:rsidRDefault="001A76FF" w:rsidP="001A76FF">
            <w:pPr>
              <w:spacing w:after="0" w:line="240" w:lineRule="auto"/>
              <w:ind w:left="170" w:right="170"/>
              <w:jc w:val="both"/>
              <w:textAlignment w:val="baseline"/>
              <w:rPr>
                <w:rFonts w:cs="Arial"/>
                <w:i/>
                <w:iCs/>
              </w:rPr>
            </w:pPr>
            <w:r w:rsidRPr="001B75C3">
              <w:rPr>
                <w:rFonts w:cs="Arial"/>
                <w:i/>
                <w:iCs/>
              </w:rPr>
              <w:t>Skip if no to 11</w:t>
            </w:r>
          </w:p>
        </w:tc>
      </w:tr>
      <w:tr w:rsidR="001A76FF" w14:paraId="4C0D0939"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00E48F50"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11b</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5AAC14" w14:textId="77777777" w:rsidR="001A76FF" w:rsidRPr="00D94732" w:rsidRDefault="001A76FF" w:rsidP="001A76FF">
            <w:pPr>
              <w:spacing w:after="0" w:line="240" w:lineRule="auto"/>
              <w:ind w:left="170" w:right="170"/>
              <w:textAlignment w:val="baseline"/>
              <w:rPr>
                <w:rFonts w:cs="Arial"/>
              </w:rPr>
            </w:pPr>
            <w:r w:rsidRPr="00D94732">
              <w:rPr>
                <w:rFonts w:cs="Arial"/>
              </w:rPr>
              <w:t xml:space="preserve">To what extent are they segregated from the </w:t>
            </w:r>
            <w:r>
              <w:rPr>
                <w:rFonts w:cs="Arial"/>
              </w:rPr>
              <w:t>fish</w:t>
            </w:r>
            <w:r w:rsidRPr="00D94732">
              <w:rPr>
                <w:rFonts w:cs="Arial"/>
              </w:rPr>
              <w:t xml:space="preserve"> </w:t>
            </w:r>
            <w:r>
              <w:rPr>
                <w:rFonts w:cs="Arial"/>
              </w:rPr>
              <w:t>being assessed?</w:t>
            </w:r>
          </w:p>
        </w:tc>
        <w:tc>
          <w:tcPr>
            <w:tcW w:w="316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886810" w14:textId="77777777" w:rsidR="001A76FF" w:rsidRDefault="001A76FF" w:rsidP="001A76FF">
            <w:pPr>
              <w:spacing w:after="0" w:line="240" w:lineRule="auto"/>
              <w:ind w:left="170" w:right="170"/>
              <w:jc w:val="both"/>
              <w:textAlignment w:val="baseline"/>
              <w:rPr>
                <w:rFonts w:cs="Arial"/>
              </w:rPr>
            </w:pPr>
            <w:r w:rsidRPr="001B75C3">
              <w:rPr>
                <w:rFonts w:cs="Arial"/>
                <w:i/>
                <w:iCs/>
              </w:rPr>
              <w:t>Skip if no to 11</w:t>
            </w:r>
          </w:p>
        </w:tc>
      </w:tr>
      <w:tr w:rsidR="001A76FF" w14:paraId="709D69C9"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2B27C0A0"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11c</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1589B3" w14:textId="77777777" w:rsidR="001A76FF" w:rsidRPr="00D94732" w:rsidRDefault="001A76FF" w:rsidP="001A76FF">
            <w:pPr>
              <w:spacing w:after="0" w:line="240" w:lineRule="auto"/>
              <w:ind w:left="170" w:right="170"/>
              <w:textAlignment w:val="baseline"/>
              <w:rPr>
                <w:rFonts w:cs="Arial"/>
              </w:rPr>
            </w:pPr>
            <w:r w:rsidRPr="00D94732">
              <w:rPr>
                <w:rFonts w:cs="Arial"/>
              </w:rPr>
              <w:t xml:space="preserve">Does </w:t>
            </w:r>
            <w:r>
              <w:rPr>
                <w:rFonts w:cs="Arial"/>
              </w:rPr>
              <w:t>segregation happen</w:t>
            </w:r>
            <w:r w:rsidRPr="00D94732">
              <w:rPr>
                <w:rFonts w:cs="Arial"/>
              </w:rPr>
              <w:t xml:space="preserve"> at sea or at/after landing</w:t>
            </w:r>
            <w:r>
              <w:rPr>
                <w:rFonts w:cs="Arial"/>
              </w:rPr>
              <w:t>?</w:t>
            </w:r>
          </w:p>
        </w:tc>
        <w:tc>
          <w:tcPr>
            <w:tcW w:w="316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506E1E" w14:textId="77777777" w:rsidR="001A76FF" w:rsidRDefault="001A76FF" w:rsidP="001A76FF">
            <w:pPr>
              <w:spacing w:after="0" w:line="240" w:lineRule="auto"/>
              <w:ind w:left="170" w:right="170"/>
              <w:jc w:val="both"/>
              <w:textAlignment w:val="baseline"/>
              <w:rPr>
                <w:rFonts w:cs="Arial"/>
              </w:rPr>
            </w:pPr>
            <w:r w:rsidRPr="001B75C3">
              <w:rPr>
                <w:rFonts w:cs="Arial"/>
                <w:i/>
                <w:iCs/>
              </w:rPr>
              <w:t>Skip if no to 11</w:t>
            </w:r>
          </w:p>
        </w:tc>
      </w:tr>
      <w:tr w:rsidR="001A76FF" w14:paraId="10A5C01A" w14:textId="77777777" w:rsidTr="00B80B7C">
        <w:trPr>
          <w:trHeight w:val="285"/>
        </w:trPr>
        <w:tc>
          <w:tcPr>
            <w:tcW w:w="357"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1F02BA5" w14:textId="77777777" w:rsidR="001A76FF" w:rsidRPr="00D94732" w:rsidRDefault="001A76FF" w:rsidP="001A76FF">
            <w:pPr>
              <w:keepLines/>
              <w:spacing w:after="0" w:line="240" w:lineRule="auto"/>
              <w:ind w:left="227" w:right="170"/>
              <w:jc w:val="center"/>
              <w:textAlignment w:val="baseline"/>
              <w:rPr>
                <w:rFonts w:cs="Arial"/>
                <w:i/>
                <w:iCs/>
              </w:rPr>
            </w:pPr>
            <w:r>
              <w:rPr>
                <w:rFonts w:cs="Arial"/>
                <w:i/>
                <w:iCs/>
              </w:rPr>
              <w:t>11d</w:t>
            </w:r>
          </w:p>
        </w:tc>
        <w:tc>
          <w:tcPr>
            <w:tcW w:w="1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C73ADF" w14:textId="77777777" w:rsidR="001A76FF" w:rsidRPr="00D94732" w:rsidRDefault="001A76FF" w:rsidP="001A76FF">
            <w:pPr>
              <w:spacing w:after="0" w:line="240" w:lineRule="auto"/>
              <w:ind w:left="170" w:right="170"/>
              <w:textAlignment w:val="baseline"/>
              <w:rPr>
                <w:rFonts w:cs="Arial"/>
              </w:rPr>
            </w:pPr>
            <w:r w:rsidRPr="00D94732">
              <w:rPr>
                <w:rFonts w:cs="Arial"/>
              </w:rPr>
              <w:t>If not segregated</w:t>
            </w:r>
            <w:r>
              <w:rPr>
                <w:rFonts w:cs="Arial"/>
              </w:rPr>
              <w:t>,</w:t>
            </w:r>
            <w:r w:rsidRPr="00D94732">
              <w:rPr>
                <w:rFonts w:cs="Arial"/>
              </w:rPr>
              <w:t xml:space="preserve"> what proportion of the overall haul do they comprise</w:t>
            </w:r>
            <w:r>
              <w:rPr>
                <w:rFonts w:cs="Arial"/>
              </w:rPr>
              <w:t>.</w:t>
            </w:r>
          </w:p>
        </w:tc>
        <w:tc>
          <w:tcPr>
            <w:tcW w:w="316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2A665C" w14:textId="77777777" w:rsidR="001A76FF" w:rsidRDefault="001A76FF" w:rsidP="001A76FF">
            <w:pPr>
              <w:spacing w:after="0" w:line="240" w:lineRule="auto"/>
              <w:ind w:left="170" w:right="170"/>
              <w:jc w:val="both"/>
              <w:textAlignment w:val="baseline"/>
              <w:rPr>
                <w:rFonts w:cs="Arial"/>
              </w:rPr>
            </w:pPr>
            <w:r w:rsidRPr="001B75C3">
              <w:rPr>
                <w:rFonts w:cs="Arial"/>
                <w:i/>
                <w:iCs/>
              </w:rPr>
              <w:t>Skip if no to 11</w:t>
            </w:r>
          </w:p>
        </w:tc>
      </w:tr>
    </w:tbl>
    <w:p w14:paraId="690741F2" w14:textId="7FE236E1" w:rsidR="00845661" w:rsidRPr="00E975B0" w:rsidRDefault="00845661" w:rsidP="00845661">
      <w:pPr>
        <w:rPr>
          <w:rFonts w:eastAsiaTheme="majorEastAsia" w:cs="Arial"/>
          <w:b/>
          <w:color w:val="0A2F40" w:themeColor="accent1" w:themeShade="7F"/>
          <w:sz w:val="22"/>
        </w:rPr>
      </w:pPr>
    </w:p>
    <w:p w14:paraId="7E91CBD9" w14:textId="77777777" w:rsidR="00211E51" w:rsidRPr="00E975B0" w:rsidRDefault="00211E51" w:rsidP="005765CA">
      <w:pPr>
        <w:pStyle w:val="Heading1"/>
      </w:pPr>
      <w:bookmarkStart w:id="125" w:name="_Toc241070521"/>
      <w:bookmarkStart w:id="126" w:name="_Toc241083319"/>
      <w:bookmarkStart w:id="127" w:name="_Toc241083620"/>
      <w:bookmarkStart w:id="128" w:name="_Toc241070522"/>
      <w:bookmarkStart w:id="129" w:name="_Toc241083320"/>
      <w:bookmarkStart w:id="130" w:name="_Toc241083621"/>
      <w:bookmarkStart w:id="131" w:name="_Toc241070523"/>
      <w:bookmarkStart w:id="132" w:name="_Toc241083321"/>
      <w:bookmarkStart w:id="133" w:name="_Toc241083622"/>
      <w:bookmarkStart w:id="134" w:name="_Toc241070524"/>
      <w:bookmarkStart w:id="135" w:name="_Toc241083322"/>
      <w:bookmarkStart w:id="136" w:name="_Toc241083623"/>
      <w:bookmarkStart w:id="137" w:name="_Toc241070525"/>
      <w:bookmarkStart w:id="138" w:name="_Toc241083323"/>
      <w:bookmarkStart w:id="139" w:name="_Toc241083624"/>
      <w:bookmarkStart w:id="140" w:name="_Toc241070526"/>
      <w:bookmarkStart w:id="141" w:name="_Toc241083324"/>
      <w:bookmarkStart w:id="142" w:name="_Toc241083625"/>
      <w:bookmarkStart w:id="143" w:name="_Toc241070527"/>
      <w:bookmarkStart w:id="144" w:name="_Toc241083325"/>
      <w:bookmarkStart w:id="145" w:name="_Toc241083626"/>
      <w:bookmarkStart w:id="146" w:name="_Toc241070528"/>
      <w:bookmarkStart w:id="147" w:name="_Toc241083326"/>
      <w:bookmarkStart w:id="148" w:name="_Toc241083627"/>
      <w:bookmarkStart w:id="149" w:name="_Toc241070529"/>
      <w:bookmarkStart w:id="150" w:name="_Toc241083327"/>
      <w:bookmarkStart w:id="151" w:name="_Toc241083628"/>
      <w:bookmarkStart w:id="152" w:name="_Toc241070530"/>
      <w:bookmarkStart w:id="153" w:name="_Toc241083328"/>
      <w:bookmarkStart w:id="154" w:name="_Toc241083629"/>
      <w:bookmarkStart w:id="155" w:name="_Toc241070531"/>
      <w:bookmarkStart w:id="156" w:name="_Toc241083329"/>
      <w:bookmarkStart w:id="157" w:name="_Toc241083630"/>
      <w:bookmarkStart w:id="158" w:name="_Toc241070532"/>
      <w:bookmarkStart w:id="159" w:name="_Toc241083330"/>
      <w:bookmarkStart w:id="160" w:name="_Toc241083631"/>
      <w:bookmarkStart w:id="161" w:name="_Toc241070533"/>
      <w:bookmarkStart w:id="162" w:name="_Toc241083331"/>
      <w:bookmarkStart w:id="163" w:name="_Toc241083632"/>
      <w:bookmarkStart w:id="164" w:name="_Toc241070534"/>
      <w:bookmarkStart w:id="165" w:name="_Toc241083332"/>
      <w:bookmarkStart w:id="166" w:name="_Toc241083633"/>
      <w:bookmarkStart w:id="167" w:name="_Toc241070535"/>
      <w:bookmarkStart w:id="168" w:name="_Toc241083333"/>
      <w:bookmarkStart w:id="169" w:name="_Toc241083634"/>
      <w:bookmarkStart w:id="170" w:name="_Toc241070536"/>
      <w:bookmarkStart w:id="171" w:name="_Toc241083334"/>
      <w:bookmarkStart w:id="172" w:name="_Toc241083635"/>
      <w:bookmarkStart w:id="173" w:name="_Toc241070537"/>
      <w:bookmarkStart w:id="174" w:name="_Toc241083335"/>
      <w:bookmarkStart w:id="175" w:name="_Toc241083636"/>
      <w:bookmarkStart w:id="176" w:name="_Toc241070538"/>
      <w:bookmarkStart w:id="177" w:name="_Toc241083336"/>
      <w:bookmarkStart w:id="178" w:name="_Toc241083637"/>
      <w:bookmarkStart w:id="179" w:name="_Toc241070539"/>
      <w:bookmarkStart w:id="180" w:name="_Toc241083337"/>
      <w:bookmarkStart w:id="181" w:name="_Toc241083638"/>
      <w:bookmarkStart w:id="182" w:name="_Toc241070540"/>
      <w:bookmarkStart w:id="183" w:name="_Toc241083338"/>
      <w:bookmarkStart w:id="184" w:name="_Toc241083639"/>
      <w:bookmarkStart w:id="185" w:name="_Toc241070541"/>
      <w:bookmarkStart w:id="186" w:name="_Toc241083339"/>
      <w:bookmarkStart w:id="187" w:name="_Toc241083640"/>
      <w:bookmarkStart w:id="188" w:name="_Toc241070542"/>
      <w:bookmarkStart w:id="189" w:name="_Toc241083340"/>
      <w:bookmarkStart w:id="190" w:name="_Toc241083641"/>
      <w:bookmarkStart w:id="191" w:name="_Toc241070543"/>
      <w:bookmarkStart w:id="192" w:name="_Toc241083341"/>
      <w:bookmarkStart w:id="193" w:name="_Toc241083642"/>
      <w:bookmarkStart w:id="194" w:name="_Toc241070544"/>
      <w:bookmarkStart w:id="195" w:name="_Toc241083342"/>
      <w:bookmarkStart w:id="196" w:name="_Toc241083643"/>
      <w:bookmarkStart w:id="197" w:name="_Toc241070545"/>
      <w:bookmarkStart w:id="198" w:name="_Toc241083343"/>
      <w:bookmarkStart w:id="199" w:name="_Toc241083644"/>
      <w:bookmarkStart w:id="200" w:name="_Toc241070546"/>
      <w:bookmarkStart w:id="201" w:name="_Toc241083344"/>
      <w:bookmarkStart w:id="202" w:name="_Toc241083645"/>
      <w:bookmarkStart w:id="203" w:name="_Toc241070547"/>
      <w:bookmarkStart w:id="204" w:name="_Toc241083345"/>
      <w:bookmarkStart w:id="205" w:name="_Toc241083646"/>
      <w:bookmarkStart w:id="206" w:name="_Toc241070548"/>
      <w:bookmarkStart w:id="207" w:name="_Toc241083346"/>
      <w:bookmarkStart w:id="208" w:name="_Toc241083647"/>
      <w:bookmarkStart w:id="209" w:name="_Toc241070549"/>
      <w:bookmarkStart w:id="210" w:name="_Toc241083347"/>
      <w:bookmarkStart w:id="211" w:name="_Toc241083648"/>
      <w:bookmarkStart w:id="212" w:name="_Toc241070550"/>
      <w:bookmarkStart w:id="213" w:name="_Toc241083348"/>
      <w:bookmarkStart w:id="214" w:name="_Toc241083649"/>
      <w:bookmarkStart w:id="215" w:name="_Toc241070551"/>
      <w:bookmarkStart w:id="216" w:name="_Toc241083349"/>
      <w:bookmarkStart w:id="217" w:name="_Toc241083650"/>
      <w:bookmarkStart w:id="218" w:name="_Toc241070552"/>
      <w:bookmarkStart w:id="219" w:name="_Toc241083350"/>
      <w:bookmarkStart w:id="220" w:name="_Toc241083651"/>
      <w:bookmarkStart w:id="221" w:name="_Toc241070553"/>
      <w:bookmarkStart w:id="222" w:name="_Toc241083351"/>
      <w:bookmarkStart w:id="223" w:name="_Toc241083652"/>
      <w:bookmarkStart w:id="224" w:name="_Toc241070556"/>
      <w:bookmarkStart w:id="225" w:name="_Toc241083354"/>
      <w:bookmarkStart w:id="226" w:name="_Toc241083655"/>
      <w:bookmarkStart w:id="227" w:name="_Toc241070561"/>
      <w:bookmarkStart w:id="228" w:name="_Toc241083359"/>
      <w:bookmarkStart w:id="229" w:name="_Toc241083660"/>
      <w:bookmarkStart w:id="230" w:name="_Toc241070564"/>
      <w:bookmarkStart w:id="231" w:name="_Toc241083362"/>
      <w:bookmarkStart w:id="232" w:name="_Toc241083663"/>
      <w:bookmarkStart w:id="233" w:name="_Toc241070565"/>
      <w:bookmarkStart w:id="234" w:name="_Toc241083363"/>
      <w:bookmarkStart w:id="235" w:name="_Toc241083664"/>
      <w:bookmarkStart w:id="236" w:name="_Toc241070566"/>
      <w:bookmarkStart w:id="237" w:name="_Toc241083364"/>
      <w:bookmarkStart w:id="238" w:name="_Toc241083665"/>
      <w:bookmarkStart w:id="239" w:name="_Toc241070567"/>
      <w:bookmarkStart w:id="240" w:name="_Toc241083365"/>
      <w:bookmarkStart w:id="241" w:name="_Toc241083666"/>
      <w:bookmarkStart w:id="242" w:name="_Toc241070568"/>
      <w:bookmarkStart w:id="243" w:name="_Toc241083366"/>
      <w:bookmarkStart w:id="244" w:name="_Toc241083667"/>
      <w:bookmarkStart w:id="245" w:name="_Toc241070569"/>
      <w:bookmarkStart w:id="246" w:name="_Toc241083367"/>
      <w:bookmarkStart w:id="247" w:name="_Toc241083668"/>
      <w:bookmarkStart w:id="248" w:name="_Toc241070570"/>
      <w:bookmarkStart w:id="249" w:name="_Toc241083368"/>
      <w:bookmarkStart w:id="250" w:name="_Toc241083669"/>
      <w:bookmarkStart w:id="251" w:name="_Toc241070571"/>
      <w:bookmarkStart w:id="252" w:name="_Toc241083369"/>
      <w:bookmarkStart w:id="253" w:name="_Toc241083670"/>
      <w:bookmarkStart w:id="254" w:name="_Toc241070572"/>
      <w:bookmarkStart w:id="255" w:name="_Toc241083370"/>
      <w:bookmarkStart w:id="256" w:name="_Toc241083671"/>
      <w:bookmarkStart w:id="257" w:name="_Toc241070573"/>
      <w:bookmarkStart w:id="258" w:name="_Toc241083371"/>
      <w:bookmarkStart w:id="259" w:name="_Toc241083672"/>
      <w:bookmarkStart w:id="260" w:name="_Toc241070574"/>
      <w:bookmarkStart w:id="261" w:name="_Toc241083372"/>
      <w:bookmarkStart w:id="262" w:name="_Toc241083673"/>
      <w:bookmarkStart w:id="263" w:name="_Toc241070575"/>
      <w:bookmarkStart w:id="264" w:name="_Toc241083373"/>
      <w:bookmarkStart w:id="265" w:name="_Toc241083674"/>
      <w:bookmarkStart w:id="266" w:name="_Toc241070578"/>
      <w:bookmarkStart w:id="267" w:name="_Toc241083376"/>
      <w:bookmarkStart w:id="268" w:name="_Toc241083677"/>
      <w:bookmarkStart w:id="269" w:name="_Toc241070583"/>
      <w:bookmarkStart w:id="270" w:name="_Toc241083381"/>
      <w:bookmarkStart w:id="271" w:name="_Toc241083682"/>
      <w:bookmarkStart w:id="272" w:name="_Toc241070586"/>
      <w:bookmarkStart w:id="273" w:name="_Toc241083384"/>
      <w:bookmarkStart w:id="274" w:name="_Toc241083685"/>
      <w:bookmarkStart w:id="275" w:name="_Toc241070587"/>
      <w:bookmarkStart w:id="276" w:name="_Toc241083385"/>
      <w:bookmarkStart w:id="277" w:name="_Toc241083686"/>
      <w:bookmarkStart w:id="278" w:name="_Toc241070588"/>
      <w:bookmarkStart w:id="279" w:name="_Toc241083386"/>
      <w:bookmarkStart w:id="280" w:name="_Toc241083687"/>
      <w:bookmarkStart w:id="281" w:name="_Toc241070589"/>
      <w:bookmarkStart w:id="282" w:name="_Toc241083387"/>
      <w:bookmarkStart w:id="283" w:name="_Toc241083688"/>
      <w:bookmarkStart w:id="284" w:name="_Toc241070590"/>
      <w:bookmarkStart w:id="285" w:name="_Toc241083388"/>
      <w:bookmarkStart w:id="286" w:name="_Toc241083689"/>
      <w:bookmarkStart w:id="287" w:name="_Toc241070591"/>
      <w:bookmarkStart w:id="288" w:name="_Toc241083389"/>
      <w:bookmarkStart w:id="289" w:name="_Toc241083690"/>
      <w:bookmarkStart w:id="290" w:name="_Toc241070592"/>
      <w:bookmarkStart w:id="291" w:name="_Toc241083390"/>
      <w:bookmarkStart w:id="292" w:name="_Toc241083691"/>
      <w:bookmarkStart w:id="293" w:name="_Toc241070593"/>
      <w:bookmarkStart w:id="294" w:name="_Toc241083391"/>
      <w:bookmarkStart w:id="295" w:name="_Toc241083692"/>
      <w:bookmarkStart w:id="296" w:name="_Toc241070594"/>
      <w:bookmarkStart w:id="297" w:name="_Toc241083392"/>
      <w:bookmarkStart w:id="298" w:name="_Toc241083693"/>
      <w:bookmarkStart w:id="299" w:name="_Toc241070595"/>
      <w:bookmarkStart w:id="300" w:name="_Toc241083393"/>
      <w:bookmarkStart w:id="301" w:name="_Toc241083694"/>
      <w:bookmarkStart w:id="302" w:name="_Toc241070596"/>
      <w:bookmarkStart w:id="303" w:name="_Toc241083394"/>
      <w:bookmarkStart w:id="304" w:name="_Toc241083695"/>
      <w:bookmarkStart w:id="305" w:name="_Toc241070597"/>
      <w:bookmarkStart w:id="306" w:name="_Toc241083395"/>
      <w:bookmarkStart w:id="307" w:name="_Toc241083696"/>
      <w:bookmarkStart w:id="308" w:name="_Toc241070598"/>
      <w:bookmarkStart w:id="309" w:name="_Toc241083396"/>
      <w:bookmarkStart w:id="310" w:name="_Toc241083697"/>
      <w:bookmarkStart w:id="311" w:name="_Toc241070599"/>
      <w:bookmarkStart w:id="312" w:name="_Toc241083397"/>
      <w:bookmarkStart w:id="313" w:name="_Toc241083698"/>
      <w:bookmarkStart w:id="314" w:name="_Toc241070600"/>
      <w:bookmarkStart w:id="315" w:name="_Toc241083398"/>
      <w:bookmarkStart w:id="316" w:name="_Toc241083699"/>
      <w:bookmarkStart w:id="317" w:name="_Toc241070603"/>
      <w:bookmarkStart w:id="318" w:name="_Toc241083401"/>
      <w:bookmarkStart w:id="319" w:name="_Toc241083702"/>
      <w:bookmarkStart w:id="320" w:name="_Toc241070608"/>
      <w:bookmarkStart w:id="321" w:name="_Toc241083406"/>
      <w:bookmarkStart w:id="322" w:name="_Toc241083707"/>
      <w:bookmarkStart w:id="323" w:name="_Toc241070611"/>
      <w:bookmarkStart w:id="324" w:name="_Toc241083409"/>
      <w:bookmarkStart w:id="325" w:name="_Toc241083710"/>
      <w:bookmarkStart w:id="326" w:name="_Toc241070612"/>
      <w:bookmarkStart w:id="327" w:name="_Toc241083410"/>
      <w:bookmarkStart w:id="328" w:name="_Toc241083711"/>
      <w:bookmarkStart w:id="329" w:name="_Toc241070613"/>
      <w:bookmarkStart w:id="330" w:name="_Toc241083411"/>
      <w:bookmarkStart w:id="331" w:name="_Toc241083712"/>
      <w:bookmarkStart w:id="332" w:name="_Toc241070614"/>
      <w:bookmarkStart w:id="333" w:name="_Toc241083412"/>
      <w:bookmarkStart w:id="334" w:name="_Toc241083713"/>
      <w:bookmarkStart w:id="335" w:name="_Toc241070615"/>
      <w:bookmarkStart w:id="336" w:name="_Toc241083413"/>
      <w:bookmarkStart w:id="337" w:name="_Toc241083714"/>
      <w:bookmarkStart w:id="338" w:name="_Toc241070616"/>
      <w:bookmarkStart w:id="339" w:name="_Toc241083414"/>
      <w:bookmarkStart w:id="340" w:name="_Toc241083715"/>
      <w:bookmarkStart w:id="341" w:name="_Toc241070617"/>
      <w:bookmarkStart w:id="342" w:name="_Toc241083415"/>
      <w:bookmarkStart w:id="343" w:name="_Toc241083716"/>
      <w:bookmarkStart w:id="344" w:name="_Toc241070618"/>
      <w:bookmarkStart w:id="345" w:name="_Toc241083416"/>
      <w:bookmarkStart w:id="346" w:name="_Toc241083717"/>
      <w:bookmarkStart w:id="347" w:name="_Toc241070619"/>
      <w:bookmarkStart w:id="348" w:name="_Toc241083417"/>
      <w:bookmarkStart w:id="349" w:name="_Toc241083718"/>
      <w:bookmarkStart w:id="350" w:name="_Toc241070620"/>
      <w:bookmarkStart w:id="351" w:name="_Toc241083418"/>
      <w:bookmarkStart w:id="352" w:name="_Toc241083719"/>
      <w:bookmarkStart w:id="353" w:name="_Toc241070621"/>
      <w:bookmarkStart w:id="354" w:name="_Toc241083419"/>
      <w:bookmarkStart w:id="355" w:name="_Toc241083720"/>
      <w:bookmarkStart w:id="356" w:name="_Toc241070622"/>
      <w:bookmarkStart w:id="357" w:name="_Toc241083420"/>
      <w:bookmarkStart w:id="358" w:name="_Toc241083721"/>
      <w:bookmarkStart w:id="359" w:name="_Toc241070623"/>
      <w:bookmarkStart w:id="360" w:name="_Toc241083421"/>
      <w:bookmarkStart w:id="361" w:name="_Toc241083722"/>
      <w:bookmarkStart w:id="362" w:name="_Toc241070626"/>
      <w:bookmarkStart w:id="363" w:name="_Toc241083424"/>
      <w:bookmarkStart w:id="364" w:name="_Toc241083725"/>
      <w:bookmarkStart w:id="365" w:name="_Toc241070631"/>
      <w:bookmarkStart w:id="366" w:name="_Toc241083429"/>
      <w:bookmarkStart w:id="367" w:name="_Toc241083730"/>
      <w:bookmarkStart w:id="368" w:name="_Toc241070634"/>
      <w:bookmarkStart w:id="369" w:name="_Toc241083432"/>
      <w:bookmarkStart w:id="370" w:name="_Toc241083733"/>
      <w:bookmarkStart w:id="371" w:name="_Toc241070635"/>
      <w:bookmarkStart w:id="372" w:name="_Toc241083433"/>
      <w:bookmarkStart w:id="373" w:name="_Toc241083734"/>
      <w:bookmarkStart w:id="374" w:name="_Toc241070636"/>
      <w:bookmarkStart w:id="375" w:name="_Toc241083434"/>
      <w:bookmarkStart w:id="376" w:name="_Toc241083735"/>
      <w:bookmarkStart w:id="377" w:name="_Toc241070637"/>
      <w:bookmarkStart w:id="378" w:name="_Toc241083435"/>
      <w:bookmarkStart w:id="379" w:name="_Toc241083736"/>
      <w:bookmarkStart w:id="380" w:name="_Toc241070638"/>
      <w:bookmarkStart w:id="381" w:name="_Toc241083436"/>
      <w:bookmarkStart w:id="382" w:name="_Toc241083737"/>
      <w:bookmarkStart w:id="383" w:name="_Toc241070639"/>
      <w:bookmarkStart w:id="384" w:name="_Toc241083437"/>
      <w:bookmarkStart w:id="385" w:name="_Toc241083738"/>
      <w:bookmarkStart w:id="386" w:name="_Toc241070640"/>
      <w:bookmarkStart w:id="387" w:name="_Toc241083438"/>
      <w:bookmarkStart w:id="388" w:name="_Toc241083739"/>
      <w:bookmarkStart w:id="389" w:name="_Toc241070641"/>
      <w:bookmarkStart w:id="390" w:name="_Toc241083439"/>
      <w:bookmarkStart w:id="391" w:name="_Toc241083740"/>
      <w:bookmarkStart w:id="392" w:name="_Toc241070642"/>
      <w:bookmarkStart w:id="393" w:name="_Toc241083440"/>
      <w:bookmarkStart w:id="394" w:name="_Toc241083741"/>
      <w:bookmarkStart w:id="395" w:name="_Toc241070643"/>
      <w:bookmarkStart w:id="396" w:name="_Toc241083441"/>
      <w:bookmarkStart w:id="397" w:name="_Toc241083742"/>
      <w:bookmarkStart w:id="398" w:name="_Toc241070644"/>
      <w:bookmarkStart w:id="399" w:name="_Toc241083442"/>
      <w:bookmarkStart w:id="400" w:name="_Toc241083743"/>
      <w:bookmarkStart w:id="401" w:name="_Toc241070645"/>
      <w:bookmarkStart w:id="402" w:name="_Toc241083443"/>
      <w:bookmarkStart w:id="403" w:name="_Toc241083744"/>
      <w:bookmarkStart w:id="404" w:name="_Toc241070646"/>
      <w:bookmarkStart w:id="405" w:name="_Toc241083444"/>
      <w:bookmarkStart w:id="406" w:name="_Toc241083745"/>
      <w:bookmarkStart w:id="407" w:name="_Toc241070647"/>
      <w:bookmarkStart w:id="408" w:name="_Toc241083445"/>
      <w:bookmarkStart w:id="409" w:name="_Toc241083746"/>
      <w:bookmarkStart w:id="410" w:name="_Toc241070648"/>
      <w:bookmarkStart w:id="411" w:name="_Toc241083446"/>
      <w:bookmarkStart w:id="412" w:name="_Toc241083747"/>
      <w:bookmarkStart w:id="413" w:name="_Toc241070651"/>
      <w:bookmarkStart w:id="414" w:name="_Toc241083449"/>
      <w:bookmarkStart w:id="415" w:name="_Toc241083750"/>
      <w:bookmarkStart w:id="416" w:name="_Toc241070656"/>
      <w:bookmarkStart w:id="417" w:name="_Toc241083454"/>
      <w:bookmarkStart w:id="418" w:name="_Toc241083755"/>
      <w:bookmarkStart w:id="419" w:name="_Toc241070659"/>
      <w:bookmarkStart w:id="420" w:name="_Toc241083457"/>
      <w:bookmarkStart w:id="421" w:name="_Toc241083758"/>
      <w:bookmarkStart w:id="422" w:name="_Toc241070660"/>
      <w:bookmarkStart w:id="423" w:name="_Toc241083458"/>
      <w:bookmarkStart w:id="424" w:name="_Toc241083759"/>
      <w:bookmarkStart w:id="425" w:name="_Toc241070661"/>
      <w:bookmarkStart w:id="426" w:name="_Toc241083459"/>
      <w:bookmarkStart w:id="427" w:name="_Toc241083760"/>
      <w:bookmarkStart w:id="428" w:name="_Toc241070662"/>
      <w:bookmarkStart w:id="429" w:name="_Toc241083460"/>
      <w:bookmarkStart w:id="430" w:name="_Toc241083761"/>
      <w:bookmarkStart w:id="431" w:name="_Toc241070663"/>
      <w:bookmarkStart w:id="432" w:name="_Toc241083461"/>
      <w:bookmarkStart w:id="433" w:name="_Toc241083762"/>
      <w:bookmarkStart w:id="434" w:name="_Toc241070664"/>
      <w:bookmarkStart w:id="435" w:name="_Toc241083462"/>
      <w:bookmarkStart w:id="436" w:name="_Toc241083763"/>
      <w:bookmarkStart w:id="437" w:name="_Toc241070665"/>
      <w:bookmarkStart w:id="438" w:name="_Toc241083463"/>
      <w:bookmarkStart w:id="439" w:name="_Toc241083764"/>
      <w:bookmarkStart w:id="440" w:name="_Toc241070666"/>
      <w:bookmarkStart w:id="441" w:name="_Toc241083464"/>
      <w:bookmarkStart w:id="442" w:name="_Toc241083765"/>
      <w:bookmarkStart w:id="443" w:name="_Toc241070667"/>
      <w:bookmarkStart w:id="444" w:name="_Toc241083465"/>
      <w:bookmarkStart w:id="445" w:name="_Toc241083766"/>
      <w:bookmarkStart w:id="446" w:name="_Toc241070668"/>
      <w:bookmarkStart w:id="447" w:name="_Toc241083466"/>
      <w:bookmarkStart w:id="448" w:name="_Toc241083767"/>
      <w:bookmarkStart w:id="449" w:name="_Toc241070669"/>
      <w:bookmarkStart w:id="450" w:name="_Toc241083467"/>
      <w:bookmarkStart w:id="451" w:name="_Toc241083768"/>
      <w:bookmarkStart w:id="452" w:name="_Toc241070670"/>
      <w:bookmarkStart w:id="453" w:name="_Toc241083468"/>
      <w:bookmarkStart w:id="454" w:name="_Toc241083769"/>
      <w:bookmarkStart w:id="455" w:name="_Toc241070671"/>
      <w:bookmarkStart w:id="456" w:name="_Toc241083469"/>
      <w:bookmarkStart w:id="457" w:name="_Toc241083770"/>
      <w:bookmarkStart w:id="458" w:name="_Toc241070672"/>
      <w:bookmarkStart w:id="459" w:name="_Toc241083470"/>
      <w:bookmarkStart w:id="460" w:name="_Toc241083771"/>
      <w:bookmarkStart w:id="461" w:name="_Toc241070673"/>
      <w:bookmarkStart w:id="462" w:name="_Toc241083471"/>
      <w:bookmarkStart w:id="463" w:name="_Toc241083772"/>
      <w:bookmarkStart w:id="464" w:name="_Toc241070676"/>
      <w:bookmarkStart w:id="465" w:name="_Toc241083474"/>
      <w:bookmarkStart w:id="466" w:name="_Toc241083775"/>
      <w:bookmarkStart w:id="467" w:name="_Toc241070681"/>
      <w:bookmarkStart w:id="468" w:name="_Toc241083479"/>
      <w:bookmarkStart w:id="469" w:name="_Toc241083780"/>
      <w:bookmarkStart w:id="470" w:name="_Toc241070684"/>
      <w:bookmarkStart w:id="471" w:name="_Toc241083482"/>
      <w:bookmarkStart w:id="472" w:name="_Toc241083783"/>
      <w:bookmarkStart w:id="473" w:name="_Toc241070685"/>
      <w:bookmarkStart w:id="474" w:name="_Toc241083483"/>
      <w:bookmarkStart w:id="475" w:name="_Toc241083784"/>
      <w:bookmarkStart w:id="476" w:name="_Toc240984696"/>
      <w:bookmarkStart w:id="477" w:name="_Toc240984953"/>
      <w:bookmarkStart w:id="478" w:name="_Toc24108378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E975B0">
        <w:t>Appendix 1 - Guidance to the Client Document Checklist</w:t>
      </w:r>
      <w:bookmarkEnd w:id="478"/>
    </w:p>
    <w:p w14:paraId="34EEFC1E" w14:textId="77777777" w:rsidR="00211E51" w:rsidRPr="00E975B0" w:rsidRDefault="00211E51" w:rsidP="00211E51">
      <w:pPr>
        <w:rPr>
          <w:rFonts w:cs="Arial"/>
          <w:sz w:val="22"/>
        </w:rPr>
      </w:pPr>
      <w:r w:rsidRPr="00E975B0">
        <w:rPr>
          <w:rFonts w:cs="Arial"/>
          <w:sz w:val="22"/>
        </w:rPr>
        <w:t>What helpful information can you provide to the certifiers?</w:t>
      </w:r>
    </w:p>
    <w:p w14:paraId="0686A03A" w14:textId="77777777" w:rsidR="00211E51" w:rsidRPr="00E975B0" w:rsidRDefault="00211E51" w:rsidP="005765CA">
      <w:pPr>
        <w:pStyle w:val="Heading2"/>
      </w:pPr>
      <w:bookmarkStart w:id="479" w:name="_Toc241083786"/>
      <w:r w:rsidRPr="00E975B0">
        <w:t>Stock status data</w:t>
      </w:r>
      <w:bookmarkEnd w:id="479"/>
    </w:p>
    <w:p w14:paraId="7FEF3EEB" w14:textId="77777777" w:rsidR="00211E51" w:rsidRPr="00E975B0" w:rsidRDefault="00211E51" w:rsidP="00211E51">
      <w:pPr>
        <w:rPr>
          <w:rFonts w:cs="Arial"/>
          <w:b/>
          <w:bCs/>
          <w:sz w:val="22"/>
        </w:rPr>
      </w:pPr>
      <w:r w:rsidRPr="00E975B0">
        <w:rPr>
          <w:rFonts w:cs="Arial"/>
          <w:b/>
          <w:bCs/>
          <w:sz w:val="22"/>
        </w:rPr>
        <w:t>What is it?</w:t>
      </w:r>
    </w:p>
    <w:p w14:paraId="184DC691" w14:textId="77777777" w:rsidR="00211E51" w:rsidRPr="00E975B0" w:rsidRDefault="00211E51" w:rsidP="00211E51">
      <w:pPr>
        <w:jc w:val="both"/>
        <w:rPr>
          <w:rFonts w:cs="Arial"/>
          <w:sz w:val="22"/>
        </w:rPr>
      </w:pPr>
      <w:r w:rsidRPr="00E975B0">
        <w:rPr>
          <w:rFonts w:cs="Arial"/>
          <w:sz w:val="22"/>
        </w:rPr>
        <w:t>This is information about the condition of all stocks being fished and how this is monitored. Where there is an MSC fishery certified or in assessment on the same stock as this fishery, information from this/these assessment(s) may be useful to include as well.</w:t>
      </w:r>
    </w:p>
    <w:p w14:paraId="50856F0B" w14:textId="77777777" w:rsidR="00211E51" w:rsidRPr="00E975B0" w:rsidRDefault="00211E51" w:rsidP="00211E51">
      <w:pPr>
        <w:rPr>
          <w:rFonts w:cs="Arial"/>
          <w:b/>
          <w:bCs/>
          <w:sz w:val="22"/>
        </w:rPr>
      </w:pPr>
      <w:r w:rsidRPr="00E975B0">
        <w:rPr>
          <w:rFonts w:cs="Arial"/>
          <w:b/>
          <w:bCs/>
          <w:sz w:val="22"/>
        </w:rPr>
        <w:t>What do assessment teams need to see?</w:t>
      </w:r>
    </w:p>
    <w:p w14:paraId="2A01C9D8" w14:textId="77777777" w:rsidR="00211E51" w:rsidRPr="00E975B0" w:rsidRDefault="00211E51">
      <w:pPr>
        <w:pStyle w:val="ListParagraph"/>
        <w:numPr>
          <w:ilvl w:val="0"/>
          <w:numId w:val="14"/>
        </w:numPr>
        <w:spacing w:before="0"/>
        <w:jc w:val="both"/>
        <w:rPr>
          <w:rFonts w:cs="Arial"/>
          <w:sz w:val="22"/>
        </w:rPr>
      </w:pPr>
      <w:r w:rsidRPr="00E975B0">
        <w:rPr>
          <w:rFonts w:cs="Arial"/>
          <w:sz w:val="22"/>
        </w:rPr>
        <w:t>Assessment teams need to know the reference points that are used to evaluate stock status and/or fishing mortality, how they were calculated, and the status of the stock in relation to these reference points. This is usually available in stock assessment reports.</w:t>
      </w:r>
    </w:p>
    <w:p w14:paraId="21A93CEF" w14:textId="77777777" w:rsidR="00211E51" w:rsidRPr="00E975B0" w:rsidRDefault="00211E51">
      <w:pPr>
        <w:pStyle w:val="ListParagraph"/>
        <w:numPr>
          <w:ilvl w:val="0"/>
          <w:numId w:val="14"/>
        </w:numPr>
        <w:spacing w:before="0"/>
        <w:jc w:val="both"/>
        <w:rPr>
          <w:rFonts w:cs="Arial"/>
          <w:sz w:val="22"/>
        </w:rPr>
      </w:pPr>
      <w:r w:rsidRPr="00E975B0">
        <w:rPr>
          <w:rFonts w:cs="Arial"/>
          <w:sz w:val="22"/>
        </w:rPr>
        <w:t>Assessment teams need to know how the stock is being monitored, including the details of any scientific models, the data that goes into them and how the fishery uses this information for management.</w:t>
      </w:r>
    </w:p>
    <w:p w14:paraId="74937204" w14:textId="77777777" w:rsidR="00211E51" w:rsidRPr="00E975B0" w:rsidRDefault="00211E51">
      <w:pPr>
        <w:pStyle w:val="ListParagraph"/>
        <w:numPr>
          <w:ilvl w:val="0"/>
          <w:numId w:val="14"/>
        </w:numPr>
        <w:spacing w:before="0"/>
        <w:jc w:val="both"/>
        <w:rPr>
          <w:rFonts w:cs="Arial"/>
          <w:sz w:val="22"/>
        </w:rPr>
      </w:pPr>
      <w:r w:rsidRPr="00E975B0">
        <w:rPr>
          <w:rFonts w:cs="Arial"/>
          <w:sz w:val="22"/>
        </w:rPr>
        <w:t>Assessment teams need similar data on species caught by the fishery other than the species under MSC assessment, even if not specifically targeted by the fishery, to ensure that they are not being adversely affected by fishing effort. This includes both weight of species caught and an indication of how this relates to the overall population status of that species.</w:t>
      </w:r>
    </w:p>
    <w:p w14:paraId="5789F172" w14:textId="77777777" w:rsidR="00211E51" w:rsidRPr="00E975B0" w:rsidRDefault="00211E51">
      <w:pPr>
        <w:pStyle w:val="ListParagraph"/>
        <w:numPr>
          <w:ilvl w:val="0"/>
          <w:numId w:val="14"/>
        </w:numPr>
        <w:spacing w:before="0"/>
        <w:rPr>
          <w:rFonts w:cs="Arial"/>
          <w:sz w:val="22"/>
        </w:rPr>
      </w:pPr>
      <w:r w:rsidRPr="00E975B0">
        <w:rPr>
          <w:rFonts w:cs="Arial"/>
          <w:sz w:val="22"/>
        </w:rPr>
        <w:t>If the species forms a low proportion of the total catch by weight (less than 5%), you may not need to consider it in as much detail, unless the species is known to be less resilient to fishing pressure (generally long lived, low fecundity species such as most sharks).</w:t>
      </w:r>
    </w:p>
    <w:p w14:paraId="4B65F059" w14:textId="77777777" w:rsidR="00211E51" w:rsidRPr="00E975B0" w:rsidRDefault="00211E51" w:rsidP="00211E51">
      <w:pPr>
        <w:rPr>
          <w:rFonts w:cs="Arial"/>
          <w:b/>
          <w:bCs/>
          <w:sz w:val="22"/>
        </w:rPr>
      </w:pPr>
      <w:r w:rsidRPr="00E975B0">
        <w:rPr>
          <w:rFonts w:cs="Arial"/>
          <w:b/>
          <w:bCs/>
          <w:sz w:val="22"/>
        </w:rPr>
        <w:lastRenderedPageBreak/>
        <w:t>What if you don’t have this information?</w:t>
      </w:r>
    </w:p>
    <w:p w14:paraId="20C26C9D" w14:textId="77777777" w:rsidR="00211E51" w:rsidRPr="00E975B0" w:rsidRDefault="00211E51" w:rsidP="00211E51">
      <w:pPr>
        <w:rPr>
          <w:rFonts w:cs="Arial"/>
          <w:sz w:val="22"/>
        </w:rPr>
      </w:pPr>
      <w:r w:rsidRPr="00E975B0">
        <w:rPr>
          <w:rFonts w:cs="Arial"/>
          <w:sz w:val="22"/>
        </w:rPr>
        <w:t xml:space="preserve">If reference points are not defined for the fishery or if formal data to assess stock status are not available, another method of assessment called the </w:t>
      </w:r>
      <w:hyperlink r:id="rId12" w:history="1">
        <w:r w:rsidRPr="00E975B0">
          <w:rPr>
            <w:rStyle w:val="Hyperlink"/>
            <w:rFonts w:cs="Arial"/>
            <w:sz w:val="22"/>
          </w:rPr>
          <w:t>Risk-Based Framework (RBF)</w:t>
        </w:r>
      </w:hyperlink>
      <w:r w:rsidRPr="00E975B0">
        <w:rPr>
          <w:rFonts w:cs="Arial"/>
          <w:sz w:val="22"/>
        </w:rPr>
        <w:t xml:space="preserve"> may be used by the assessment team, either for the stock under certification or for other species impacted by the fishery. In this case, some data over time on the catch, effort, CPUE, fish length and age indexes, sex ratio, catch composition, species distribution, etc. may be used instead as indicators (proxy data) to identify and score the most vulnerable aspect affected by the fishing activity.</w:t>
      </w:r>
    </w:p>
    <w:p w14:paraId="2DEF3546" w14:textId="77777777" w:rsidR="00211E51" w:rsidRPr="00E975B0" w:rsidRDefault="00211E51" w:rsidP="005765CA">
      <w:pPr>
        <w:pStyle w:val="Heading2"/>
      </w:pPr>
      <w:bookmarkStart w:id="480" w:name="_Toc241083787"/>
      <w:r w:rsidRPr="00E975B0">
        <w:t>Details of harvest strategy and harvest control rules</w:t>
      </w:r>
      <w:bookmarkEnd w:id="480"/>
    </w:p>
    <w:p w14:paraId="1B822DE0" w14:textId="77777777" w:rsidR="00211E51" w:rsidRPr="00E975B0" w:rsidRDefault="00211E51" w:rsidP="00211E51">
      <w:pPr>
        <w:rPr>
          <w:rFonts w:cs="Arial"/>
          <w:b/>
          <w:bCs/>
          <w:sz w:val="22"/>
        </w:rPr>
      </w:pPr>
      <w:r w:rsidRPr="00E975B0">
        <w:rPr>
          <w:rFonts w:cs="Arial"/>
          <w:b/>
          <w:bCs/>
          <w:sz w:val="22"/>
        </w:rPr>
        <w:t>What is it?</w:t>
      </w:r>
    </w:p>
    <w:p w14:paraId="6C26B035" w14:textId="77777777" w:rsidR="00211E51" w:rsidRPr="00E975B0" w:rsidRDefault="00211E51" w:rsidP="00211E51">
      <w:pPr>
        <w:rPr>
          <w:rFonts w:cs="Arial"/>
          <w:sz w:val="22"/>
        </w:rPr>
      </w:pPr>
      <w:r w:rsidRPr="00E975B0">
        <w:rPr>
          <w:rFonts w:cs="Arial"/>
          <w:sz w:val="22"/>
        </w:rPr>
        <w:t>This refers to the mechanisms used by the fishery to moderate its fishing effort should it become apparent that current levels of fishing effort are causing stock levels to decline.</w:t>
      </w:r>
    </w:p>
    <w:p w14:paraId="2342C62F" w14:textId="77777777" w:rsidR="00211E51" w:rsidRPr="00E975B0" w:rsidRDefault="00211E51" w:rsidP="00211E51">
      <w:pPr>
        <w:rPr>
          <w:rFonts w:cs="Arial"/>
          <w:sz w:val="22"/>
        </w:rPr>
      </w:pPr>
    </w:p>
    <w:p w14:paraId="53B9C653" w14:textId="77777777" w:rsidR="00211E51" w:rsidRPr="00E975B0" w:rsidRDefault="00211E51" w:rsidP="00211E51">
      <w:pPr>
        <w:rPr>
          <w:rFonts w:cs="Arial"/>
          <w:b/>
          <w:bCs/>
          <w:sz w:val="22"/>
        </w:rPr>
      </w:pPr>
      <w:r w:rsidRPr="00E975B0">
        <w:rPr>
          <w:rFonts w:cs="Arial"/>
          <w:b/>
          <w:bCs/>
          <w:sz w:val="22"/>
        </w:rPr>
        <w:t>What do assessment teams need to see?</w:t>
      </w:r>
    </w:p>
    <w:p w14:paraId="18FA4269" w14:textId="77777777" w:rsidR="00211E51" w:rsidRPr="00E975B0" w:rsidRDefault="00211E51">
      <w:pPr>
        <w:pStyle w:val="ListParagraph"/>
        <w:numPr>
          <w:ilvl w:val="0"/>
          <w:numId w:val="15"/>
        </w:numPr>
        <w:spacing w:before="0"/>
        <w:rPr>
          <w:rFonts w:cs="Arial"/>
          <w:sz w:val="22"/>
        </w:rPr>
      </w:pPr>
      <w:r w:rsidRPr="00E975B0">
        <w:rPr>
          <w:rFonts w:cs="Arial"/>
          <w:sz w:val="22"/>
        </w:rPr>
        <w:t>External regulations (such as quota limits, effort limitations, minimum sizes, gear restrictions and technical measures, etc.) that aim to control the exploitation of the stocks.</w:t>
      </w:r>
    </w:p>
    <w:p w14:paraId="53D26AF8" w14:textId="77777777" w:rsidR="00211E51" w:rsidRPr="00E975B0" w:rsidRDefault="00211E51">
      <w:pPr>
        <w:pStyle w:val="ListParagraph"/>
        <w:numPr>
          <w:ilvl w:val="0"/>
          <w:numId w:val="15"/>
        </w:numPr>
        <w:spacing w:before="0"/>
        <w:rPr>
          <w:rFonts w:cs="Arial"/>
          <w:sz w:val="22"/>
        </w:rPr>
      </w:pPr>
      <w:r w:rsidRPr="00E975B0">
        <w:rPr>
          <w:rFonts w:cs="Arial"/>
          <w:sz w:val="22"/>
        </w:rPr>
        <w:t>Internal rules and triggers for modifying fishing effort when data available suggest that current levels are too great.</w:t>
      </w:r>
    </w:p>
    <w:p w14:paraId="4A5E881B" w14:textId="77777777" w:rsidR="00211E51" w:rsidRPr="00E975B0" w:rsidRDefault="00211E51">
      <w:pPr>
        <w:pStyle w:val="ListParagraph"/>
        <w:numPr>
          <w:ilvl w:val="0"/>
          <w:numId w:val="15"/>
        </w:numPr>
        <w:spacing w:before="0"/>
        <w:rPr>
          <w:rFonts w:cs="Arial"/>
          <w:sz w:val="22"/>
        </w:rPr>
      </w:pPr>
      <w:r w:rsidRPr="00E975B0">
        <w:rPr>
          <w:rFonts w:cs="Arial"/>
          <w:sz w:val="22"/>
        </w:rPr>
        <w:t>Records of how this is monitored and when/how it has been enforced/followed in the past.</w:t>
      </w:r>
    </w:p>
    <w:p w14:paraId="27984FBF" w14:textId="77777777" w:rsidR="00211E51" w:rsidRPr="00E975B0" w:rsidRDefault="00211E51">
      <w:pPr>
        <w:pStyle w:val="ListParagraph"/>
        <w:numPr>
          <w:ilvl w:val="0"/>
          <w:numId w:val="15"/>
        </w:numPr>
        <w:spacing w:before="0"/>
        <w:rPr>
          <w:rFonts w:cs="Arial"/>
          <w:sz w:val="22"/>
        </w:rPr>
      </w:pPr>
      <w:r w:rsidRPr="00E975B0">
        <w:rPr>
          <w:rFonts w:cs="Arial"/>
          <w:sz w:val="22"/>
        </w:rPr>
        <w:t xml:space="preserve">This information is explicitly needed for the stock(s) under assessment but will also be useful for other stocks caught by the fishery, whether targeted, retained or discarded. </w:t>
      </w:r>
    </w:p>
    <w:p w14:paraId="1A4AA727" w14:textId="77777777" w:rsidR="00211E51" w:rsidRPr="00E975B0" w:rsidRDefault="00211E51" w:rsidP="005765CA">
      <w:pPr>
        <w:pStyle w:val="Heading2"/>
      </w:pPr>
      <w:bookmarkStart w:id="481" w:name="_Toc241083788"/>
      <w:r w:rsidRPr="00E975B0">
        <w:t>Ecosystem management strategy data</w:t>
      </w:r>
      <w:bookmarkEnd w:id="481"/>
    </w:p>
    <w:p w14:paraId="0C410B8E" w14:textId="77777777" w:rsidR="00211E51" w:rsidRPr="00E975B0" w:rsidRDefault="00211E51" w:rsidP="00211E51">
      <w:pPr>
        <w:rPr>
          <w:rFonts w:cs="Arial"/>
          <w:b/>
          <w:bCs/>
          <w:sz w:val="22"/>
        </w:rPr>
      </w:pPr>
      <w:r w:rsidRPr="00E975B0">
        <w:rPr>
          <w:rFonts w:cs="Arial"/>
          <w:b/>
          <w:bCs/>
          <w:sz w:val="22"/>
        </w:rPr>
        <w:t>What is it?</w:t>
      </w:r>
    </w:p>
    <w:p w14:paraId="36651111" w14:textId="77777777" w:rsidR="00211E51" w:rsidRPr="00E975B0" w:rsidRDefault="00211E51" w:rsidP="00211E51">
      <w:pPr>
        <w:rPr>
          <w:rFonts w:cs="Arial"/>
          <w:sz w:val="22"/>
        </w:rPr>
      </w:pPr>
      <w:r w:rsidRPr="00E975B0">
        <w:rPr>
          <w:rFonts w:cs="Arial"/>
          <w:sz w:val="22"/>
        </w:rPr>
        <w:t>This is the strategy used by fishery management to monitor and moderate the effect that its fishing effort has on the wider ecosystem in which it operates.</w:t>
      </w:r>
    </w:p>
    <w:p w14:paraId="5E4C81C8" w14:textId="77777777" w:rsidR="00211E51" w:rsidRPr="00E975B0" w:rsidRDefault="00211E51" w:rsidP="00211E51">
      <w:pPr>
        <w:rPr>
          <w:rFonts w:cs="Arial"/>
          <w:sz w:val="22"/>
        </w:rPr>
      </w:pPr>
    </w:p>
    <w:p w14:paraId="381BAFDF" w14:textId="77777777" w:rsidR="00211E51" w:rsidRPr="00E975B0" w:rsidRDefault="00211E51" w:rsidP="00211E51">
      <w:pPr>
        <w:rPr>
          <w:rFonts w:cs="Arial"/>
          <w:b/>
          <w:bCs/>
          <w:sz w:val="22"/>
        </w:rPr>
      </w:pPr>
      <w:r w:rsidRPr="00E975B0">
        <w:rPr>
          <w:rFonts w:cs="Arial"/>
          <w:b/>
          <w:bCs/>
          <w:sz w:val="22"/>
        </w:rPr>
        <w:t>What do assessment teams need to see?</w:t>
      </w:r>
    </w:p>
    <w:p w14:paraId="1936CC2A" w14:textId="77777777" w:rsidR="00211E51" w:rsidRPr="00E975B0" w:rsidRDefault="00211E51">
      <w:pPr>
        <w:pStyle w:val="ListParagraph"/>
        <w:numPr>
          <w:ilvl w:val="0"/>
          <w:numId w:val="16"/>
        </w:numPr>
        <w:spacing w:before="0"/>
        <w:rPr>
          <w:rFonts w:cs="Arial"/>
          <w:sz w:val="22"/>
        </w:rPr>
      </w:pPr>
      <w:r w:rsidRPr="00E975B0">
        <w:rPr>
          <w:rFonts w:cs="Arial"/>
          <w:sz w:val="22"/>
        </w:rPr>
        <w:t xml:space="preserve">Records of the internal and/or external restrictions placed upon the fishery to monitor its impact upon the following: </w:t>
      </w:r>
    </w:p>
    <w:p w14:paraId="66432C0A" w14:textId="77777777" w:rsidR="00211E51" w:rsidRPr="00E975B0" w:rsidRDefault="00211E51">
      <w:pPr>
        <w:pStyle w:val="ListParagraph"/>
        <w:numPr>
          <w:ilvl w:val="1"/>
          <w:numId w:val="16"/>
        </w:numPr>
        <w:spacing w:before="0"/>
        <w:rPr>
          <w:rFonts w:cs="Arial"/>
          <w:sz w:val="22"/>
        </w:rPr>
      </w:pPr>
      <w:r w:rsidRPr="00E975B0">
        <w:rPr>
          <w:rFonts w:cs="Arial"/>
          <w:sz w:val="22"/>
        </w:rPr>
        <w:t>Bycatch/Discarded species.</w:t>
      </w:r>
    </w:p>
    <w:p w14:paraId="39FD7218" w14:textId="77777777" w:rsidR="00211E51" w:rsidRPr="00E975B0" w:rsidRDefault="00211E51">
      <w:pPr>
        <w:pStyle w:val="ListParagraph"/>
        <w:numPr>
          <w:ilvl w:val="1"/>
          <w:numId w:val="16"/>
        </w:numPr>
        <w:spacing w:before="0"/>
        <w:rPr>
          <w:rFonts w:cs="Arial"/>
          <w:sz w:val="22"/>
        </w:rPr>
      </w:pPr>
      <w:r w:rsidRPr="00E975B0">
        <w:rPr>
          <w:rFonts w:cs="Arial"/>
          <w:sz w:val="22"/>
        </w:rPr>
        <w:t>Endangered, Threatened or Protected (ETP) and out-of-scope (OOS) species.</w:t>
      </w:r>
    </w:p>
    <w:p w14:paraId="4B0EE33A" w14:textId="77777777" w:rsidR="00211E51" w:rsidRPr="00E975B0" w:rsidRDefault="00211E51">
      <w:pPr>
        <w:pStyle w:val="ListParagraph"/>
        <w:numPr>
          <w:ilvl w:val="1"/>
          <w:numId w:val="16"/>
        </w:numPr>
        <w:spacing w:before="0"/>
        <w:rPr>
          <w:rFonts w:cs="Arial"/>
          <w:sz w:val="22"/>
        </w:rPr>
      </w:pPr>
      <w:r w:rsidRPr="00E975B0">
        <w:rPr>
          <w:rFonts w:cs="Arial"/>
          <w:sz w:val="22"/>
        </w:rPr>
        <w:t>Habitats.</w:t>
      </w:r>
    </w:p>
    <w:p w14:paraId="1530001D" w14:textId="77777777" w:rsidR="00211E51" w:rsidRPr="00E975B0" w:rsidRDefault="00211E51">
      <w:pPr>
        <w:pStyle w:val="ListParagraph"/>
        <w:numPr>
          <w:ilvl w:val="1"/>
          <w:numId w:val="16"/>
        </w:numPr>
        <w:spacing w:before="0"/>
        <w:rPr>
          <w:rFonts w:cs="Arial"/>
          <w:sz w:val="22"/>
        </w:rPr>
      </w:pPr>
      <w:r w:rsidRPr="00E975B0">
        <w:rPr>
          <w:rFonts w:cs="Arial"/>
          <w:sz w:val="22"/>
        </w:rPr>
        <w:t>Wider ecosystem.</w:t>
      </w:r>
    </w:p>
    <w:p w14:paraId="6D811C6B" w14:textId="77777777" w:rsidR="00211E51" w:rsidRPr="00E975B0" w:rsidRDefault="00211E51">
      <w:pPr>
        <w:pStyle w:val="ListParagraph"/>
        <w:numPr>
          <w:ilvl w:val="0"/>
          <w:numId w:val="16"/>
        </w:numPr>
        <w:spacing w:before="0"/>
        <w:rPr>
          <w:rFonts w:cs="Arial"/>
          <w:sz w:val="22"/>
        </w:rPr>
      </w:pPr>
      <w:r w:rsidRPr="00E975B0">
        <w:rPr>
          <w:rFonts w:cs="Arial"/>
          <w:sz w:val="22"/>
        </w:rPr>
        <w:t>Information about the actions taken by the fishery to control these impacts (e.g. closed areas, gear selection, gear modifications, fishing time/place/season, etc.).</w:t>
      </w:r>
    </w:p>
    <w:p w14:paraId="0D2C2471" w14:textId="77777777" w:rsidR="00211E51" w:rsidRPr="00E975B0" w:rsidRDefault="00211E51">
      <w:pPr>
        <w:pStyle w:val="ListParagraph"/>
        <w:numPr>
          <w:ilvl w:val="0"/>
          <w:numId w:val="16"/>
        </w:numPr>
        <w:spacing w:before="0"/>
        <w:rPr>
          <w:rFonts w:cs="Arial"/>
          <w:sz w:val="22"/>
        </w:rPr>
      </w:pPr>
      <w:r w:rsidRPr="00E975B0">
        <w:rPr>
          <w:rFonts w:cs="Arial"/>
          <w:sz w:val="22"/>
        </w:rPr>
        <w:t>Details of how impacts are monitored (e.g., logbooks, observer reports, VMS/AIS, self-sampling, scientific monitoring and mapping programmes, ecosystem empirical research and/or modelling, etc.).</w:t>
      </w:r>
    </w:p>
    <w:p w14:paraId="717EC85B" w14:textId="77777777" w:rsidR="00211E51" w:rsidRPr="00E975B0" w:rsidRDefault="00211E51">
      <w:pPr>
        <w:pStyle w:val="ListParagraph"/>
        <w:numPr>
          <w:ilvl w:val="0"/>
          <w:numId w:val="16"/>
        </w:numPr>
        <w:spacing w:before="0"/>
        <w:rPr>
          <w:rFonts w:cs="Arial"/>
          <w:sz w:val="22"/>
        </w:rPr>
      </w:pPr>
      <w:r w:rsidRPr="00E975B0">
        <w:rPr>
          <w:rFonts w:cs="Arial"/>
          <w:sz w:val="22"/>
        </w:rPr>
        <w:t>Details of species legally protected in the fishery’s country or area of operation (e.g. national protected species lists; this may include marine mammals, reptiles, birds, fish or shellfish).</w:t>
      </w:r>
    </w:p>
    <w:p w14:paraId="27D94BF0" w14:textId="77777777" w:rsidR="00211E51" w:rsidRPr="00E975B0" w:rsidRDefault="00211E51">
      <w:pPr>
        <w:pStyle w:val="ListParagraph"/>
        <w:numPr>
          <w:ilvl w:val="0"/>
          <w:numId w:val="16"/>
        </w:numPr>
        <w:spacing w:before="0"/>
        <w:rPr>
          <w:rFonts w:cs="Arial"/>
          <w:sz w:val="22"/>
        </w:rPr>
      </w:pPr>
      <w:r w:rsidRPr="00E975B0">
        <w:rPr>
          <w:rFonts w:cs="Arial"/>
          <w:sz w:val="22"/>
        </w:rPr>
        <w:t xml:space="preserve">Information about how the fishery deals with and tries to minimise, mortality of unwanted catches. </w:t>
      </w:r>
    </w:p>
    <w:p w14:paraId="5642F9D9" w14:textId="77777777" w:rsidR="00211E51" w:rsidRPr="00E975B0" w:rsidRDefault="00211E51">
      <w:pPr>
        <w:pStyle w:val="ListParagraph"/>
        <w:numPr>
          <w:ilvl w:val="0"/>
          <w:numId w:val="16"/>
        </w:numPr>
        <w:spacing w:before="0"/>
        <w:rPr>
          <w:rFonts w:cs="Arial"/>
          <w:sz w:val="22"/>
        </w:rPr>
      </w:pPr>
      <w:r w:rsidRPr="00E975B0">
        <w:rPr>
          <w:rFonts w:cs="Arial"/>
          <w:sz w:val="22"/>
        </w:rPr>
        <w:t>Any information about unobserved mortality (e.g. as a result of gear loss, illegal fishing, injury/stress from fishing resulting in mortality).</w:t>
      </w:r>
    </w:p>
    <w:p w14:paraId="2A1FDDBC" w14:textId="77777777" w:rsidR="00211E51" w:rsidRPr="00E975B0" w:rsidRDefault="00211E51" w:rsidP="00B80B7C">
      <w:pPr>
        <w:pStyle w:val="Heading3"/>
      </w:pPr>
      <w:r w:rsidRPr="00E975B0">
        <w:lastRenderedPageBreak/>
        <w:t>Catch and effort data</w:t>
      </w:r>
    </w:p>
    <w:p w14:paraId="0AEE3032" w14:textId="77777777" w:rsidR="00211E51" w:rsidRPr="00E975B0" w:rsidRDefault="00211E51" w:rsidP="00211E51">
      <w:pPr>
        <w:rPr>
          <w:rFonts w:cs="Arial"/>
          <w:b/>
          <w:bCs/>
          <w:sz w:val="22"/>
        </w:rPr>
      </w:pPr>
      <w:r w:rsidRPr="00E975B0">
        <w:rPr>
          <w:rFonts w:cs="Arial"/>
          <w:b/>
          <w:bCs/>
          <w:sz w:val="22"/>
        </w:rPr>
        <w:t>What is it?</w:t>
      </w:r>
    </w:p>
    <w:p w14:paraId="6EBB932D" w14:textId="77777777" w:rsidR="00211E51" w:rsidRPr="00E975B0" w:rsidRDefault="00211E51" w:rsidP="00211E51">
      <w:pPr>
        <w:rPr>
          <w:rFonts w:cs="Arial"/>
          <w:sz w:val="22"/>
        </w:rPr>
      </w:pPr>
      <w:r w:rsidRPr="00E975B0">
        <w:rPr>
          <w:rFonts w:cs="Arial"/>
          <w:sz w:val="22"/>
        </w:rPr>
        <w:t>This is a record of what is caught by the fishery and the amount of fishing effort required to catch it (e.g. number of fishing trips taken per vessel, number of days per trip, distance covered, gear used (when and where), number of traps/hooks/lines, length of fishing net, etc.).</w:t>
      </w:r>
    </w:p>
    <w:p w14:paraId="77C2B5D0" w14:textId="77777777" w:rsidR="00211E51" w:rsidRPr="00E975B0" w:rsidRDefault="00211E51" w:rsidP="00211E51">
      <w:pPr>
        <w:rPr>
          <w:rFonts w:cs="Arial"/>
          <w:b/>
          <w:bCs/>
          <w:sz w:val="22"/>
        </w:rPr>
      </w:pPr>
      <w:r w:rsidRPr="00E975B0">
        <w:rPr>
          <w:rFonts w:cs="Arial"/>
          <w:b/>
          <w:bCs/>
          <w:sz w:val="22"/>
        </w:rPr>
        <w:t>What do assessment teams need to see?</w:t>
      </w:r>
    </w:p>
    <w:p w14:paraId="03C5EC8B" w14:textId="77777777" w:rsidR="00211E51" w:rsidRPr="00E975B0" w:rsidRDefault="00211E51" w:rsidP="00211E51">
      <w:pPr>
        <w:rPr>
          <w:rFonts w:cs="Arial"/>
          <w:sz w:val="22"/>
        </w:rPr>
      </w:pPr>
      <w:r w:rsidRPr="00E975B0">
        <w:rPr>
          <w:rFonts w:cs="Arial"/>
          <w:sz w:val="22"/>
        </w:rPr>
        <w:t xml:space="preserve">Records of the following catch and fishing effort data: </w:t>
      </w:r>
    </w:p>
    <w:p w14:paraId="5B104D43" w14:textId="77777777" w:rsidR="00211E51" w:rsidRPr="00E975B0" w:rsidRDefault="00211E51">
      <w:pPr>
        <w:pStyle w:val="ListParagraph"/>
        <w:numPr>
          <w:ilvl w:val="0"/>
          <w:numId w:val="17"/>
        </w:numPr>
        <w:spacing w:before="0"/>
        <w:rPr>
          <w:rFonts w:cs="Arial"/>
          <w:sz w:val="22"/>
        </w:rPr>
      </w:pPr>
      <w:r w:rsidRPr="00E975B0">
        <w:rPr>
          <w:rFonts w:cs="Arial"/>
          <w:sz w:val="22"/>
        </w:rPr>
        <w:t>Target species (species that will be assessed against the MSC Fisheries Standard).</w:t>
      </w:r>
    </w:p>
    <w:p w14:paraId="1B70E918" w14:textId="77777777" w:rsidR="00211E51" w:rsidRPr="00E975B0" w:rsidRDefault="00211E51">
      <w:pPr>
        <w:pStyle w:val="ListParagraph"/>
        <w:numPr>
          <w:ilvl w:val="0"/>
          <w:numId w:val="17"/>
        </w:numPr>
        <w:spacing w:before="0"/>
        <w:rPr>
          <w:rFonts w:cs="Arial"/>
          <w:sz w:val="22"/>
        </w:rPr>
      </w:pPr>
      <w:r w:rsidRPr="00E975B0">
        <w:rPr>
          <w:rFonts w:cs="Arial"/>
          <w:sz w:val="22"/>
        </w:rPr>
        <w:t>Retained species (other than MSC-assessed species).</w:t>
      </w:r>
    </w:p>
    <w:p w14:paraId="55AB0AD2" w14:textId="77777777" w:rsidR="00211E51" w:rsidRPr="00E975B0" w:rsidRDefault="00211E51">
      <w:pPr>
        <w:pStyle w:val="ListParagraph"/>
        <w:numPr>
          <w:ilvl w:val="0"/>
          <w:numId w:val="17"/>
        </w:numPr>
        <w:spacing w:before="0"/>
        <w:rPr>
          <w:rFonts w:cs="Arial"/>
          <w:sz w:val="22"/>
        </w:rPr>
      </w:pPr>
      <w:r w:rsidRPr="00E975B0">
        <w:rPr>
          <w:rFonts w:cs="Arial"/>
          <w:sz w:val="22"/>
        </w:rPr>
        <w:t>Discards/slipped catches.</w:t>
      </w:r>
    </w:p>
    <w:p w14:paraId="1DCAF09C" w14:textId="77777777" w:rsidR="00211E51" w:rsidRPr="00E975B0" w:rsidRDefault="00211E51">
      <w:pPr>
        <w:pStyle w:val="ListParagraph"/>
        <w:numPr>
          <w:ilvl w:val="0"/>
          <w:numId w:val="17"/>
        </w:numPr>
        <w:spacing w:before="0"/>
        <w:rPr>
          <w:rFonts w:cs="Arial"/>
          <w:sz w:val="22"/>
        </w:rPr>
      </w:pPr>
      <w:r w:rsidRPr="00E975B0">
        <w:rPr>
          <w:rFonts w:cs="Arial"/>
          <w:sz w:val="22"/>
        </w:rPr>
        <w:t>Endangered, Threatened or Protected and Out-of-Scope species.</w:t>
      </w:r>
    </w:p>
    <w:p w14:paraId="0D7D4DBE" w14:textId="77777777" w:rsidR="00211E51" w:rsidRPr="00E975B0" w:rsidRDefault="00211E51" w:rsidP="00211E51">
      <w:pPr>
        <w:rPr>
          <w:rFonts w:cs="Arial"/>
          <w:sz w:val="22"/>
        </w:rPr>
      </w:pPr>
    </w:p>
    <w:p w14:paraId="1B1C26ED" w14:textId="77777777" w:rsidR="00211E51" w:rsidRPr="00E975B0" w:rsidRDefault="00211E51" w:rsidP="00B80B7C">
      <w:pPr>
        <w:pStyle w:val="Heading3"/>
      </w:pPr>
      <w:r w:rsidRPr="00E975B0">
        <w:t>Governance and policy information</w:t>
      </w:r>
    </w:p>
    <w:p w14:paraId="10575A4D" w14:textId="77777777" w:rsidR="00211E51" w:rsidRPr="00E975B0" w:rsidRDefault="00211E51" w:rsidP="00211E51">
      <w:pPr>
        <w:rPr>
          <w:rFonts w:cs="Arial"/>
          <w:b/>
          <w:bCs/>
          <w:sz w:val="22"/>
        </w:rPr>
      </w:pPr>
      <w:r w:rsidRPr="00E975B0">
        <w:rPr>
          <w:rFonts w:cs="Arial"/>
          <w:b/>
          <w:bCs/>
          <w:sz w:val="22"/>
        </w:rPr>
        <w:t>What is it?</w:t>
      </w:r>
    </w:p>
    <w:p w14:paraId="022FEAF5" w14:textId="77777777" w:rsidR="00211E51" w:rsidRPr="00E975B0" w:rsidRDefault="00211E51" w:rsidP="00211E51">
      <w:pPr>
        <w:rPr>
          <w:rFonts w:cs="Arial"/>
          <w:sz w:val="22"/>
        </w:rPr>
      </w:pPr>
      <w:r w:rsidRPr="00E975B0">
        <w:rPr>
          <w:rFonts w:cs="Arial"/>
          <w:sz w:val="22"/>
        </w:rPr>
        <w:t>Here, the MSC Fisheries Standard refers to the wider legal framework within which the fishery operates. There may be a formal legal framework (international and/or national policies, laws and regulations), and/or there may be a customary framework (including customs and traditions that are protected by law).</w:t>
      </w:r>
    </w:p>
    <w:p w14:paraId="186DE0D0" w14:textId="77777777" w:rsidR="00211E51" w:rsidRPr="00E975B0" w:rsidRDefault="00211E51" w:rsidP="00211E51">
      <w:pPr>
        <w:rPr>
          <w:rFonts w:cs="Arial"/>
          <w:b/>
          <w:bCs/>
          <w:sz w:val="22"/>
        </w:rPr>
      </w:pPr>
      <w:r w:rsidRPr="00E975B0">
        <w:rPr>
          <w:rFonts w:cs="Arial"/>
          <w:b/>
          <w:bCs/>
          <w:sz w:val="22"/>
        </w:rPr>
        <w:t>What do assessment teams need to see?</w:t>
      </w:r>
    </w:p>
    <w:p w14:paraId="4A5653CB" w14:textId="77777777" w:rsidR="00211E51" w:rsidRPr="00E975B0" w:rsidRDefault="00211E51">
      <w:pPr>
        <w:pStyle w:val="ListParagraph"/>
        <w:numPr>
          <w:ilvl w:val="0"/>
          <w:numId w:val="18"/>
        </w:numPr>
        <w:spacing w:before="0"/>
        <w:rPr>
          <w:rFonts w:cs="Arial"/>
          <w:sz w:val="22"/>
        </w:rPr>
      </w:pPr>
      <w:r w:rsidRPr="00E975B0">
        <w:rPr>
          <w:rFonts w:cs="Arial"/>
          <w:sz w:val="22"/>
        </w:rPr>
        <w:t>Local, national and international laws, regulations and agreements that govern any element of the fishery process, information on how the fishery ensures that it meets these requirements, and evidence of compliance.</w:t>
      </w:r>
    </w:p>
    <w:p w14:paraId="6CD9707B" w14:textId="77777777" w:rsidR="00211E51" w:rsidRPr="00E975B0" w:rsidRDefault="00211E51">
      <w:pPr>
        <w:pStyle w:val="ListParagraph"/>
        <w:numPr>
          <w:ilvl w:val="0"/>
          <w:numId w:val="18"/>
        </w:numPr>
        <w:spacing w:before="0"/>
        <w:rPr>
          <w:rFonts w:cs="Arial"/>
          <w:sz w:val="22"/>
        </w:rPr>
      </w:pPr>
      <w:r w:rsidRPr="00E975B0">
        <w:rPr>
          <w:rFonts w:cs="Arial"/>
          <w:sz w:val="22"/>
        </w:rPr>
        <w:t xml:space="preserve">Any policy documents or management plans that provide guidance to the fishery management system.  </w:t>
      </w:r>
    </w:p>
    <w:p w14:paraId="6CBD0170" w14:textId="77777777" w:rsidR="00211E51" w:rsidRPr="00E975B0" w:rsidRDefault="00211E51">
      <w:pPr>
        <w:pStyle w:val="ListParagraph"/>
        <w:numPr>
          <w:ilvl w:val="0"/>
          <w:numId w:val="18"/>
        </w:numPr>
        <w:spacing w:before="0"/>
        <w:rPr>
          <w:rFonts w:cs="Arial"/>
          <w:sz w:val="22"/>
        </w:rPr>
      </w:pPr>
      <w:r w:rsidRPr="00E975B0">
        <w:rPr>
          <w:rFonts w:cs="Arial"/>
          <w:sz w:val="22"/>
        </w:rPr>
        <w:t>List of organisations or groups involved in, or potentially impacted by, the fishery and information on how these stakeholders (including the fishery client) can participate in the fishery management or policy-making system. (Note: a list of stakeholders may have already been prepared as part of the pre-assessment.)</w:t>
      </w:r>
    </w:p>
    <w:p w14:paraId="066994E5" w14:textId="77777777" w:rsidR="00211E51" w:rsidRPr="00E975B0" w:rsidRDefault="00211E51" w:rsidP="00B80B7C">
      <w:pPr>
        <w:pStyle w:val="Heading3"/>
      </w:pPr>
      <w:r w:rsidRPr="00E975B0">
        <w:t>Fishery-specific management system information</w:t>
      </w:r>
    </w:p>
    <w:p w14:paraId="5BFC454D" w14:textId="77777777" w:rsidR="00211E51" w:rsidRPr="00E975B0" w:rsidRDefault="00211E51" w:rsidP="00211E51">
      <w:pPr>
        <w:rPr>
          <w:rFonts w:cs="Arial"/>
          <w:b/>
          <w:bCs/>
          <w:sz w:val="22"/>
        </w:rPr>
      </w:pPr>
      <w:r w:rsidRPr="00E975B0">
        <w:rPr>
          <w:rFonts w:cs="Arial"/>
          <w:b/>
          <w:bCs/>
          <w:sz w:val="22"/>
        </w:rPr>
        <w:t>What is it?</w:t>
      </w:r>
    </w:p>
    <w:p w14:paraId="77FB89DD" w14:textId="77777777" w:rsidR="00211E51" w:rsidRPr="00E975B0" w:rsidRDefault="00211E51" w:rsidP="00211E51">
      <w:pPr>
        <w:rPr>
          <w:rFonts w:cs="Arial"/>
          <w:sz w:val="22"/>
        </w:rPr>
      </w:pPr>
      <w:r w:rsidRPr="00E975B0">
        <w:rPr>
          <w:rFonts w:cs="Arial"/>
          <w:sz w:val="22"/>
        </w:rPr>
        <w:t xml:space="preserve">This is a fishery’s own management policy related directly to how the fishery operates. This could be a fishery management plan or other policy document relating to the fishery directly, whether at local, national or regional level and/or policies and statements of objectives from commercial stakeholders. This also includes information on the day-to-day operation of the fishery (e.g. decision making, monitoring, control and surveillance, review of the management system). </w:t>
      </w:r>
    </w:p>
    <w:p w14:paraId="71FB0F89" w14:textId="77777777" w:rsidR="00211E51" w:rsidRPr="00E975B0" w:rsidRDefault="00211E51" w:rsidP="00211E51">
      <w:pPr>
        <w:rPr>
          <w:rFonts w:cs="Arial"/>
          <w:b/>
          <w:bCs/>
          <w:sz w:val="22"/>
        </w:rPr>
      </w:pPr>
      <w:r w:rsidRPr="00E975B0">
        <w:rPr>
          <w:rFonts w:cs="Arial"/>
          <w:b/>
          <w:bCs/>
          <w:sz w:val="22"/>
        </w:rPr>
        <w:t>What do assessment teams need to see?</w:t>
      </w:r>
    </w:p>
    <w:p w14:paraId="478FEC83" w14:textId="77777777" w:rsidR="00211E51" w:rsidRPr="00E975B0" w:rsidRDefault="00211E51">
      <w:pPr>
        <w:pStyle w:val="ListParagraph"/>
        <w:numPr>
          <w:ilvl w:val="0"/>
          <w:numId w:val="19"/>
        </w:numPr>
        <w:spacing w:before="0"/>
        <w:rPr>
          <w:rFonts w:cs="Arial"/>
          <w:sz w:val="22"/>
        </w:rPr>
      </w:pPr>
      <w:r w:rsidRPr="00E975B0">
        <w:rPr>
          <w:rFonts w:cs="Arial"/>
          <w:sz w:val="22"/>
        </w:rPr>
        <w:t>Policies or statements of objectives relating to the fishery.</w:t>
      </w:r>
    </w:p>
    <w:p w14:paraId="77712D3C" w14:textId="77777777" w:rsidR="00211E51" w:rsidRPr="00E975B0" w:rsidRDefault="00211E51">
      <w:pPr>
        <w:pStyle w:val="ListParagraph"/>
        <w:numPr>
          <w:ilvl w:val="0"/>
          <w:numId w:val="19"/>
        </w:numPr>
        <w:spacing w:before="0"/>
        <w:rPr>
          <w:rFonts w:cs="Arial"/>
          <w:sz w:val="22"/>
        </w:rPr>
      </w:pPr>
      <w:r w:rsidRPr="00E975B0">
        <w:rPr>
          <w:rFonts w:cs="Arial"/>
          <w:sz w:val="22"/>
        </w:rPr>
        <w:t>Details of monitoring, control and surveillance system at sea and quayside (e.g. at-sea inspection, quayside inspections, cross-checking of logbook and landings data, observers, VMS, CCTV, etc.). This includes details of any infractions by the client fishery and how these were dealt with. (Note: minor accidental infractions are not likely to be an issue for MSC certification; for major infractions, show how the operation of the fishery has been adapted to ensure that there is no repeat.)</w:t>
      </w:r>
    </w:p>
    <w:p w14:paraId="4BE15A39" w14:textId="77777777" w:rsidR="00211E51" w:rsidRPr="00E975B0" w:rsidRDefault="00211E51">
      <w:pPr>
        <w:pStyle w:val="ListParagraph"/>
        <w:numPr>
          <w:ilvl w:val="0"/>
          <w:numId w:val="19"/>
        </w:numPr>
        <w:spacing w:before="0"/>
        <w:rPr>
          <w:rFonts w:cs="Arial"/>
          <w:sz w:val="22"/>
        </w:rPr>
      </w:pPr>
      <w:r w:rsidRPr="00E975B0">
        <w:rPr>
          <w:rFonts w:cs="Arial"/>
          <w:sz w:val="22"/>
        </w:rPr>
        <w:lastRenderedPageBreak/>
        <w:t>Details of how the fishery is kept informed about regulations (e.g. information from authorities or protection officers, instructions to skippers, etc.).</w:t>
      </w:r>
    </w:p>
    <w:p w14:paraId="35D664EA" w14:textId="77777777" w:rsidR="00211E51" w:rsidRPr="00E975B0" w:rsidRDefault="00211E51" w:rsidP="00B80B7C">
      <w:pPr>
        <w:pStyle w:val="Heading3"/>
      </w:pPr>
      <w:r w:rsidRPr="00E975B0">
        <w:t>Data-deficient fishery information</w:t>
      </w:r>
    </w:p>
    <w:p w14:paraId="40EA22F8" w14:textId="77777777" w:rsidR="00211E51" w:rsidRPr="00E975B0" w:rsidRDefault="00211E51" w:rsidP="00211E51">
      <w:pPr>
        <w:rPr>
          <w:rFonts w:cs="Arial"/>
          <w:b/>
          <w:bCs/>
          <w:sz w:val="22"/>
        </w:rPr>
      </w:pPr>
      <w:r w:rsidRPr="00E975B0">
        <w:rPr>
          <w:rFonts w:cs="Arial"/>
          <w:b/>
          <w:bCs/>
          <w:sz w:val="22"/>
        </w:rPr>
        <w:t>What is it?</w:t>
      </w:r>
    </w:p>
    <w:p w14:paraId="714C6BB8" w14:textId="77777777" w:rsidR="00211E51" w:rsidRPr="00E975B0" w:rsidRDefault="00211E51" w:rsidP="00211E51">
      <w:pPr>
        <w:rPr>
          <w:rFonts w:cs="Arial"/>
          <w:sz w:val="22"/>
        </w:rPr>
      </w:pPr>
      <w:r w:rsidRPr="00E975B0">
        <w:rPr>
          <w:rFonts w:cs="Arial"/>
          <w:sz w:val="22"/>
        </w:rPr>
        <w:t>If you have been informed by your CAB that your fishery will be, or might be, assessed against the Risk-Based Framework (RBF) for some aspects, you will be required to provide different types of information to assist the team.</w:t>
      </w:r>
    </w:p>
    <w:p w14:paraId="2F10DC8F" w14:textId="66FFA45E" w:rsidR="00211E51" w:rsidRPr="00E975B0" w:rsidRDefault="00211E51" w:rsidP="00211E51">
      <w:pPr>
        <w:rPr>
          <w:rFonts w:cs="Arial"/>
          <w:b/>
          <w:bCs/>
          <w:sz w:val="22"/>
        </w:rPr>
      </w:pPr>
      <w:r w:rsidRPr="00E975B0">
        <w:rPr>
          <w:rFonts w:cs="Arial"/>
          <w:sz w:val="22"/>
        </w:rPr>
        <w:t xml:space="preserve"> </w:t>
      </w:r>
      <w:r w:rsidRPr="00E975B0">
        <w:rPr>
          <w:rFonts w:cs="Arial"/>
          <w:b/>
          <w:bCs/>
          <w:sz w:val="22"/>
        </w:rPr>
        <w:t>What do assessment teams need to see?</w:t>
      </w:r>
    </w:p>
    <w:p w14:paraId="34EA2E52" w14:textId="77777777" w:rsidR="00211E51" w:rsidRPr="00E975B0" w:rsidRDefault="00211E51">
      <w:pPr>
        <w:pStyle w:val="ListParagraph"/>
        <w:numPr>
          <w:ilvl w:val="0"/>
          <w:numId w:val="20"/>
        </w:numPr>
        <w:spacing w:before="0"/>
        <w:rPr>
          <w:rFonts w:cs="Arial"/>
          <w:sz w:val="22"/>
        </w:rPr>
      </w:pPr>
      <w:r w:rsidRPr="00E975B0">
        <w:rPr>
          <w:rFonts w:cs="Arial"/>
          <w:sz w:val="22"/>
        </w:rPr>
        <w:t xml:space="preserve">Management arrangements in place together with any specific strategies such as bycatch reduction of species recovery strategies. </w:t>
      </w:r>
    </w:p>
    <w:p w14:paraId="16FFC780" w14:textId="77777777" w:rsidR="00211E51" w:rsidRPr="00E975B0" w:rsidRDefault="00211E51">
      <w:pPr>
        <w:pStyle w:val="ListParagraph"/>
        <w:numPr>
          <w:ilvl w:val="0"/>
          <w:numId w:val="20"/>
        </w:numPr>
        <w:spacing w:before="0"/>
        <w:rPr>
          <w:rFonts w:cs="Arial"/>
          <w:sz w:val="22"/>
        </w:rPr>
      </w:pPr>
      <w:r w:rsidRPr="00E975B0">
        <w:rPr>
          <w:rFonts w:cs="Arial"/>
          <w:sz w:val="22"/>
        </w:rPr>
        <w:t>Descriptions of any monitoring strategies in place, including at-sea observer programmes (coverage, duration, objectives).</w:t>
      </w:r>
    </w:p>
    <w:p w14:paraId="6D952674" w14:textId="77777777" w:rsidR="00211E51" w:rsidRPr="00E975B0" w:rsidRDefault="00211E51">
      <w:pPr>
        <w:pStyle w:val="ListParagraph"/>
        <w:numPr>
          <w:ilvl w:val="0"/>
          <w:numId w:val="20"/>
        </w:numPr>
        <w:spacing w:before="0"/>
        <w:rPr>
          <w:rFonts w:cs="Arial"/>
          <w:sz w:val="22"/>
        </w:rPr>
      </w:pPr>
      <w:r w:rsidRPr="00E975B0">
        <w:rPr>
          <w:rFonts w:cs="Arial"/>
          <w:sz w:val="22"/>
        </w:rPr>
        <w:t>Maps of:</w:t>
      </w:r>
    </w:p>
    <w:p w14:paraId="0DF12FBF" w14:textId="77777777" w:rsidR="00211E51" w:rsidRPr="00E975B0" w:rsidRDefault="00211E51">
      <w:pPr>
        <w:pStyle w:val="ListParagraph"/>
        <w:numPr>
          <w:ilvl w:val="1"/>
          <w:numId w:val="20"/>
        </w:numPr>
        <w:spacing w:before="0"/>
        <w:rPr>
          <w:rFonts w:cs="Arial"/>
          <w:sz w:val="22"/>
        </w:rPr>
      </w:pPr>
      <w:r w:rsidRPr="00E975B0">
        <w:rPr>
          <w:rFonts w:cs="Arial"/>
          <w:sz w:val="22"/>
        </w:rPr>
        <w:t>The distribution of fishing effort within the jurisdictional boundaries of the fishery.</w:t>
      </w:r>
    </w:p>
    <w:p w14:paraId="78C172BF" w14:textId="77777777" w:rsidR="00211E51" w:rsidRPr="00E975B0" w:rsidRDefault="00211E51">
      <w:pPr>
        <w:pStyle w:val="ListParagraph"/>
        <w:numPr>
          <w:ilvl w:val="1"/>
          <w:numId w:val="20"/>
        </w:numPr>
        <w:spacing w:before="0"/>
        <w:rPr>
          <w:rFonts w:cs="Arial"/>
          <w:sz w:val="22"/>
        </w:rPr>
      </w:pPr>
      <w:r w:rsidRPr="00E975B0">
        <w:rPr>
          <w:rFonts w:cs="Arial"/>
          <w:sz w:val="22"/>
        </w:rPr>
        <w:t>The distribution of all fishing effort on the target stock outside the fishery being certified.</w:t>
      </w:r>
    </w:p>
    <w:p w14:paraId="305C0AB7" w14:textId="77777777" w:rsidR="00211E51" w:rsidRPr="00E975B0" w:rsidRDefault="00211E51">
      <w:pPr>
        <w:pStyle w:val="ListParagraph"/>
        <w:numPr>
          <w:ilvl w:val="1"/>
          <w:numId w:val="20"/>
        </w:numPr>
        <w:spacing w:before="0"/>
        <w:rPr>
          <w:rFonts w:cs="Arial"/>
          <w:sz w:val="22"/>
        </w:rPr>
      </w:pPr>
      <w:r w:rsidRPr="00E975B0">
        <w:rPr>
          <w:rFonts w:cs="Arial"/>
          <w:sz w:val="22"/>
        </w:rPr>
        <w:t>Species, habitat and community distributions (including depth ranges).</w:t>
      </w:r>
    </w:p>
    <w:p w14:paraId="5613D5BC" w14:textId="77777777" w:rsidR="00211E51" w:rsidRPr="00E975B0" w:rsidRDefault="00211E51">
      <w:pPr>
        <w:pStyle w:val="ListParagraph"/>
        <w:numPr>
          <w:ilvl w:val="0"/>
          <w:numId w:val="20"/>
        </w:numPr>
        <w:spacing w:before="0"/>
        <w:rPr>
          <w:rFonts w:cs="Arial"/>
          <w:sz w:val="22"/>
        </w:rPr>
      </w:pPr>
      <w:r w:rsidRPr="00E975B0">
        <w:rPr>
          <w:rFonts w:cs="Arial"/>
          <w:sz w:val="22"/>
        </w:rPr>
        <w:t>The level of overlap between the species, habitat, ecosystem and the fishery’s gear.</w:t>
      </w:r>
    </w:p>
    <w:p w14:paraId="5AFAC936" w14:textId="77777777" w:rsidR="00DC79E0" w:rsidRDefault="00211E51">
      <w:pPr>
        <w:pStyle w:val="ListParagraph"/>
        <w:numPr>
          <w:ilvl w:val="0"/>
          <w:numId w:val="20"/>
        </w:numPr>
        <w:spacing w:before="0"/>
        <w:rPr>
          <w:rFonts w:cs="Arial"/>
          <w:sz w:val="22"/>
        </w:rPr>
      </w:pPr>
      <w:r w:rsidRPr="00E975B0">
        <w:rPr>
          <w:rFonts w:cs="Arial"/>
          <w:sz w:val="22"/>
        </w:rPr>
        <w:t xml:space="preserve">Information needed for scoring the consequence of fishing activity on the species and/or habitats. Information for consideration of four components is needed: population size, reproductive capacity, age/size/sex structure and geographic range. For example, for population size, information on the impact of the fishery on the size or growth rate of the population and any difference between natural variability is required. Stakeholders will provide feedback for each, and where information does not exist, a high-risk score will be given. </w:t>
      </w:r>
    </w:p>
    <w:p w14:paraId="41A7755B" w14:textId="77777777" w:rsidR="00DC79E0" w:rsidRPr="00E975B0" w:rsidRDefault="00DC79E0" w:rsidP="00DC79E0">
      <w:pPr>
        <w:pStyle w:val="Heading2"/>
      </w:pPr>
      <w:bookmarkStart w:id="482" w:name="_Toc241083789"/>
      <w:r w:rsidRPr="00E975B0">
        <w:t>Product eligibility</w:t>
      </w:r>
      <w:bookmarkEnd w:id="482"/>
    </w:p>
    <w:p w14:paraId="504E0564" w14:textId="77777777" w:rsidR="00DC79E0" w:rsidRPr="00E975B0" w:rsidRDefault="00DC79E0" w:rsidP="00DC79E0">
      <w:pPr>
        <w:pStyle w:val="ListParagraph"/>
        <w:numPr>
          <w:ilvl w:val="0"/>
          <w:numId w:val="8"/>
        </w:numPr>
        <w:spacing w:before="0"/>
        <w:rPr>
          <w:rFonts w:cs="Arial"/>
          <w:sz w:val="22"/>
        </w:rPr>
      </w:pPr>
      <w:r w:rsidRPr="00E975B0">
        <w:rPr>
          <w:rFonts w:cs="Arial"/>
          <w:sz w:val="22"/>
        </w:rPr>
        <w:t>MSC certified product must be traceable back to each individual UoC to be eligible to be sold as certified.</w:t>
      </w:r>
    </w:p>
    <w:p w14:paraId="5C31A54B" w14:textId="77777777" w:rsidR="00DC79E0" w:rsidRPr="00E975B0" w:rsidRDefault="00DC79E0" w:rsidP="00DC79E0">
      <w:pPr>
        <w:pStyle w:val="ListParagraph"/>
        <w:numPr>
          <w:ilvl w:val="0"/>
          <w:numId w:val="8"/>
        </w:numPr>
        <w:spacing w:before="0"/>
        <w:rPr>
          <w:rFonts w:cs="Arial"/>
          <w:sz w:val="22"/>
        </w:rPr>
      </w:pPr>
      <w:r w:rsidRPr="00E975B0">
        <w:rPr>
          <w:rFonts w:cs="Arial"/>
          <w:sz w:val="22"/>
        </w:rPr>
        <w:t>The systems and documents in place to allow for this must be described.</w:t>
      </w:r>
    </w:p>
    <w:p w14:paraId="779F1186" w14:textId="77777777" w:rsidR="00DC79E0" w:rsidRPr="00E975B0" w:rsidRDefault="00DC79E0" w:rsidP="00DC79E0">
      <w:pPr>
        <w:pStyle w:val="ListParagraph"/>
        <w:numPr>
          <w:ilvl w:val="0"/>
          <w:numId w:val="8"/>
        </w:numPr>
        <w:spacing w:before="0"/>
        <w:rPr>
          <w:rFonts w:cs="Arial"/>
          <w:sz w:val="22"/>
        </w:rPr>
      </w:pPr>
      <w:r w:rsidRPr="00E975B0">
        <w:rPr>
          <w:rFonts w:cs="Arial"/>
          <w:sz w:val="22"/>
        </w:rPr>
        <w:t>The risks of substitution with product caught outside the UoC(s) also needs to be considered. This requires:</w:t>
      </w:r>
    </w:p>
    <w:p w14:paraId="2C70355F" w14:textId="77777777" w:rsidR="00DC79E0" w:rsidRPr="00E975B0" w:rsidRDefault="00DC79E0" w:rsidP="00DC79E0">
      <w:pPr>
        <w:pStyle w:val="ListParagraph"/>
        <w:numPr>
          <w:ilvl w:val="1"/>
          <w:numId w:val="8"/>
        </w:numPr>
        <w:spacing w:before="0"/>
        <w:rPr>
          <w:rFonts w:cs="Arial"/>
          <w:sz w:val="22"/>
        </w:rPr>
      </w:pPr>
      <w:r w:rsidRPr="00E975B0">
        <w:rPr>
          <w:rFonts w:cs="Arial"/>
          <w:sz w:val="22"/>
        </w:rPr>
        <w:t>Identifying and documenting where risks of mixing or substitution exist within the fishery.</w:t>
      </w:r>
    </w:p>
    <w:p w14:paraId="67BC425E" w14:textId="77777777" w:rsidR="00DC79E0" w:rsidRPr="00E975B0" w:rsidRDefault="00DC79E0" w:rsidP="00DC79E0">
      <w:pPr>
        <w:pStyle w:val="ListParagraph"/>
        <w:numPr>
          <w:ilvl w:val="1"/>
          <w:numId w:val="8"/>
        </w:numPr>
        <w:spacing w:before="0"/>
        <w:rPr>
          <w:rFonts w:cs="Arial"/>
          <w:sz w:val="22"/>
        </w:rPr>
      </w:pPr>
      <w:r w:rsidRPr="00E975B0">
        <w:rPr>
          <w:rFonts w:cs="Arial"/>
          <w:sz w:val="22"/>
        </w:rPr>
        <w:t>If these risks exist, explaining how they are addressed or mitigated by the systems in place.</w:t>
      </w:r>
    </w:p>
    <w:p w14:paraId="3C4B0D94" w14:textId="77777777" w:rsidR="00DC79E0" w:rsidRPr="00E975B0" w:rsidRDefault="00DC79E0" w:rsidP="00DC79E0">
      <w:pPr>
        <w:pStyle w:val="ListParagraph"/>
        <w:numPr>
          <w:ilvl w:val="0"/>
          <w:numId w:val="8"/>
        </w:numPr>
        <w:spacing w:before="0"/>
        <w:rPr>
          <w:rFonts w:cs="Arial"/>
          <w:sz w:val="22"/>
        </w:rPr>
      </w:pPr>
      <w:r w:rsidRPr="00E975B0">
        <w:rPr>
          <w:rFonts w:cs="Arial"/>
          <w:sz w:val="22"/>
        </w:rPr>
        <w:t>First buyers will also need to know how information on the UoC(s) of each fish/fish product batch entering the supply chain will be provided to them so they know which batches can bear an MSC claim/ecolabel.</w:t>
      </w:r>
    </w:p>
    <w:p w14:paraId="2654C327" w14:textId="77777777" w:rsidR="00DC79E0" w:rsidRPr="00E975B0" w:rsidRDefault="00DC79E0" w:rsidP="00DC79E0">
      <w:pPr>
        <w:rPr>
          <w:rFonts w:cs="Arial"/>
          <w:sz w:val="22"/>
        </w:rPr>
      </w:pPr>
    </w:p>
    <w:p w14:paraId="51FB8388" w14:textId="781BBBA6" w:rsidR="00211E51" w:rsidRPr="00DC79E0" w:rsidRDefault="00211E51" w:rsidP="00DC79E0">
      <w:pPr>
        <w:spacing w:before="0"/>
        <w:rPr>
          <w:rFonts w:cs="Arial"/>
          <w:sz w:val="22"/>
        </w:rPr>
      </w:pPr>
      <w:r w:rsidRPr="00DC79E0">
        <w:rPr>
          <w:rFonts w:cs="Arial"/>
          <w:sz w:val="22"/>
        </w:rPr>
        <w:br w:type="page"/>
      </w:r>
    </w:p>
    <w:p w14:paraId="38F1EA5F" w14:textId="77777777" w:rsidR="00211E51" w:rsidRPr="00E975B0" w:rsidRDefault="00211E51" w:rsidP="005765CA">
      <w:pPr>
        <w:pStyle w:val="Heading1"/>
      </w:pPr>
      <w:bookmarkStart w:id="483" w:name="_Toc241083790"/>
      <w:r w:rsidRPr="00E975B0">
        <w:lastRenderedPageBreak/>
        <w:t>Template information and copyright</w:t>
      </w:r>
      <w:bookmarkEnd w:id="483"/>
    </w:p>
    <w:p w14:paraId="607D5421" w14:textId="77777777" w:rsidR="00211E51" w:rsidRPr="00E975B0" w:rsidRDefault="00211E51" w:rsidP="00211E51">
      <w:pPr>
        <w:rPr>
          <w:rFonts w:cs="Arial"/>
          <w:sz w:val="22"/>
        </w:rPr>
      </w:pPr>
      <w:r w:rsidRPr="00E975B0">
        <w:rPr>
          <w:rFonts w:cs="Arial"/>
          <w:sz w:val="22"/>
        </w:rPr>
        <w:t>The Marine Stewardship Council’s ‘Client Document Checklist v2.2’ and its content is copyright of “Marine Stewardship Council” - © “Marine Stewardship Council” 2022. All rights reserved.</w:t>
      </w:r>
    </w:p>
    <w:p w14:paraId="0F0731F4" w14:textId="77777777" w:rsidR="00211E51" w:rsidRPr="00E975B0" w:rsidRDefault="00211E51" w:rsidP="00211E51">
      <w:pPr>
        <w:rPr>
          <w:rFonts w:cs="Arial"/>
          <w:sz w:val="22"/>
        </w:rPr>
      </w:pPr>
      <w:r w:rsidRPr="00E975B0">
        <w:rPr>
          <w:rFonts w:cs="Arial"/>
          <w:i/>
          <w:iCs/>
          <w:sz w:val="22"/>
        </w:rPr>
        <w:t>The CAB shall</w:t>
      </w:r>
      <w:r w:rsidRPr="00E975B0">
        <w:rPr>
          <w:rFonts w:cs="Arial"/>
          <w:sz w:val="22"/>
        </w:rPr>
        <w:t xml:space="preserve"> </w:t>
      </w:r>
      <w:r w:rsidRPr="00E975B0">
        <w:rPr>
          <w:rFonts w:cs="Arial"/>
          <w:i/>
          <w:iCs/>
          <w:sz w:val="22"/>
        </w:rPr>
        <w:t>delete the table below:</w:t>
      </w:r>
    </w:p>
    <w:p w14:paraId="22140534" w14:textId="474B0FB5" w:rsidR="00211E51" w:rsidRPr="00E975B0" w:rsidRDefault="00211E51" w:rsidP="00211E51">
      <w:pPr>
        <w:pStyle w:val="Caption"/>
        <w:rPr>
          <w:rFonts w:cs="Arial"/>
          <w:sz w:val="22"/>
          <w:szCs w:val="22"/>
        </w:rPr>
      </w:pPr>
      <w:r w:rsidRPr="00E975B0">
        <w:rPr>
          <w:rFonts w:cs="Arial"/>
          <w:sz w:val="22"/>
          <w:szCs w:val="22"/>
        </w:rPr>
        <w:t xml:space="preserve">Table </w:t>
      </w:r>
      <w:r w:rsidRPr="00E975B0">
        <w:rPr>
          <w:rFonts w:cs="Arial"/>
          <w:sz w:val="22"/>
          <w:szCs w:val="22"/>
        </w:rPr>
        <w:fldChar w:fldCharType="begin"/>
      </w:r>
      <w:r w:rsidRPr="00E975B0">
        <w:rPr>
          <w:rFonts w:cs="Arial"/>
          <w:sz w:val="22"/>
          <w:szCs w:val="22"/>
        </w:rPr>
        <w:instrText>SEQ Table \* ARABIC</w:instrText>
      </w:r>
      <w:r w:rsidRPr="00E975B0">
        <w:rPr>
          <w:rFonts w:cs="Arial"/>
          <w:sz w:val="22"/>
          <w:szCs w:val="22"/>
        </w:rPr>
        <w:fldChar w:fldCharType="separate"/>
      </w:r>
      <w:r w:rsidR="008A640A">
        <w:rPr>
          <w:rFonts w:cs="Arial"/>
          <w:noProof/>
          <w:sz w:val="22"/>
          <w:szCs w:val="22"/>
        </w:rPr>
        <w:t>17</w:t>
      </w:r>
      <w:r w:rsidRPr="00E975B0">
        <w:rPr>
          <w:rFonts w:cs="Arial"/>
          <w:sz w:val="22"/>
          <w:szCs w:val="22"/>
        </w:rPr>
        <w:fldChar w:fldCharType="end"/>
      </w:r>
      <w:r w:rsidRPr="00E975B0">
        <w:rPr>
          <w:rFonts w:cs="Arial"/>
          <w:sz w:val="22"/>
          <w:szCs w:val="22"/>
        </w:rPr>
        <w:t>: Template version control</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23"/>
        <w:gridCol w:w="2122"/>
        <w:gridCol w:w="7311"/>
      </w:tblGrid>
      <w:tr w:rsidR="00211E51" w:rsidRPr="00E975B0" w14:paraId="6A795642" w14:textId="77777777" w:rsidTr="00C420B8">
        <w:trPr>
          <w:tblHeader/>
        </w:trPr>
        <w:tc>
          <w:tcPr>
            <w:tcW w:w="988" w:type="dxa"/>
            <w:shd w:val="clear" w:color="auto" w:fill="D9D9D9" w:themeFill="background1" w:themeFillShade="D9"/>
          </w:tcPr>
          <w:p w14:paraId="75187221" w14:textId="77777777" w:rsidR="00211E51" w:rsidRPr="00E975B0" w:rsidRDefault="00211E51" w:rsidP="00C46DCB">
            <w:pPr>
              <w:rPr>
                <w:rStyle w:val="Strong"/>
                <w:rFonts w:cs="Arial"/>
                <w:b w:val="0"/>
                <w:bCs w:val="0"/>
                <w:sz w:val="22"/>
              </w:rPr>
            </w:pPr>
            <w:r w:rsidRPr="00E975B0">
              <w:rPr>
                <w:rFonts w:cs="Arial"/>
                <w:b/>
                <w:bCs/>
                <w:sz w:val="22"/>
              </w:rPr>
              <w:t>Version</w:t>
            </w:r>
          </w:p>
        </w:tc>
        <w:tc>
          <w:tcPr>
            <w:tcW w:w="2126" w:type="dxa"/>
            <w:shd w:val="clear" w:color="auto" w:fill="D9D9D9" w:themeFill="background1" w:themeFillShade="D9"/>
          </w:tcPr>
          <w:p w14:paraId="45DF5ED0" w14:textId="77777777" w:rsidR="00211E51" w:rsidRPr="00E975B0" w:rsidRDefault="00211E51" w:rsidP="00C46DCB">
            <w:pPr>
              <w:rPr>
                <w:rStyle w:val="Strong"/>
                <w:rFonts w:cs="Arial"/>
                <w:b w:val="0"/>
                <w:bCs w:val="0"/>
                <w:sz w:val="22"/>
              </w:rPr>
            </w:pPr>
            <w:r w:rsidRPr="00E975B0">
              <w:rPr>
                <w:rFonts w:cs="Arial"/>
                <w:b/>
                <w:bCs/>
                <w:sz w:val="22"/>
              </w:rPr>
              <w:t>Date of publication</w:t>
            </w:r>
          </w:p>
        </w:tc>
        <w:tc>
          <w:tcPr>
            <w:tcW w:w="7342" w:type="dxa"/>
            <w:shd w:val="clear" w:color="auto" w:fill="D9D9D9" w:themeFill="background1" w:themeFillShade="D9"/>
          </w:tcPr>
          <w:p w14:paraId="25453119" w14:textId="77777777" w:rsidR="00211E51" w:rsidRPr="00E975B0" w:rsidRDefault="00211E51" w:rsidP="00C46DCB">
            <w:pPr>
              <w:rPr>
                <w:rFonts w:cs="Arial"/>
                <w:b/>
                <w:bCs/>
                <w:sz w:val="22"/>
              </w:rPr>
            </w:pPr>
            <w:r w:rsidRPr="00E975B0">
              <w:rPr>
                <w:rFonts w:cs="Arial"/>
                <w:b/>
                <w:bCs/>
                <w:sz w:val="22"/>
              </w:rPr>
              <w:t>Description of amendment</w:t>
            </w:r>
          </w:p>
        </w:tc>
      </w:tr>
      <w:tr w:rsidR="00211E51" w:rsidRPr="00E975B0" w14:paraId="4FA2A440" w14:textId="77777777" w:rsidTr="00C420B8">
        <w:trPr>
          <w:tblHeader/>
        </w:trPr>
        <w:tc>
          <w:tcPr>
            <w:tcW w:w="988" w:type="dxa"/>
            <w:shd w:val="clear" w:color="auto" w:fill="F2F2F2" w:themeFill="background1" w:themeFillShade="F2"/>
          </w:tcPr>
          <w:p w14:paraId="4BEF1B6F" w14:textId="77777777" w:rsidR="00211E51" w:rsidRPr="00E975B0" w:rsidRDefault="00211E51" w:rsidP="00C46DCB">
            <w:pPr>
              <w:rPr>
                <w:rFonts w:cs="Arial"/>
                <w:b/>
                <w:bCs/>
                <w:sz w:val="22"/>
              </w:rPr>
            </w:pPr>
            <w:r w:rsidRPr="00E975B0">
              <w:rPr>
                <w:rFonts w:cs="Arial"/>
                <w:sz w:val="22"/>
              </w:rPr>
              <w:t>1.0</w:t>
            </w:r>
          </w:p>
        </w:tc>
        <w:tc>
          <w:tcPr>
            <w:tcW w:w="2126" w:type="dxa"/>
            <w:shd w:val="clear" w:color="auto" w:fill="FFFFFF" w:themeFill="background1"/>
          </w:tcPr>
          <w:p w14:paraId="2EFC5C06" w14:textId="77777777" w:rsidR="00211E51" w:rsidRPr="00E975B0" w:rsidRDefault="00211E51" w:rsidP="00C46DCB">
            <w:pPr>
              <w:rPr>
                <w:rFonts w:cs="Arial"/>
                <w:sz w:val="22"/>
              </w:rPr>
            </w:pPr>
            <w:r w:rsidRPr="00E975B0">
              <w:rPr>
                <w:rFonts w:cs="Arial"/>
                <w:sz w:val="22"/>
              </w:rPr>
              <w:t>08 October 2014</w:t>
            </w:r>
          </w:p>
        </w:tc>
        <w:tc>
          <w:tcPr>
            <w:tcW w:w="7342" w:type="dxa"/>
            <w:shd w:val="clear" w:color="auto" w:fill="FFFFFF" w:themeFill="background1"/>
          </w:tcPr>
          <w:p w14:paraId="22631ED5" w14:textId="77777777" w:rsidR="00211E51" w:rsidRPr="00E975B0" w:rsidRDefault="00211E51" w:rsidP="00C46DCB">
            <w:pPr>
              <w:rPr>
                <w:rFonts w:cs="Arial"/>
                <w:sz w:val="22"/>
              </w:rPr>
            </w:pPr>
            <w:r w:rsidRPr="00E975B0">
              <w:rPr>
                <w:rFonts w:cs="Arial"/>
                <w:sz w:val="22"/>
              </w:rPr>
              <w:t>Date of issue</w:t>
            </w:r>
          </w:p>
        </w:tc>
      </w:tr>
      <w:tr w:rsidR="00211E51" w:rsidRPr="00E975B0" w14:paraId="71976219" w14:textId="77777777" w:rsidTr="00C420B8">
        <w:trPr>
          <w:tblHeader/>
        </w:trPr>
        <w:tc>
          <w:tcPr>
            <w:tcW w:w="988" w:type="dxa"/>
            <w:shd w:val="clear" w:color="auto" w:fill="F2F2F2" w:themeFill="background1" w:themeFillShade="F2"/>
          </w:tcPr>
          <w:p w14:paraId="2D84010B" w14:textId="77777777" w:rsidR="00211E51" w:rsidRPr="00E975B0" w:rsidRDefault="00211E51" w:rsidP="00C46DCB">
            <w:pPr>
              <w:rPr>
                <w:rFonts w:cs="Arial"/>
                <w:b/>
                <w:bCs/>
                <w:sz w:val="22"/>
              </w:rPr>
            </w:pPr>
            <w:r w:rsidRPr="00E975B0">
              <w:rPr>
                <w:rFonts w:cs="Arial"/>
                <w:sz w:val="22"/>
              </w:rPr>
              <w:t>2.0</w:t>
            </w:r>
          </w:p>
        </w:tc>
        <w:tc>
          <w:tcPr>
            <w:tcW w:w="2126" w:type="dxa"/>
            <w:shd w:val="clear" w:color="auto" w:fill="FFFFFF" w:themeFill="background1"/>
          </w:tcPr>
          <w:p w14:paraId="3C28DC03" w14:textId="77777777" w:rsidR="00211E51" w:rsidRPr="00E975B0" w:rsidRDefault="00211E51" w:rsidP="00C46DCB">
            <w:pPr>
              <w:rPr>
                <w:rFonts w:cs="Arial"/>
                <w:sz w:val="22"/>
              </w:rPr>
            </w:pPr>
            <w:r w:rsidRPr="00E975B0">
              <w:rPr>
                <w:rFonts w:cs="Arial"/>
                <w:sz w:val="22"/>
              </w:rPr>
              <w:t>17 December 2018</w:t>
            </w:r>
          </w:p>
        </w:tc>
        <w:tc>
          <w:tcPr>
            <w:tcW w:w="7342" w:type="dxa"/>
            <w:shd w:val="clear" w:color="auto" w:fill="FFFFFF" w:themeFill="background1"/>
          </w:tcPr>
          <w:p w14:paraId="068D30D7" w14:textId="77777777" w:rsidR="00211E51" w:rsidRPr="00E975B0" w:rsidRDefault="00211E51" w:rsidP="00C46DCB">
            <w:pPr>
              <w:rPr>
                <w:rFonts w:cs="Arial"/>
                <w:sz w:val="22"/>
              </w:rPr>
            </w:pPr>
            <w:r w:rsidRPr="00E975B0">
              <w:rPr>
                <w:rFonts w:cs="Arial"/>
                <w:sz w:val="22"/>
              </w:rPr>
              <w:t>Release alongside Fisheries Certification Process v2.1</w:t>
            </w:r>
          </w:p>
        </w:tc>
      </w:tr>
      <w:tr w:rsidR="00211E51" w:rsidRPr="00E975B0" w14:paraId="26CEA156" w14:textId="77777777" w:rsidTr="00C420B8">
        <w:trPr>
          <w:tblHeader/>
        </w:trPr>
        <w:tc>
          <w:tcPr>
            <w:tcW w:w="988" w:type="dxa"/>
            <w:shd w:val="clear" w:color="auto" w:fill="F2F2F2" w:themeFill="background1" w:themeFillShade="F2"/>
          </w:tcPr>
          <w:p w14:paraId="579B498C" w14:textId="77777777" w:rsidR="00211E51" w:rsidRPr="00E975B0" w:rsidRDefault="00211E51" w:rsidP="00C46DCB">
            <w:pPr>
              <w:rPr>
                <w:rFonts w:cs="Arial"/>
                <w:b/>
                <w:bCs/>
                <w:sz w:val="22"/>
              </w:rPr>
            </w:pPr>
            <w:r w:rsidRPr="00E975B0">
              <w:rPr>
                <w:rFonts w:cs="Arial"/>
                <w:sz w:val="22"/>
              </w:rPr>
              <w:t>2.01</w:t>
            </w:r>
          </w:p>
        </w:tc>
        <w:tc>
          <w:tcPr>
            <w:tcW w:w="2126" w:type="dxa"/>
            <w:shd w:val="clear" w:color="auto" w:fill="FFFFFF" w:themeFill="background1"/>
          </w:tcPr>
          <w:p w14:paraId="7B61726C" w14:textId="77777777" w:rsidR="00211E51" w:rsidRPr="00E975B0" w:rsidRDefault="00211E51" w:rsidP="00C46DCB">
            <w:pPr>
              <w:rPr>
                <w:rFonts w:cs="Arial"/>
                <w:sz w:val="22"/>
              </w:rPr>
            </w:pPr>
            <w:r w:rsidRPr="00E975B0">
              <w:rPr>
                <w:rFonts w:cs="Arial"/>
                <w:sz w:val="22"/>
              </w:rPr>
              <w:t>28 March 2019</w:t>
            </w:r>
          </w:p>
        </w:tc>
        <w:tc>
          <w:tcPr>
            <w:tcW w:w="7342" w:type="dxa"/>
            <w:shd w:val="clear" w:color="auto" w:fill="FFFFFF" w:themeFill="background1"/>
          </w:tcPr>
          <w:p w14:paraId="646F8F05" w14:textId="77777777" w:rsidR="00211E51" w:rsidRPr="00E975B0" w:rsidRDefault="00211E51" w:rsidP="00C46DCB">
            <w:pPr>
              <w:rPr>
                <w:rFonts w:cs="Arial"/>
                <w:sz w:val="22"/>
              </w:rPr>
            </w:pPr>
            <w:r w:rsidRPr="00E975B0">
              <w:rPr>
                <w:rFonts w:cs="Arial"/>
                <w:sz w:val="22"/>
              </w:rPr>
              <w:t>Minor document change for usability</w:t>
            </w:r>
          </w:p>
        </w:tc>
      </w:tr>
      <w:tr w:rsidR="00211E51" w:rsidRPr="00E975B0" w14:paraId="37F4EDB3" w14:textId="77777777" w:rsidTr="00C420B8">
        <w:trPr>
          <w:tblHeader/>
        </w:trPr>
        <w:tc>
          <w:tcPr>
            <w:tcW w:w="988" w:type="dxa"/>
            <w:shd w:val="clear" w:color="auto" w:fill="F2F2F2" w:themeFill="background1" w:themeFillShade="F2"/>
          </w:tcPr>
          <w:p w14:paraId="60103702" w14:textId="77777777" w:rsidR="00211E51" w:rsidRPr="00E975B0" w:rsidRDefault="00211E51" w:rsidP="00C46DCB">
            <w:pPr>
              <w:rPr>
                <w:rFonts w:cs="Arial"/>
                <w:b/>
                <w:bCs/>
                <w:sz w:val="22"/>
                <w:highlight w:val="yellow"/>
              </w:rPr>
            </w:pPr>
            <w:r w:rsidRPr="00E975B0">
              <w:rPr>
                <w:rFonts w:cs="Arial"/>
                <w:sz w:val="22"/>
              </w:rPr>
              <w:t>2.1</w:t>
            </w:r>
          </w:p>
        </w:tc>
        <w:tc>
          <w:tcPr>
            <w:tcW w:w="2126" w:type="dxa"/>
            <w:shd w:val="clear" w:color="auto" w:fill="FFFFFF" w:themeFill="background1"/>
          </w:tcPr>
          <w:p w14:paraId="691B2E9A" w14:textId="77777777" w:rsidR="00211E51" w:rsidRPr="00E975B0" w:rsidRDefault="00211E51" w:rsidP="00C46DCB">
            <w:pPr>
              <w:rPr>
                <w:rFonts w:cs="Arial"/>
                <w:sz w:val="22"/>
                <w:highlight w:val="yellow"/>
              </w:rPr>
            </w:pPr>
            <w:r w:rsidRPr="00E975B0">
              <w:rPr>
                <w:rFonts w:cs="Arial"/>
                <w:sz w:val="22"/>
              </w:rPr>
              <w:t>25 March 2020</w:t>
            </w:r>
          </w:p>
        </w:tc>
        <w:tc>
          <w:tcPr>
            <w:tcW w:w="7342" w:type="dxa"/>
            <w:shd w:val="clear" w:color="auto" w:fill="FFFFFF" w:themeFill="background1"/>
          </w:tcPr>
          <w:p w14:paraId="52D7B2D8" w14:textId="77777777" w:rsidR="00211E51" w:rsidRPr="00E975B0" w:rsidRDefault="00211E51" w:rsidP="00C46DCB">
            <w:pPr>
              <w:rPr>
                <w:rFonts w:cs="Arial"/>
                <w:sz w:val="22"/>
                <w:highlight w:val="yellow"/>
              </w:rPr>
            </w:pPr>
            <w:r w:rsidRPr="00E975B0">
              <w:rPr>
                <w:rFonts w:cs="Arial"/>
                <w:sz w:val="22"/>
              </w:rPr>
              <w:t>Release alongside Fisheries Certification Process v2.2</w:t>
            </w:r>
          </w:p>
        </w:tc>
      </w:tr>
      <w:tr w:rsidR="00211E51" w:rsidRPr="00E975B0" w14:paraId="1F2EBA49" w14:textId="77777777" w:rsidTr="00C420B8">
        <w:trPr>
          <w:tblHeader/>
        </w:trPr>
        <w:tc>
          <w:tcPr>
            <w:tcW w:w="988" w:type="dxa"/>
            <w:shd w:val="clear" w:color="auto" w:fill="F2F2F2" w:themeFill="background1" w:themeFillShade="F2"/>
          </w:tcPr>
          <w:p w14:paraId="4A4FAEB7" w14:textId="77777777" w:rsidR="00211E51" w:rsidRPr="00E975B0" w:rsidRDefault="00211E51" w:rsidP="00C46DCB">
            <w:pPr>
              <w:rPr>
                <w:rFonts w:cs="Arial"/>
                <w:sz w:val="22"/>
              </w:rPr>
            </w:pPr>
            <w:r w:rsidRPr="00E975B0">
              <w:rPr>
                <w:rFonts w:cs="Arial"/>
                <w:sz w:val="22"/>
              </w:rPr>
              <w:t>2.2</w:t>
            </w:r>
          </w:p>
        </w:tc>
        <w:tc>
          <w:tcPr>
            <w:tcW w:w="2126" w:type="dxa"/>
            <w:shd w:val="clear" w:color="auto" w:fill="FFFFFF" w:themeFill="background1"/>
          </w:tcPr>
          <w:p w14:paraId="6DEE6F48" w14:textId="77777777" w:rsidR="00211E51" w:rsidRPr="00E975B0" w:rsidRDefault="00211E51" w:rsidP="00C46DCB">
            <w:pPr>
              <w:rPr>
                <w:rFonts w:cs="Arial"/>
                <w:sz w:val="22"/>
              </w:rPr>
            </w:pPr>
            <w:r w:rsidRPr="00E975B0">
              <w:rPr>
                <w:rFonts w:cs="Arial"/>
                <w:sz w:val="22"/>
              </w:rPr>
              <w:t>26 October 2022</w:t>
            </w:r>
          </w:p>
        </w:tc>
        <w:tc>
          <w:tcPr>
            <w:tcW w:w="7342" w:type="dxa"/>
            <w:shd w:val="clear" w:color="auto" w:fill="FFFFFF" w:themeFill="background1"/>
          </w:tcPr>
          <w:p w14:paraId="6F2FFDF6" w14:textId="77777777" w:rsidR="00211E51" w:rsidRPr="00E975B0" w:rsidRDefault="00211E51" w:rsidP="00C46DCB">
            <w:pPr>
              <w:rPr>
                <w:rFonts w:cs="Arial"/>
                <w:sz w:val="22"/>
                <w:highlight w:val="yellow"/>
              </w:rPr>
            </w:pPr>
            <w:r w:rsidRPr="00E975B0">
              <w:rPr>
                <w:rFonts w:cs="Arial"/>
                <w:sz w:val="22"/>
              </w:rPr>
              <w:t>Release alongside Fisheries Certification Process v2.3 and v3.0</w:t>
            </w:r>
          </w:p>
        </w:tc>
      </w:tr>
    </w:tbl>
    <w:p w14:paraId="5EAD35FE" w14:textId="77777777" w:rsidR="00211E51" w:rsidRPr="00E975B0" w:rsidRDefault="00211E51" w:rsidP="00211E51">
      <w:pPr>
        <w:rPr>
          <w:rFonts w:cs="Arial"/>
          <w:sz w:val="22"/>
        </w:rPr>
      </w:pPr>
    </w:p>
    <w:p w14:paraId="35FD494F" w14:textId="77777777" w:rsidR="00211E51" w:rsidRPr="00E975B0" w:rsidRDefault="00211E51" w:rsidP="00211E51">
      <w:pPr>
        <w:rPr>
          <w:rFonts w:cs="Arial"/>
          <w:sz w:val="22"/>
        </w:rPr>
      </w:pPr>
      <w:r w:rsidRPr="00E975B0">
        <w:rPr>
          <w:rFonts w:cs="Arial"/>
          <w:sz w:val="22"/>
        </w:rPr>
        <w:t>A controlled document list of MSC program documents is available on the MSC website (</w:t>
      </w:r>
      <w:hyperlink r:id="rId13" w:history="1">
        <w:r w:rsidRPr="00E975B0">
          <w:rPr>
            <w:rStyle w:val="Hyperlink"/>
            <w:rFonts w:cs="Arial"/>
            <w:sz w:val="22"/>
          </w:rPr>
          <w:t>https://www.msc.org/for-business/certification-bodies/supporting-documents</w:t>
        </w:r>
      </w:hyperlink>
      <w:r w:rsidRPr="00E975B0">
        <w:rPr>
          <w:rFonts w:cs="Arial"/>
          <w:sz w:val="22"/>
        </w:rPr>
        <w:t>).</w:t>
      </w:r>
    </w:p>
    <w:p w14:paraId="50F23517" w14:textId="77777777" w:rsidR="00211E51" w:rsidRPr="00E975B0" w:rsidRDefault="00211E51" w:rsidP="00211E51">
      <w:pPr>
        <w:rPr>
          <w:rFonts w:cs="Arial"/>
          <w:sz w:val="22"/>
        </w:rPr>
      </w:pPr>
    </w:p>
    <w:p w14:paraId="76EB8194" w14:textId="77777777" w:rsidR="00211E51" w:rsidRPr="00E975B0" w:rsidRDefault="00211E51" w:rsidP="00211E51">
      <w:pPr>
        <w:rPr>
          <w:rFonts w:cs="Arial"/>
          <w:sz w:val="22"/>
        </w:rPr>
      </w:pPr>
      <w:r w:rsidRPr="00E975B0">
        <w:rPr>
          <w:rFonts w:cs="Arial"/>
          <w:sz w:val="22"/>
        </w:rPr>
        <w:t>Marine Stewardship Council</w:t>
      </w:r>
    </w:p>
    <w:p w14:paraId="43D6FCE2" w14:textId="77777777" w:rsidR="00211E51" w:rsidRPr="00E975B0" w:rsidRDefault="00211E51" w:rsidP="00211E51">
      <w:pPr>
        <w:rPr>
          <w:rFonts w:cs="Arial"/>
          <w:sz w:val="22"/>
        </w:rPr>
      </w:pPr>
      <w:r w:rsidRPr="00E975B0">
        <w:rPr>
          <w:rFonts w:cs="Arial"/>
          <w:sz w:val="22"/>
        </w:rPr>
        <w:t>Marine House</w:t>
      </w:r>
    </w:p>
    <w:p w14:paraId="29B03628" w14:textId="77777777" w:rsidR="00211E51" w:rsidRPr="00E975B0" w:rsidRDefault="00211E51" w:rsidP="00211E51">
      <w:pPr>
        <w:rPr>
          <w:rFonts w:cs="Arial"/>
          <w:sz w:val="22"/>
        </w:rPr>
      </w:pPr>
      <w:r w:rsidRPr="00E975B0">
        <w:rPr>
          <w:rFonts w:cs="Arial"/>
          <w:sz w:val="22"/>
        </w:rPr>
        <w:t>1 Snow Hill</w:t>
      </w:r>
    </w:p>
    <w:p w14:paraId="681A5E04" w14:textId="77777777" w:rsidR="00211E51" w:rsidRPr="00E975B0" w:rsidRDefault="00211E51" w:rsidP="00211E51">
      <w:pPr>
        <w:rPr>
          <w:rFonts w:cs="Arial"/>
          <w:sz w:val="22"/>
        </w:rPr>
      </w:pPr>
      <w:r w:rsidRPr="00E975B0">
        <w:rPr>
          <w:rFonts w:cs="Arial"/>
          <w:sz w:val="22"/>
        </w:rPr>
        <w:t>London EC1A 2DH</w:t>
      </w:r>
    </w:p>
    <w:p w14:paraId="5695B637" w14:textId="77777777" w:rsidR="00211E51" w:rsidRPr="00E975B0" w:rsidRDefault="00211E51" w:rsidP="00211E51">
      <w:pPr>
        <w:rPr>
          <w:rFonts w:cs="Arial"/>
          <w:sz w:val="22"/>
        </w:rPr>
      </w:pPr>
      <w:r w:rsidRPr="00E975B0">
        <w:rPr>
          <w:rFonts w:cs="Arial"/>
          <w:sz w:val="22"/>
        </w:rPr>
        <w:t xml:space="preserve">United Kingdom </w:t>
      </w:r>
    </w:p>
    <w:p w14:paraId="487C31FF" w14:textId="77777777" w:rsidR="00211E51" w:rsidRPr="00E975B0" w:rsidRDefault="00211E51" w:rsidP="00211E51">
      <w:pPr>
        <w:rPr>
          <w:rFonts w:cs="Arial"/>
          <w:sz w:val="22"/>
        </w:rPr>
      </w:pPr>
    </w:p>
    <w:p w14:paraId="5F96F18E" w14:textId="77777777" w:rsidR="00211E51" w:rsidRPr="00E975B0" w:rsidRDefault="00211E51" w:rsidP="00211E51">
      <w:pPr>
        <w:rPr>
          <w:rFonts w:cs="Arial"/>
          <w:sz w:val="22"/>
        </w:rPr>
      </w:pPr>
      <w:r w:rsidRPr="00E975B0">
        <w:rPr>
          <w:rFonts w:cs="Arial"/>
          <w:sz w:val="22"/>
        </w:rPr>
        <w:t>Phone: + 44 (0) 20 7246 8900</w:t>
      </w:r>
    </w:p>
    <w:p w14:paraId="3CBDC055" w14:textId="77777777" w:rsidR="00211E51" w:rsidRPr="00E975B0" w:rsidRDefault="00211E51" w:rsidP="00211E51">
      <w:pPr>
        <w:rPr>
          <w:rFonts w:cs="Arial"/>
          <w:sz w:val="22"/>
        </w:rPr>
      </w:pPr>
      <w:r w:rsidRPr="00E975B0">
        <w:rPr>
          <w:rFonts w:cs="Arial"/>
          <w:sz w:val="22"/>
        </w:rPr>
        <w:t>Fax: + 44 (0) 20 7246 8901</w:t>
      </w:r>
    </w:p>
    <w:p w14:paraId="56885E5C" w14:textId="77777777" w:rsidR="00211E51" w:rsidRPr="00E975B0" w:rsidRDefault="00211E51" w:rsidP="00211E51">
      <w:pPr>
        <w:rPr>
          <w:rFonts w:cs="Arial"/>
          <w:sz w:val="22"/>
        </w:rPr>
      </w:pPr>
      <w:r w:rsidRPr="00E975B0">
        <w:rPr>
          <w:rFonts w:cs="Arial"/>
          <w:sz w:val="22"/>
        </w:rPr>
        <w:t xml:space="preserve">Email:  </w:t>
      </w:r>
      <w:hyperlink r:id="rId14" w:history="1">
        <w:r w:rsidRPr="00E975B0">
          <w:rPr>
            <w:rStyle w:val="Hyperlink"/>
            <w:rFonts w:cs="Arial"/>
            <w:sz w:val="22"/>
          </w:rPr>
          <w:t>standards@msc.org</w:t>
        </w:r>
      </w:hyperlink>
    </w:p>
    <w:p w14:paraId="4898D553" w14:textId="77777777" w:rsidR="00211E51" w:rsidRPr="00E975B0" w:rsidRDefault="00211E51" w:rsidP="00211E51">
      <w:pPr>
        <w:rPr>
          <w:rFonts w:cs="Arial"/>
          <w:sz w:val="22"/>
        </w:rPr>
      </w:pPr>
    </w:p>
    <w:p w14:paraId="3D727990" w14:textId="77777777" w:rsidR="0042715D" w:rsidRPr="00E975B0" w:rsidRDefault="0042715D" w:rsidP="00211E51">
      <w:pPr>
        <w:rPr>
          <w:rFonts w:cs="Arial"/>
          <w:sz w:val="22"/>
        </w:rPr>
      </w:pPr>
    </w:p>
    <w:sectPr w:rsidR="0042715D" w:rsidRPr="00E975B0" w:rsidSect="00C56DF5">
      <w:footerReference w:type="default" r:id="rId15"/>
      <w:pgSz w:w="11906" w:h="16838"/>
      <w:pgMar w:top="1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44666" w14:textId="77777777" w:rsidR="00730E64" w:rsidRPr="00F75651" w:rsidRDefault="00730E64">
      <w:pPr>
        <w:spacing w:after="0" w:line="240" w:lineRule="auto"/>
      </w:pPr>
      <w:r w:rsidRPr="00F75651">
        <w:separator/>
      </w:r>
    </w:p>
  </w:endnote>
  <w:endnote w:type="continuationSeparator" w:id="0">
    <w:p w14:paraId="46FEAAD8" w14:textId="77777777" w:rsidR="00730E64" w:rsidRPr="00F75651" w:rsidRDefault="00730E64">
      <w:pPr>
        <w:spacing w:after="0" w:line="240" w:lineRule="auto"/>
      </w:pPr>
      <w:r w:rsidRPr="00F756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046518"/>
      <w:docPartObj>
        <w:docPartGallery w:val="Page Numbers (Bottom of Page)"/>
        <w:docPartUnique/>
      </w:docPartObj>
    </w:sdtPr>
    <w:sdtContent>
      <w:p w14:paraId="5FC5DC8C" w14:textId="77777777" w:rsidR="00E84AF5" w:rsidRPr="00F75651" w:rsidRDefault="00E84AF5" w:rsidP="00F169CD">
        <w:pPr>
          <w:pStyle w:val="Footer"/>
          <w:jc w:val="right"/>
        </w:pPr>
        <w:r w:rsidRPr="00D93AC0">
          <w:fldChar w:fldCharType="begin"/>
        </w:r>
        <w:r w:rsidRPr="00F75651">
          <w:instrText xml:space="preserve"> PAGE   \* MERGEFORMAT </w:instrText>
        </w:r>
        <w:r w:rsidRPr="00D93AC0">
          <w:fldChar w:fldCharType="separate"/>
        </w:r>
        <w:r w:rsidRPr="00D93AC0">
          <w:t>2</w:t>
        </w:r>
        <w:r w:rsidRPr="00D93AC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25EE" w14:textId="77777777" w:rsidR="00730E64" w:rsidRPr="00F75651" w:rsidRDefault="00730E64">
      <w:pPr>
        <w:spacing w:after="0" w:line="240" w:lineRule="auto"/>
      </w:pPr>
      <w:r w:rsidRPr="00F75651">
        <w:separator/>
      </w:r>
    </w:p>
  </w:footnote>
  <w:footnote w:type="continuationSeparator" w:id="0">
    <w:p w14:paraId="24652190" w14:textId="77777777" w:rsidR="00730E64" w:rsidRPr="00F75651" w:rsidRDefault="00730E64">
      <w:pPr>
        <w:spacing w:after="0" w:line="240" w:lineRule="auto"/>
      </w:pPr>
      <w:r w:rsidRPr="00F7565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0E80"/>
    <w:multiLevelType w:val="hybridMultilevel"/>
    <w:tmpl w:val="F7A2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B63AB"/>
    <w:multiLevelType w:val="hybridMultilevel"/>
    <w:tmpl w:val="01985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F3D72"/>
    <w:multiLevelType w:val="hybridMultilevel"/>
    <w:tmpl w:val="F4167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A3B7D"/>
    <w:multiLevelType w:val="hybridMultilevel"/>
    <w:tmpl w:val="EAF07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F2892"/>
    <w:multiLevelType w:val="hybridMultilevel"/>
    <w:tmpl w:val="473AD5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EB6D2D"/>
    <w:multiLevelType w:val="hybridMultilevel"/>
    <w:tmpl w:val="2E7E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52D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F95E2B"/>
    <w:multiLevelType w:val="hybridMultilevel"/>
    <w:tmpl w:val="A7AA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87DDA"/>
    <w:multiLevelType w:val="hybridMultilevel"/>
    <w:tmpl w:val="C7E2A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979A0"/>
    <w:multiLevelType w:val="hybridMultilevel"/>
    <w:tmpl w:val="6C20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A51827"/>
    <w:multiLevelType w:val="hybridMultilevel"/>
    <w:tmpl w:val="6AB8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D45B05"/>
    <w:multiLevelType w:val="hybridMultilevel"/>
    <w:tmpl w:val="F4167D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033FA6"/>
    <w:multiLevelType w:val="hybridMultilevel"/>
    <w:tmpl w:val="F0D82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F75B3"/>
    <w:multiLevelType w:val="hybridMultilevel"/>
    <w:tmpl w:val="55A038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ED1511"/>
    <w:multiLevelType w:val="hybridMultilevel"/>
    <w:tmpl w:val="B3BEF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1C18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53115E"/>
    <w:multiLevelType w:val="hybridMultilevel"/>
    <w:tmpl w:val="A60488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A6745C"/>
    <w:multiLevelType w:val="hybridMultilevel"/>
    <w:tmpl w:val="5B7A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15AB0"/>
    <w:multiLevelType w:val="hybridMultilevel"/>
    <w:tmpl w:val="B198C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AB5562"/>
    <w:multiLevelType w:val="multilevel"/>
    <w:tmpl w:val="832218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34E27DDA"/>
    <w:multiLevelType w:val="hybridMultilevel"/>
    <w:tmpl w:val="BA00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C36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226FDA"/>
    <w:multiLevelType w:val="multilevel"/>
    <w:tmpl w:val="28D496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EFC1990"/>
    <w:multiLevelType w:val="hybridMultilevel"/>
    <w:tmpl w:val="BD98F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DA784C"/>
    <w:multiLevelType w:val="hybridMultilevel"/>
    <w:tmpl w:val="A0A4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97013E"/>
    <w:multiLevelType w:val="hybridMultilevel"/>
    <w:tmpl w:val="A6048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6B2349"/>
    <w:multiLevelType w:val="hybridMultilevel"/>
    <w:tmpl w:val="5EF69D26"/>
    <w:lvl w:ilvl="0" w:tplc="2E8AE71A">
      <w:start w:val="1"/>
      <w:numFmt w:val="bullet"/>
      <w:pStyle w:val="Assessmentstageguidance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42CEC"/>
    <w:multiLevelType w:val="hybridMultilevel"/>
    <w:tmpl w:val="50263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30006E"/>
    <w:multiLevelType w:val="hybridMultilevel"/>
    <w:tmpl w:val="76E4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3D0BAA"/>
    <w:multiLevelType w:val="hybridMultilevel"/>
    <w:tmpl w:val="4E489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D54E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E9261E"/>
    <w:multiLevelType w:val="hybridMultilevel"/>
    <w:tmpl w:val="F9F60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F37285"/>
    <w:multiLevelType w:val="hybridMultilevel"/>
    <w:tmpl w:val="473AD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E40AFD"/>
    <w:multiLevelType w:val="hybridMultilevel"/>
    <w:tmpl w:val="5E3ED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642341"/>
    <w:multiLevelType w:val="hybridMultilevel"/>
    <w:tmpl w:val="3BC445FE"/>
    <w:lvl w:ilvl="0" w:tplc="A5064C60">
      <w:start w:val="1"/>
      <w:numFmt w:val="bullet"/>
      <w:lvlText w:val=""/>
      <w:lvlJc w:val="left"/>
      <w:pPr>
        <w:ind w:left="1080" w:hanging="360"/>
      </w:pPr>
      <w:rPr>
        <w:rFonts w:ascii="Symbol" w:hAnsi="Symbol"/>
      </w:rPr>
    </w:lvl>
    <w:lvl w:ilvl="1" w:tplc="7082AED8">
      <w:start w:val="1"/>
      <w:numFmt w:val="bullet"/>
      <w:lvlText w:val=""/>
      <w:lvlJc w:val="left"/>
      <w:pPr>
        <w:ind w:left="1080" w:hanging="360"/>
      </w:pPr>
      <w:rPr>
        <w:rFonts w:ascii="Symbol" w:hAnsi="Symbol"/>
      </w:rPr>
    </w:lvl>
    <w:lvl w:ilvl="2" w:tplc="06C63AD6">
      <w:start w:val="1"/>
      <w:numFmt w:val="bullet"/>
      <w:lvlText w:val=""/>
      <w:lvlJc w:val="left"/>
      <w:pPr>
        <w:ind w:left="1080" w:hanging="360"/>
      </w:pPr>
      <w:rPr>
        <w:rFonts w:ascii="Symbol" w:hAnsi="Symbol"/>
      </w:rPr>
    </w:lvl>
    <w:lvl w:ilvl="3" w:tplc="9D5AF4A0">
      <w:start w:val="1"/>
      <w:numFmt w:val="bullet"/>
      <w:lvlText w:val=""/>
      <w:lvlJc w:val="left"/>
      <w:pPr>
        <w:ind w:left="1080" w:hanging="360"/>
      </w:pPr>
      <w:rPr>
        <w:rFonts w:ascii="Symbol" w:hAnsi="Symbol"/>
      </w:rPr>
    </w:lvl>
    <w:lvl w:ilvl="4" w:tplc="47FAD75A">
      <w:start w:val="1"/>
      <w:numFmt w:val="bullet"/>
      <w:lvlText w:val=""/>
      <w:lvlJc w:val="left"/>
      <w:pPr>
        <w:ind w:left="1080" w:hanging="360"/>
      </w:pPr>
      <w:rPr>
        <w:rFonts w:ascii="Symbol" w:hAnsi="Symbol"/>
      </w:rPr>
    </w:lvl>
    <w:lvl w:ilvl="5" w:tplc="36E0AF98">
      <w:start w:val="1"/>
      <w:numFmt w:val="bullet"/>
      <w:lvlText w:val=""/>
      <w:lvlJc w:val="left"/>
      <w:pPr>
        <w:ind w:left="1080" w:hanging="360"/>
      </w:pPr>
      <w:rPr>
        <w:rFonts w:ascii="Symbol" w:hAnsi="Symbol"/>
      </w:rPr>
    </w:lvl>
    <w:lvl w:ilvl="6" w:tplc="117893A0">
      <w:start w:val="1"/>
      <w:numFmt w:val="bullet"/>
      <w:lvlText w:val=""/>
      <w:lvlJc w:val="left"/>
      <w:pPr>
        <w:ind w:left="1080" w:hanging="360"/>
      </w:pPr>
      <w:rPr>
        <w:rFonts w:ascii="Symbol" w:hAnsi="Symbol"/>
      </w:rPr>
    </w:lvl>
    <w:lvl w:ilvl="7" w:tplc="ED08E6D4">
      <w:start w:val="1"/>
      <w:numFmt w:val="bullet"/>
      <w:lvlText w:val=""/>
      <w:lvlJc w:val="left"/>
      <w:pPr>
        <w:ind w:left="1080" w:hanging="360"/>
      </w:pPr>
      <w:rPr>
        <w:rFonts w:ascii="Symbol" w:hAnsi="Symbol"/>
      </w:rPr>
    </w:lvl>
    <w:lvl w:ilvl="8" w:tplc="04E07D6A">
      <w:start w:val="1"/>
      <w:numFmt w:val="bullet"/>
      <w:lvlText w:val=""/>
      <w:lvlJc w:val="left"/>
      <w:pPr>
        <w:ind w:left="1080" w:hanging="360"/>
      </w:pPr>
      <w:rPr>
        <w:rFonts w:ascii="Symbol" w:hAnsi="Symbol"/>
      </w:rPr>
    </w:lvl>
  </w:abstractNum>
  <w:abstractNum w:abstractNumId="35" w15:restartNumberingAfterBreak="0">
    <w:nsid w:val="7C801D1B"/>
    <w:multiLevelType w:val="hybridMultilevel"/>
    <w:tmpl w:val="902A0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F0B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8779062">
    <w:abstractNumId w:val="26"/>
  </w:num>
  <w:num w:numId="2" w16cid:durableId="1559248733">
    <w:abstractNumId w:val="6"/>
  </w:num>
  <w:num w:numId="3" w16cid:durableId="429745306">
    <w:abstractNumId w:val="22"/>
  </w:num>
  <w:num w:numId="4" w16cid:durableId="186069305">
    <w:abstractNumId w:val="5"/>
  </w:num>
  <w:num w:numId="5" w16cid:durableId="2033266729">
    <w:abstractNumId w:val="31"/>
  </w:num>
  <w:num w:numId="6" w16cid:durableId="1033730977">
    <w:abstractNumId w:val="33"/>
  </w:num>
  <w:num w:numId="7" w16cid:durableId="6715551">
    <w:abstractNumId w:val="8"/>
  </w:num>
  <w:num w:numId="8" w16cid:durableId="129057116">
    <w:abstractNumId w:val="23"/>
  </w:num>
  <w:num w:numId="9" w16cid:durableId="1168835723">
    <w:abstractNumId w:val="27"/>
  </w:num>
  <w:num w:numId="10" w16cid:durableId="1011953478">
    <w:abstractNumId w:val="1"/>
  </w:num>
  <w:num w:numId="11" w16cid:durableId="909659295">
    <w:abstractNumId w:val="17"/>
  </w:num>
  <w:num w:numId="12" w16cid:durableId="1236935350">
    <w:abstractNumId w:val="0"/>
  </w:num>
  <w:num w:numId="13" w16cid:durableId="1626539333">
    <w:abstractNumId w:val="24"/>
  </w:num>
  <w:num w:numId="14" w16cid:durableId="1813401150">
    <w:abstractNumId w:val="20"/>
  </w:num>
  <w:num w:numId="15" w16cid:durableId="199516244">
    <w:abstractNumId w:val="7"/>
  </w:num>
  <w:num w:numId="16" w16cid:durableId="1773164059">
    <w:abstractNumId w:val="35"/>
  </w:num>
  <w:num w:numId="17" w16cid:durableId="2051420163">
    <w:abstractNumId w:val="9"/>
  </w:num>
  <w:num w:numId="18" w16cid:durableId="1427072628">
    <w:abstractNumId w:val="18"/>
  </w:num>
  <w:num w:numId="19" w16cid:durableId="1525560049">
    <w:abstractNumId w:val="12"/>
  </w:num>
  <w:num w:numId="20" w16cid:durableId="1902666981">
    <w:abstractNumId w:val="13"/>
  </w:num>
  <w:num w:numId="21" w16cid:durableId="1567958044">
    <w:abstractNumId w:val="3"/>
  </w:num>
  <w:num w:numId="22" w16cid:durableId="1819568405">
    <w:abstractNumId w:val="34"/>
  </w:num>
  <w:num w:numId="23" w16cid:durableId="605189977">
    <w:abstractNumId w:val="28"/>
  </w:num>
  <w:num w:numId="24" w16cid:durableId="153229357">
    <w:abstractNumId w:val="10"/>
  </w:num>
  <w:num w:numId="25" w16cid:durableId="1867794008">
    <w:abstractNumId w:val="6"/>
  </w:num>
  <w:num w:numId="26" w16cid:durableId="1870558888">
    <w:abstractNumId w:val="29"/>
  </w:num>
  <w:num w:numId="27" w16cid:durableId="1993752442">
    <w:abstractNumId w:val="30"/>
  </w:num>
  <w:num w:numId="28" w16cid:durableId="733428544">
    <w:abstractNumId w:val="21"/>
  </w:num>
  <w:num w:numId="29" w16cid:durableId="546526983">
    <w:abstractNumId w:val="36"/>
  </w:num>
  <w:num w:numId="30" w16cid:durableId="1190335933">
    <w:abstractNumId w:val="15"/>
  </w:num>
  <w:num w:numId="31" w16cid:durableId="337536919">
    <w:abstractNumId w:val="22"/>
  </w:num>
  <w:num w:numId="32" w16cid:durableId="123351317">
    <w:abstractNumId w:val="19"/>
  </w:num>
  <w:num w:numId="33" w16cid:durableId="926381474">
    <w:abstractNumId w:val="14"/>
  </w:num>
  <w:num w:numId="34" w16cid:durableId="275258733">
    <w:abstractNumId w:val="2"/>
  </w:num>
  <w:num w:numId="35" w16cid:durableId="1174567595">
    <w:abstractNumId w:val="25"/>
  </w:num>
  <w:num w:numId="36" w16cid:durableId="104615279">
    <w:abstractNumId w:val="32"/>
  </w:num>
  <w:num w:numId="37" w16cid:durableId="446312842">
    <w:abstractNumId w:val="11"/>
  </w:num>
  <w:num w:numId="38" w16cid:durableId="1766918906">
    <w:abstractNumId w:val="16"/>
  </w:num>
  <w:num w:numId="39" w16cid:durableId="519902031">
    <w:abstractNumId w:val="4"/>
  </w:num>
  <w:num w:numId="40" w16cid:durableId="937519391">
    <w:abstractNumId w:val="19"/>
  </w:num>
  <w:num w:numId="41" w16cid:durableId="135028097">
    <w:abstractNumId w:val="19"/>
  </w:num>
  <w:num w:numId="42" w16cid:durableId="480587209">
    <w:abstractNumId w:val="19"/>
  </w:num>
  <w:num w:numId="43" w16cid:durableId="437915878">
    <w:abstractNumId w:val="19"/>
  </w:num>
  <w:num w:numId="44" w16cid:durableId="211802164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trackRevisions/>
  <w:documentProtection w:edit="readOnly" w:enforcement="1" w:cryptProviderType="rsaAES" w:cryptAlgorithmClass="hash" w:cryptAlgorithmType="typeAny" w:cryptAlgorithmSid="14" w:cryptSpinCount="100000" w:hash="tXijyzyCmKDeFQJP0M/G+Ow3CZrB821W/zFaAdn0JaltsR9Kp3jOdVmwfd5KEZLoh7ETBg7iBS2s3J6TXW8kBg==" w:salt="WssbE0laDouRihe6DgcwP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F5"/>
    <w:rsid w:val="0000100F"/>
    <w:rsid w:val="00001E91"/>
    <w:rsid w:val="00001F62"/>
    <w:rsid w:val="00001FFA"/>
    <w:rsid w:val="0000218C"/>
    <w:rsid w:val="0000222E"/>
    <w:rsid w:val="00003527"/>
    <w:rsid w:val="00003726"/>
    <w:rsid w:val="00005C29"/>
    <w:rsid w:val="00006108"/>
    <w:rsid w:val="0000686E"/>
    <w:rsid w:val="00010D1B"/>
    <w:rsid w:val="00011598"/>
    <w:rsid w:val="000126AD"/>
    <w:rsid w:val="00012A5A"/>
    <w:rsid w:val="000133D3"/>
    <w:rsid w:val="00013600"/>
    <w:rsid w:val="00013EC9"/>
    <w:rsid w:val="00014BE4"/>
    <w:rsid w:val="00014E9A"/>
    <w:rsid w:val="00016D8E"/>
    <w:rsid w:val="00017FCB"/>
    <w:rsid w:val="000203C3"/>
    <w:rsid w:val="00021FAD"/>
    <w:rsid w:val="0002436C"/>
    <w:rsid w:val="00024447"/>
    <w:rsid w:val="0002565A"/>
    <w:rsid w:val="00026720"/>
    <w:rsid w:val="000274E4"/>
    <w:rsid w:val="00030100"/>
    <w:rsid w:val="00030682"/>
    <w:rsid w:val="00030942"/>
    <w:rsid w:val="00031C3F"/>
    <w:rsid w:val="0003402B"/>
    <w:rsid w:val="00035068"/>
    <w:rsid w:val="0003535B"/>
    <w:rsid w:val="000355A0"/>
    <w:rsid w:val="00036196"/>
    <w:rsid w:val="00037521"/>
    <w:rsid w:val="000377F4"/>
    <w:rsid w:val="000409CE"/>
    <w:rsid w:val="00040DE8"/>
    <w:rsid w:val="00040EEA"/>
    <w:rsid w:val="000423E5"/>
    <w:rsid w:val="00043AA1"/>
    <w:rsid w:val="00043BFE"/>
    <w:rsid w:val="00044502"/>
    <w:rsid w:val="0004493F"/>
    <w:rsid w:val="00044CCB"/>
    <w:rsid w:val="00044FDF"/>
    <w:rsid w:val="00046CE6"/>
    <w:rsid w:val="00046E36"/>
    <w:rsid w:val="0005070F"/>
    <w:rsid w:val="000508EB"/>
    <w:rsid w:val="0005221A"/>
    <w:rsid w:val="000530EB"/>
    <w:rsid w:val="00053186"/>
    <w:rsid w:val="00053621"/>
    <w:rsid w:val="00053D92"/>
    <w:rsid w:val="00053DD7"/>
    <w:rsid w:val="00053F7B"/>
    <w:rsid w:val="0005454A"/>
    <w:rsid w:val="00054920"/>
    <w:rsid w:val="0005519A"/>
    <w:rsid w:val="00055714"/>
    <w:rsid w:val="00056774"/>
    <w:rsid w:val="000610CD"/>
    <w:rsid w:val="0006111E"/>
    <w:rsid w:val="00061ED2"/>
    <w:rsid w:val="00062710"/>
    <w:rsid w:val="00062EAB"/>
    <w:rsid w:val="00065F10"/>
    <w:rsid w:val="000660C1"/>
    <w:rsid w:val="000663C4"/>
    <w:rsid w:val="000666F2"/>
    <w:rsid w:val="000668E5"/>
    <w:rsid w:val="00066AFE"/>
    <w:rsid w:val="00066B60"/>
    <w:rsid w:val="00066FD8"/>
    <w:rsid w:val="000672C0"/>
    <w:rsid w:val="00067BFD"/>
    <w:rsid w:val="000710A1"/>
    <w:rsid w:val="000719A1"/>
    <w:rsid w:val="00071D96"/>
    <w:rsid w:val="00072102"/>
    <w:rsid w:val="00072316"/>
    <w:rsid w:val="00072D85"/>
    <w:rsid w:val="000730E6"/>
    <w:rsid w:val="000741FC"/>
    <w:rsid w:val="00075354"/>
    <w:rsid w:val="00076249"/>
    <w:rsid w:val="000763E5"/>
    <w:rsid w:val="000766A1"/>
    <w:rsid w:val="00076C4F"/>
    <w:rsid w:val="00076C6D"/>
    <w:rsid w:val="000808B3"/>
    <w:rsid w:val="00080B17"/>
    <w:rsid w:val="0008193C"/>
    <w:rsid w:val="0008282B"/>
    <w:rsid w:val="0008339A"/>
    <w:rsid w:val="000833B2"/>
    <w:rsid w:val="000841F7"/>
    <w:rsid w:val="0008459A"/>
    <w:rsid w:val="00084A19"/>
    <w:rsid w:val="00084B42"/>
    <w:rsid w:val="000851B8"/>
    <w:rsid w:val="00086526"/>
    <w:rsid w:val="00086A6A"/>
    <w:rsid w:val="000879A7"/>
    <w:rsid w:val="000879C6"/>
    <w:rsid w:val="00090457"/>
    <w:rsid w:val="00091208"/>
    <w:rsid w:val="000928FD"/>
    <w:rsid w:val="00092BC5"/>
    <w:rsid w:val="00092C00"/>
    <w:rsid w:val="00092D1B"/>
    <w:rsid w:val="000945EB"/>
    <w:rsid w:val="00095DD8"/>
    <w:rsid w:val="00096272"/>
    <w:rsid w:val="00097A67"/>
    <w:rsid w:val="000A0EC4"/>
    <w:rsid w:val="000A1E66"/>
    <w:rsid w:val="000A248E"/>
    <w:rsid w:val="000A4534"/>
    <w:rsid w:val="000A4A0B"/>
    <w:rsid w:val="000A4CBA"/>
    <w:rsid w:val="000A5015"/>
    <w:rsid w:val="000A5D3D"/>
    <w:rsid w:val="000A6013"/>
    <w:rsid w:val="000A76DC"/>
    <w:rsid w:val="000A7BD0"/>
    <w:rsid w:val="000B0195"/>
    <w:rsid w:val="000B09FD"/>
    <w:rsid w:val="000B106E"/>
    <w:rsid w:val="000B2A1D"/>
    <w:rsid w:val="000B2F61"/>
    <w:rsid w:val="000B4537"/>
    <w:rsid w:val="000B459D"/>
    <w:rsid w:val="000B51B2"/>
    <w:rsid w:val="000B5599"/>
    <w:rsid w:val="000B5B5C"/>
    <w:rsid w:val="000B5B92"/>
    <w:rsid w:val="000B5C01"/>
    <w:rsid w:val="000B6957"/>
    <w:rsid w:val="000B767A"/>
    <w:rsid w:val="000C025E"/>
    <w:rsid w:val="000C026B"/>
    <w:rsid w:val="000C268C"/>
    <w:rsid w:val="000C26C2"/>
    <w:rsid w:val="000C2F7B"/>
    <w:rsid w:val="000C46D7"/>
    <w:rsid w:val="000C4974"/>
    <w:rsid w:val="000C4B6C"/>
    <w:rsid w:val="000C4D53"/>
    <w:rsid w:val="000C4D94"/>
    <w:rsid w:val="000C5900"/>
    <w:rsid w:val="000C6D44"/>
    <w:rsid w:val="000C732A"/>
    <w:rsid w:val="000D0AB5"/>
    <w:rsid w:val="000D1393"/>
    <w:rsid w:val="000D2605"/>
    <w:rsid w:val="000D286F"/>
    <w:rsid w:val="000D38CF"/>
    <w:rsid w:val="000D3A37"/>
    <w:rsid w:val="000D470D"/>
    <w:rsid w:val="000D4EB4"/>
    <w:rsid w:val="000D6041"/>
    <w:rsid w:val="000D6906"/>
    <w:rsid w:val="000D6DE3"/>
    <w:rsid w:val="000D7832"/>
    <w:rsid w:val="000D7FDB"/>
    <w:rsid w:val="000E3741"/>
    <w:rsid w:val="000E4077"/>
    <w:rsid w:val="000E56BE"/>
    <w:rsid w:val="000E57C1"/>
    <w:rsid w:val="000E60D3"/>
    <w:rsid w:val="000E6708"/>
    <w:rsid w:val="000E6E80"/>
    <w:rsid w:val="000E76D9"/>
    <w:rsid w:val="000E7CE5"/>
    <w:rsid w:val="000F0259"/>
    <w:rsid w:val="000F140D"/>
    <w:rsid w:val="000F1979"/>
    <w:rsid w:val="000F19F8"/>
    <w:rsid w:val="000F33E3"/>
    <w:rsid w:val="000F43B8"/>
    <w:rsid w:val="000F4E46"/>
    <w:rsid w:val="000F57B5"/>
    <w:rsid w:val="000F58BE"/>
    <w:rsid w:val="000F6363"/>
    <w:rsid w:val="000F6A57"/>
    <w:rsid w:val="000F7A47"/>
    <w:rsid w:val="001001E2"/>
    <w:rsid w:val="0010068A"/>
    <w:rsid w:val="001015A4"/>
    <w:rsid w:val="001018D7"/>
    <w:rsid w:val="00101920"/>
    <w:rsid w:val="00101FD3"/>
    <w:rsid w:val="00102921"/>
    <w:rsid w:val="00102DA1"/>
    <w:rsid w:val="00103086"/>
    <w:rsid w:val="00103110"/>
    <w:rsid w:val="00103518"/>
    <w:rsid w:val="00103C75"/>
    <w:rsid w:val="00103D33"/>
    <w:rsid w:val="0010514B"/>
    <w:rsid w:val="00105774"/>
    <w:rsid w:val="001079FE"/>
    <w:rsid w:val="00110D13"/>
    <w:rsid w:val="00110E24"/>
    <w:rsid w:val="00111007"/>
    <w:rsid w:val="001113A4"/>
    <w:rsid w:val="001116D0"/>
    <w:rsid w:val="00112096"/>
    <w:rsid w:val="00113315"/>
    <w:rsid w:val="0011333A"/>
    <w:rsid w:val="001143AD"/>
    <w:rsid w:val="00116087"/>
    <w:rsid w:val="00116C07"/>
    <w:rsid w:val="00117916"/>
    <w:rsid w:val="00120DEA"/>
    <w:rsid w:val="00121BBB"/>
    <w:rsid w:val="00121D48"/>
    <w:rsid w:val="00123C21"/>
    <w:rsid w:val="0012643B"/>
    <w:rsid w:val="001272B8"/>
    <w:rsid w:val="00127C83"/>
    <w:rsid w:val="00130875"/>
    <w:rsid w:val="00130DEE"/>
    <w:rsid w:val="00131D0A"/>
    <w:rsid w:val="00131E16"/>
    <w:rsid w:val="00133110"/>
    <w:rsid w:val="0013332B"/>
    <w:rsid w:val="00135F0F"/>
    <w:rsid w:val="00137E78"/>
    <w:rsid w:val="00140998"/>
    <w:rsid w:val="00140B04"/>
    <w:rsid w:val="00140F29"/>
    <w:rsid w:val="00141675"/>
    <w:rsid w:val="00141A1F"/>
    <w:rsid w:val="00142E0C"/>
    <w:rsid w:val="001439DE"/>
    <w:rsid w:val="001445BC"/>
    <w:rsid w:val="001460D8"/>
    <w:rsid w:val="00146D8E"/>
    <w:rsid w:val="00147243"/>
    <w:rsid w:val="001472CA"/>
    <w:rsid w:val="001476F2"/>
    <w:rsid w:val="00150257"/>
    <w:rsid w:val="00151C8E"/>
    <w:rsid w:val="0015217F"/>
    <w:rsid w:val="001524BB"/>
    <w:rsid w:val="00152ADE"/>
    <w:rsid w:val="00152E9B"/>
    <w:rsid w:val="00153B96"/>
    <w:rsid w:val="00154E5A"/>
    <w:rsid w:val="0015574B"/>
    <w:rsid w:val="00155BD3"/>
    <w:rsid w:val="00155C41"/>
    <w:rsid w:val="00156440"/>
    <w:rsid w:val="001579EA"/>
    <w:rsid w:val="00160AEE"/>
    <w:rsid w:val="0016167B"/>
    <w:rsid w:val="0016286F"/>
    <w:rsid w:val="00162C9B"/>
    <w:rsid w:val="00162C9D"/>
    <w:rsid w:val="00163E2A"/>
    <w:rsid w:val="0016491F"/>
    <w:rsid w:val="00165873"/>
    <w:rsid w:val="00165DFB"/>
    <w:rsid w:val="00166F95"/>
    <w:rsid w:val="001703CA"/>
    <w:rsid w:val="001704C2"/>
    <w:rsid w:val="001706C3"/>
    <w:rsid w:val="00170EB0"/>
    <w:rsid w:val="00170F16"/>
    <w:rsid w:val="0017215F"/>
    <w:rsid w:val="00172762"/>
    <w:rsid w:val="00172D11"/>
    <w:rsid w:val="00172E0A"/>
    <w:rsid w:val="0017396D"/>
    <w:rsid w:val="00173BDC"/>
    <w:rsid w:val="00173D1F"/>
    <w:rsid w:val="00173F5D"/>
    <w:rsid w:val="0017562D"/>
    <w:rsid w:val="0017575E"/>
    <w:rsid w:val="001769BF"/>
    <w:rsid w:val="00176A6C"/>
    <w:rsid w:val="00176F00"/>
    <w:rsid w:val="00177612"/>
    <w:rsid w:val="0017761C"/>
    <w:rsid w:val="001777F7"/>
    <w:rsid w:val="00180040"/>
    <w:rsid w:val="00180124"/>
    <w:rsid w:val="00180784"/>
    <w:rsid w:val="001809B7"/>
    <w:rsid w:val="00182B23"/>
    <w:rsid w:val="00184947"/>
    <w:rsid w:val="00184A02"/>
    <w:rsid w:val="00184D32"/>
    <w:rsid w:val="00185062"/>
    <w:rsid w:val="00185DF8"/>
    <w:rsid w:val="001864D1"/>
    <w:rsid w:val="00186C02"/>
    <w:rsid w:val="00186D92"/>
    <w:rsid w:val="00186E55"/>
    <w:rsid w:val="00186F5D"/>
    <w:rsid w:val="001877CC"/>
    <w:rsid w:val="00190449"/>
    <w:rsid w:val="00191AA2"/>
    <w:rsid w:val="00192FC3"/>
    <w:rsid w:val="00193263"/>
    <w:rsid w:val="001933A3"/>
    <w:rsid w:val="001933A7"/>
    <w:rsid w:val="00194903"/>
    <w:rsid w:val="001950DA"/>
    <w:rsid w:val="0019537B"/>
    <w:rsid w:val="001956A3"/>
    <w:rsid w:val="001960A2"/>
    <w:rsid w:val="0019776F"/>
    <w:rsid w:val="001A0558"/>
    <w:rsid w:val="001A0625"/>
    <w:rsid w:val="001A081A"/>
    <w:rsid w:val="001A14DE"/>
    <w:rsid w:val="001A3148"/>
    <w:rsid w:val="001A328C"/>
    <w:rsid w:val="001A3F56"/>
    <w:rsid w:val="001A451E"/>
    <w:rsid w:val="001A4633"/>
    <w:rsid w:val="001A6CD8"/>
    <w:rsid w:val="001A7067"/>
    <w:rsid w:val="001A7698"/>
    <w:rsid w:val="001A76FF"/>
    <w:rsid w:val="001B0249"/>
    <w:rsid w:val="001B06C8"/>
    <w:rsid w:val="001B0C60"/>
    <w:rsid w:val="001B1317"/>
    <w:rsid w:val="001B1E0D"/>
    <w:rsid w:val="001B281E"/>
    <w:rsid w:val="001B2E82"/>
    <w:rsid w:val="001B320D"/>
    <w:rsid w:val="001B41A1"/>
    <w:rsid w:val="001B42DA"/>
    <w:rsid w:val="001B4967"/>
    <w:rsid w:val="001B5296"/>
    <w:rsid w:val="001B592F"/>
    <w:rsid w:val="001B5BAF"/>
    <w:rsid w:val="001B68D9"/>
    <w:rsid w:val="001B6940"/>
    <w:rsid w:val="001B6DF1"/>
    <w:rsid w:val="001B75DB"/>
    <w:rsid w:val="001B77AB"/>
    <w:rsid w:val="001C08D1"/>
    <w:rsid w:val="001C0B15"/>
    <w:rsid w:val="001C0CF8"/>
    <w:rsid w:val="001C1150"/>
    <w:rsid w:val="001C35DE"/>
    <w:rsid w:val="001C4619"/>
    <w:rsid w:val="001C4BC0"/>
    <w:rsid w:val="001C51AE"/>
    <w:rsid w:val="001C5246"/>
    <w:rsid w:val="001C5A1C"/>
    <w:rsid w:val="001C65ED"/>
    <w:rsid w:val="001C6D93"/>
    <w:rsid w:val="001C6EE6"/>
    <w:rsid w:val="001C7365"/>
    <w:rsid w:val="001C75BA"/>
    <w:rsid w:val="001C7869"/>
    <w:rsid w:val="001D0B0B"/>
    <w:rsid w:val="001D0D5B"/>
    <w:rsid w:val="001D13E7"/>
    <w:rsid w:val="001D25CD"/>
    <w:rsid w:val="001D3598"/>
    <w:rsid w:val="001D3A60"/>
    <w:rsid w:val="001D4CA3"/>
    <w:rsid w:val="001D553E"/>
    <w:rsid w:val="001D7919"/>
    <w:rsid w:val="001D7E86"/>
    <w:rsid w:val="001E0309"/>
    <w:rsid w:val="001E148D"/>
    <w:rsid w:val="001E19C9"/>
    <w:rsid w:val="001E2679"/>
    <w:rsid w:val="001E29FF"/>
    <w:rsid w:val="001E2BE5"/>
    <w:rsid w:val="001E35E9"/>
    <w:rsid w:val="001E40AB"/>
    <w:rsid w:val="001E4285"/>
    <w:rsid w:val="001E5246"/>
    <w:rsid w:val="001E618C"/>
    <w:rsid w:val="001E67EB"/>
    <w:rsid w:val="001E6CA7"/>
    <w:rsid w:val="001E6DA7"/>
    <w:rsid w:val="001E6DD6"/>
    <w:rsid w:val="001E7124"/>
    <w:rsid w:val="001F0296"/>
    <w:rsid w:val="001F03DE"/>
    <w:rsid w:val="001F0E22"/>
    <w:rsid w:val="001F140C"/>
    <w:rsid w:val="001F2471"/>
    <w:rsid w:val="001F26E5"/>
    <w:rsid w:val="001F42D1"/>
    <w:rsid w:val="001F5B6D"/>
    <w:rsid w:val="001F5E35"/>
    <w:rsid w:val="001F6173"/>
    <w:rsid w:val="001F688A"/>
    <w:rsid w:val="001F6986"/>
    <w:rsid w:val="001F6EDF"/>
    <w:rsid w:val="001F6F39"/>
    <w:rsid w:val="001F7474"/>
    <w:rsid w:val="001F762E"/>
    <w:rsid w:val="0020016F"/>
    <w:rsid w:val="0020055C"/>
    <w:rsid w:val="00200561"/>
    <w:rsid w:val="002009C8"/>
    <w:rsid w:val="0020106C"/>
    <w:rsid w:val="00201315"/>
    <w:rsid w:val="0020161F"/>
    <w:rsid w:val="00202C89"/>
    <w:rsid w:val="00204219"/>
    <w:rsid w:val="00204970"/>
    <w:rsid w:val="00204DDA"/>
    <w:rsid w:val="002053B4"/>
    <w:rsid w:val="00205756"/>
    <w:rsid w:val="00205BA6"/>
    <w:rsid w:val="002063EF"/>
    <w:rsid w:val="00206B43"/>
    <w:rsid w:val="002105BD"/>
    <w:rsid w:val="0021142E"/>
    <w:rsid w:val="00211658"/>
    <w:rsid w:val="00211CD9"/>
    <w:rsid w:val="00211E51"/>
    <w:rsid w:val="00212CBF"/>
    <w:rsid w:val="00213542"/>
    <w:rsid w:val="00213BCF"/>
    <w:rsid w:val="002149FF"/>
    <w:rsid w:val="00215157"/>
    <w:rsid w:val="00215820"/>
    <w:rsid w:val="002177F7"/>
    <w:rsid w:val="00220A97"/>
    <w:rsid w:val="002211CB"/>
    <w:rsid w:val="00221E91"/>
    <w:rsid w:val="0022202B"/>
    <w:rsid w:val="002230FA"/>
    <w:rsid w:val="002233A1"/>
    <w:rsid w:val="00223BF7"/>
    <w:rsid w:val="002242B6"/>
    <w:rsid w:val="002246A4"/>
    <w:rsid w:val="00226B59"/>
    <w:rsid w:val="002275F7"/>
    <w:rsid w:val="00227ED8"/>
    <w:rsid w:val="00230A56"/>
    <w:rsid w:val="00231BB1"/>
    <w:rsid w:val="00231D44"/>
    <w:rsid w:val="00232BC1"/>
    <w:rsid w:val="002330B1"/>
    <w:rsid w:val="00233522"/>
    <w:rsid w:val="00234303"/>
    <w:rsid w:val="00234A3B"/>
    <w:rsid w:val="00234BC8"/>
    <w:rsid w:val="00234FD6"/>
    <w:rsid w:val="002350CA"/>
    <w:rsid w:val="0023592D"/>
    <w:rsid w:val="002359C8"/>
    <w:rsid w:val="00235E4A"/>
    <w:rsid w:val="002360D9"/>
    <w:rsid w:val="00236B66"/>
    <w:rsid w:val="00237698"/>
    <w:rsid w:val="00237D04"/>
    <w:rsid w:val="00237F40"/>
    <w:rsid w:val="002402E4"/>
    <w:rsid w:val="00240E5D"/>
    <w:rsid w:val="00240E95"/>
    <w:rsid w:val="00240EF9"/>
    <w:rsid w:val="0024170D"/>
    <w:rsid w:val="002419E1"/>
    <w:rsid w:val="002422C5"/>
    <w:rsid w:val="002443DA"/>
    <w:rsid w:val="002444F6"/>
    <w:rsid w:val="00244BDD"/>
    <w:rsid w:val="00245B3F"/>
    <w:rsid w:val="00245C39"/>
    <w:rsid w:val="00245DCC"/>
    <w:rsid w:val="00245EDC"/>
    <w:rsid w:val="00246C45"/>
    <w:rsid w:val="00246D2F"/>
    <w:rsid w:val="00247BA8"/>
    <w:rsid w:val="00250715"/>
    <w:rsid w:val="00250F9F"/>
    <w:rsid w:val="00251AA5"/>
    <w:rsid w:val="002530D9"/>
    <w:rsid w:val="00253EFE"/>
    <w:rsid w:val="00254EB2"/>
    <w:rsid w:val="0025505D"/>
    <w:rsid w:val="002559C0"/>
    <w:rsid w:val="00255D31"/>
    <w:rsid w:val="002565CB"/>
    <w:rsid w:val="00256BBF"/>
    <w:rsid w:val="00257B19"/>
    <w:rsid w:val="00257C68"/>
    <w:rsid w:val="00257D1C"/>
    <w:rsid w:val="00260AC4"/>
    <w:rsid w:val="002612E3"/>
    <w:rsid w:val="002614D8"/>
    <w:rsid w:val="002625D5"/>
    <w:rsid w:val="00262ACF"/>
    <w:rsid w:val="00262CD9"/>
    <w:rsid w:val="002633D1"/>
    <w:rsid w:val="00263C38"/>
    <w:rsid w:val="00264540"/>
    <w:rsid w:val="00264676"/>
    <w:rsid w:val="00264F34"/>
    <w:rsid w:val="002664E5"/>
    <w:rsid w:val="00266AC4"/>
    <w:rsid w:val="00266F1E"/>
    <w:rsid w:val="00273F3C"/>
    <w:rsid w:val="002741AF"/>
    <w:rsid w:val="0027479F"/>
    <w:rsid w:val="00274EBF"/>
    <w:rsid w:val="0027544A"/>
    <w:rsid w:val="00276CE5"/>
    <w:rsid w:val="00280499"/>
    <w:rsid w:val="00280CC2"/>
    <w:rsid w:val="0028110D"/>
    <w:rsid w:val="002816ED"/>
    <w:rsid w:val="00281704"/>
    <w:rsid w:val="00283948"/>
    <w:rsid w:val="002839BD"/>
    <w:rsid w:val="00283D56"/>
    <w:rsid w:val="002841EC"/>
    <w:rsid w:val="00284511"/>
    <w:rsid w:val="00284E81"/>
    <w:rsid w:val="0028588D"/>
    <w:rsid w:val="002858C3"/>
    <w:rsid w:val="00285DD3"/>
    <w:rsid w:val="002863AF"/>
    <w:rsid w:val="00286447"/>
    <w:rsid w:val="00286469"/>
    <w:rsid w:val="002879B3"/>
    <w:rsid w:val="0029069B"/>
    <w:rsid w:val="0029105B"/>
    <w:rsid w:val="002924C0"/>
    <w:rsid w:val="0029269D"/>
    <w:rsid w:val="00292874"/>
    <w:rsid w:val="00292C86"/>
    <w:rsid w:val="00293F66"/>
    <w:rsid w:val="00294894"/>
    <w:rsid w:val="00294A72"/>
    <w:rsid w:val="0029514B"/>
    <w:rsid w:val="002963D9"/>
    <w:rsid w:val="00297031"/>
    <w:rsid w:val="002977DB"/>
    <w:rsid w:val="00297AB3"/>
    <w:rsid w:val="002A1062"/>
    <w:rsid w:val="002A2441"/>
    <w:rsid w:val="002A256B"/>
    <w:rsid w:val="002A389A"/>
    <w:rsid w:val="002A4C59"/>
    <w:rsid w:val="002A4C8E"/>
    <w:rsid w:val="002A4DCB"/>
    <w:rsid w:val="002A5BE8"/>
    <w:rsid w:val="002A67ED"/>
    <w:rsid w:val="002A7CC5"/>
    <w:rsid w:val="002A7E9E"/>
    <w:rsid w:val="002B1AEB"/>
    <w:rsid w:val="002B2A0A"/>
    <w:rsid w:val="002B30E5"/>
    <w:rsid w:val="002B340B"/>
    <w:rsid w:val="002B35C4"/>
    <w:rsid w:val="002B38DC"/>
    <w:rsid w:val="002B486D"/>
    <w:rsid w:val="002B4EA5"/>
    <w:rsid w:val="002B580F"/>
    <w:rsid w:val="002B5836"/>
    <w:rsid w:val="002B5AFE"/>
    <w:rsid w:val="002B5D14"/>
    <w:rsid w:val="002B6081"/>
    <w:rsid w:val="002B6770"/>
    <w:rsid w:val="002B7633"/>
    <w:rsid w:val="002B7813"/>
    <w:rsid w:val="002C18E8"/>
    <w:rsid w:val="002C285A"/>
    <w:rsid w:val="002C2A81"/>
    <w:rsid w:val="002C2D2E"/>
    <w:rsid w:val="002C3562"/>
    <w:rsid w:val="002C3575"/>
    <w:rsid w:val="002C4F0A"/>
    <w:rsid w:val="002C5E0C"/>
    <w:rsid w:val="002C5F61"/>
    <w:rsid w:val="002C6383"/>
    <w:rsid w:val="002C639A"/>
    <w:rsid w:val="002C7CA3"/>
    <w:rsid w:val="002C7D5E"/>
    <w:rsid w:val="002D0BD1"/>
    <w:rsid w:val="002D0C98"/>
    <w:rsid w:val="002D0E8D"/>
    <w:rsid w:val="002D135F"/>
    <w:rsid w:val="002D52A9"/>
    <w:rsid w:val="002D5D04"/>
    <w:rsid w:val="002D6C93"/>
    <w:rsid w:val="002D6F18"/>
    <w:rsid w:val="002D7077"/>
    <w:rsid w:val="002E097D"/>
    <w:rsid w:val="002E0C84"/>
    <w:rsid w:val="002E1027"/>
    <w:rsid w:val="002E136F"/>
    <w:rsid w:val="002E1D91"/>
    <w:rsid w:val="002E270D"/>
    <w:rsid w:val="002E2795"/>
    <w:rsid w:val="002E3B61"/>
    <w:rsid w:val="002E4CC2"/>
    <w:rsid w:val="002E51B6"/>
    <w:rsid w:val="002E5CCE"/>
    <w:rsid w:val="002E73F1"/>
    <w:rsid w:val="002F000D"/>
    <w:rsid w:val="002F0FC2"/>
    <w:rsid w:val="002F1B4E"/>
    <w:rsid w:val="002F22EC"/>
    <w:rsid w:val="002F273E"/>
    <w:rsid w:val="002F2758"/>
    <w:rsid w:val="002F320F"/>
    <w:rsid w:val="002F4945"/>
    <w:rsid w:val="002F49F6"/>
    <w:rsid w:val="002F4CA5"/>
    <w:rsid w:val="002F4F7E"/>
    <w:rsid w:val="002F4FF7"/>
    <w:rsid w:val="002F5390"/>
    <w:rsid w:val="002F57B7"/>
    <w:rsid w:val="002F5C39"/>
    <w:rsid w:val="002F5F42"/>
    <w:rsid w:val="002F74D4"/>
    <w:rsid w:val="002F7559"/>
    <w:rsid w:val="00300821"/>
    <w:rsid w:val="00301207"/>
    <w:rsid w:val="00301A21"/>
    <w:rsid w:val="0030204F"/>
    <w:rsid w:val="003029AE"/>
    <w:rsid w:val="00303010"/>
    <w:rsid w:val="00303EF8"/>
    <w:rsid w:val="003040AF"/>
    <w:rsid w:val="00304A99"/>
    <w:rsid w:val="003055E8"/>
    <w:rsid w:val="00306A4E"/>
    <w:rsid w:val="00306C79"/>
    <w:rsid w:val="00306D70"/>
    <w:rsid w:val="00306F7C"/>
    <w:rsid w:val="00310409"/>
    <w:rsid w:val="003114A3"/>
    <w:rsid w:val="00311896"/>
    <w:rsid w:val="0031204C"/>
    <w:rsid w:val="0031282E"/>
    <w:rsid w:val="0031284F"/>
    <w:rsid w:val="003133F4"/>
    <w:rsid w:val="00313AEA"/>
    <w:rsid w:val="00314CFA"/>
    <w:rsid w:val="0031539C"/>
    <w:rsid w:val="00315A18"/>
    <w:rsid w:val="00315A29"/>
    <w:rsid w:val="00316783"/>
    <w:rsid w:val="00316F77"/>
    <w:rsid w:val="003173A3"/>
    <w:rsid w:val="00317749"/>
    <w:rsid w:val="00320BAC"/>
    <w:rsid w:val="00322715"/>
    <w:rsid w:val="00324256"/>
    <w:rsid w:val="00331114"/>
    <w:rsid w:val="00331AAB"/>
    <w:rsid w:val="0033241C"/>
    <w:rsid w:val="00332907"/>
    <w:rsid w:val="00332A68"/>
    <w:rsid w:val="003332B2"/>
    <w:rsid w:val="00333597"/>
    <w:rsid w:val="0033422C"/>
    <w:rsid w:val="0033440D"/>
    <w:rsid w:val="003346E0"/>
    <w:rsid w:val="00334916"/>
    <w:rsid w:val="00334931"/>
    <w:rsid w:val="003379DD"/>
    <w:rsid w:val="003400A2"/>
    <w:rsid w:val="00340135"/>
    <w:rsid w:val="0034067F"/>
    <w:rsid w:val="003416CB"/>
    <w:rsid w:val="00341D9B"/>
    <w:rsid w:val="00342333"/>
    <w:rsid w:val="003429C9"/>
    <w:rsid w:val="0034339B"/>
    <w:rsid w:val="00343884"/>
    <w:rsid w:val="00343A16"/>
    <w:rsid w:val="0034415B"/>
    <w:rsid w:val="003449AE"/>
    <w:rsid w:val="00344E13"/>
    <w:rsid w:val="003452F7"/>
    <w:rsid w:val="0034554C"/>
    <w:rsid w:val="003457DC"/>
    <w:rsid w:val="00345C61"/>
    <w:rsid w:val="003464FC"/>
    <w:rsid w:val="0034683E"/>
    <w:rsid w:val="00346C86"/>
    <w:rsid w:val="00347B03"/>
    <w:rsid w:val="00351FB7"/>
    <w:rsid w:val="0035286A"/>
    <w:rsid w:val="00352CF1"/>
    <w:rsid w:val="00352E33"/>
    <w:rsid w:val="00353789"/>
    <w:rsid w:val="00353CD4"/>
    <w:rsid w:val="00354057"/>
    <w:rsid w:val="003543C3"/>
    <w:rsid w:val="00354A55"/>
    <w:rsid w:val="003558C0"/>
    <w:rsid w:val="00355E50"/>
    <w:rsid w:val="00357613"/>
    <w:rsid w:val="00357EA8"/>
    <w:rsid w:val="0036021E"/>
    <w:rsid w:val="00360B67"/>
    <w:rsid w:val="00360EE9"/>
    <w:rsid w:val="00362339"/>
    <w:rsid w:val="00362FF7"/>
    <w:rsid w:val="0036338E"/>
    <w:rsid w:val="00363C77"/>
    <w:rsid w:val="00363F00"/>
    <w:rsid w:val="003671FD"/>
    <w:rsid w:val="003675A3"/>
    <w:rsid w:val="003679E7"/>
    <w:rsid w:val="00370326"/>
    <w:rsid w:val="003717CF"/>
    <w:rsid w:val="003731B1"/>
    <w:rsid w:val="00374293"/>
    <w:rsid w:val="0037461B"/>
    <w:rsid w:val="0037465C"/>
    <w:rsid w:val="00375B1E"/>
    <w:rsid w:val="00375D2D"/>
    <w:rsid w:val="0037618F"/>
    <w:rsid w:val="003772FC"/>
    <w:rsid w:val="003807BA"/>
    <w:rsid w:val="00381261"/>
    <w:rsid w:val="003833E5"/>
    <w:rsid w:val="003833F6"/>
    <w:rsid w:val="00383AFE"/>
    <w:rsid w:val="00385752"/>
    <w:rsid w:val="003862B7"/>
    <w:rsid w:val="00386F3B"/>
    <w:rsid w:val="00387683"/>
    <w:rsid w:val="00387E5C"/>
    <w:rsid w:val="003903D1"/>
    <w:rsid w:val="0039081A"/>
    <w:rsid w:val="003908C1"/>
    <w:rsid w:val="00391314"/>
    <w:rsid w:val="00391D53"/>
    <w:rsid w:val="00396476"/>
    <w:rsid w:val="00396B33"/>
    <w:rsid w:val="00396FBF"/>
    <w:rsid w:val="00397ABA"/>
    <w:rsid w:val="003A07EF"/>
    <w:rsid w:val="003A0AB9"/>
    <w:rsid w:val="003A0F9A"/>
    <w:rsid w:val="003A145E"/>
    <w:rsid w:val="003A154A"/>
    <w:rsid w:val="003A2215"/>
    <w:rsid w:val="003A2A67"/>
    <w:rsid w:val="003A2BF2"/>
    <w:rsid w:val="003A362A"/>
    <w:rsid w:val="003A3785"/>
    <w:rsid w:val="003A38EC"/>
    <w:rsid w:val="003A3D1B"/>
    <w:rsid w:val="003A3F0D"/>
    <w:rsid w:val="003A45DF"/>
    <w:rsid w:val="003A48BF"/>
    <w:rsid w:val="003A4CEA"/>
    <w:rsid w:val="003A5451"/>
    <w:rsid w:val="003A61B0"/>
    <w:rsid w:val="003A685D"/>
    <w:rsid w:val="003A6CD7"/>
    <w:rsid w:val="003A71A6"/>
    <w:rsid w:val="003A7412"/>
    <w:rsid w:val="003A75F6"/>
    <w:rsid w:val="003A7937"/>
    <w:rsid w:val="003A7986"/>
    <w:rsid w:val="003A7EC3"/>
    <w:rsid w:val="003B03AA"/>
    <w:rsid w:val="003B0D19"/>
    <w:rsid w:val="003B26F6"/>
    <w:rsid w:val="003B28E4"/>
    <w:rsid w:val="003B31BF"/>
    <w:rsid w:val="003B438A"/>
    <w:rsid w:val="003B556E"/>
    <w:rsid w:val="003B587E"/>
    <w:rsid w:val="003B5BF7"/>
    <w:rsid w:val="003B73F3"/>
    <w:rsid w:val="003B73F7"/>
    <w:rsid w:val="003B7513"/>
    <w:rsid w:val="003C04FC"/>
    <w:rsid w:val="003C1143"/>
    <w:rsid w:val="003C138D"/>
    <w:rsid w:val="003C1AAC"/>
    <w:rsid w:val="003C1EEA"/>
    <w:rsid w:val="003C24A0"/>
    <w:rsid w:val="003C25AC"/>
    <w:rsid w:val="003C262F"/>
    <w:rsid w:val="003C2FDB"/>
    <w:rsid w:val="003C33B2"/>
    <w:rsid w:val="003C360C"/>
    <w:rsid w:val="003C38AF"/>
    <w:rsid w:val="003C3EB5"/>
    <w:rsid w:val="003C4DC1"/>
    <w:rsid w:val="003C4E7D"/>
    <w:rsid w:val="003C5A36"/>
    <w:rsid w:val="003C5E8D"/>
    <w:rsid w:val="003C5FC3"/>
    <w:rsid w:val="003C7259"/>
    <w:rsid w:val="003C7FBF"/>
    <w:rsid w:val="003D07C9"/>
    <w:rsid w:val="003D09EC"/>
    <w:rsid w:val="003D1BED"/>
    <w:rsid w:val="003D1C0E"/>
    <w:rsid w:val="003D244A"/>
    <w:rsid w:val="003D2991"/>
    <w:rsid w:val="003D3CB8"/>
    <w:rsid w:val="003D4109"/>
    <w:rsid w:val="003D4DFB"/>
    <w:rsid w:val="003D5186"/>
    <w:rsid w:val="003D5270"/>
    <w:rsid w:val="003D6A7B"/>
    <w:rsid w:val="003D6E7C"/>
    <w:rsid w:val="003D7039"/>
    <w:rsid w:val="003D7198"/>
    <w:rsid w:val="003D7563"/>
    <w:rsid w:val="003D7F4C"/>
    <w:rsid w:val="003E131D"/>
    <w:rsid w:val="003E1CFE"/>
    <w:rsid w:val="003E43F5"/>
    <w:rsid w:val="003E4459"/>
    <w:rsid w:val="003E50CA"/>
    <w:rsid w:val="003E5C6F"/>
    <w:rsid w:val="003E75E8"/>
    <w:rsid w:val="003E7994"/>
    <w:rsid w:val="003F1020"/>
    <w:rsid w:val="003F237A"/>
    <w:rsid w:val="003F4285"/>
    <w:rsid w:val="003F453B"/>
    <w:rsid w:val="003F503D"/>
    <w:rsid w:val="003F5066"/>
    <w:rsid w:val="003F529C"/>
    <w:rsid w:val="003F5590"/>
    <w:rsid w:val="003F6C56"/>
    <w:rsid w:val="003F760F"/>
    <w:rsid w:val="003F7F65"/>
    <w:rsid w:val="00400C2C"/>
    <w:rsid w:val="00401531"/>
    <w:rsid w:val="00401C61"/>
    <w:rsid w:val="00403986"/>
    <w:rsid w:val="00405F7B"/>
    <w:rsid w:val="0040656D"/>
    <w:rsid w:val="00407450"/>
    <w:rsid w:val="00407AFF"/>
    <w:rsid w:val="00407D3E"/>
    <w:rsid w:val="00412450"/>
    <w:rsid w:val="00412F05"/>
    <w:rsid w:val="00413A4C"/>
    <w:rsid w:val="004144A3"/>
    <w:rsid w:val="00415426"/>
    <w:rsid w:val="00415925"/>
    <w:rsid w:val="00415968"/>
    <w:rsid w:val="00415C6F"/>
    <w:rsid w:val="00415C71"/>
    <w:rsid w:val="00415F9E"/>
    <w:rsid w:val="0041657C"/>
    <w:rsid w:val="0042011B"/>
    <w:rsid w:val="00420D25"/>
    <w:rsid w:val="004228A9"/>
    <w:rsid w:val="004231D7"/>
    <w:rsid w:val="004233C3"/>
    <w:rsid w:val="00423A01"/>
    <w:rsid w:val="00424594"/>
    <w:rsid w:val="00424A29"/>
    <w:rsid w:val="00424ADF"/>
    <w:rsid w:val="004253F0"/>
    <w:rsid w:val="00425510"/>
    <w:rsid w:val="004258B5"/>
    <w:rsid w:val="00427059"/>
    <w:rsid w:val="0042715D"/>
    <w:rsid w:val="00430261"/>
    <w:rsid w:val="00430F51"/>
    <w:rsid w:val="0043103B"/>
    <w:rsid w:val="004313CE"/>
    <w:rsid w:val="00431B3C"/>
    <w:rsid w:val="00432007"/>
    <w:rsid w:val="00432A7B"/>
    <w:rsid w:val="00432CB7"/>
    <w:rsid w:val="0043369B"/>
    <w:rsid w:val="004337C9"/>
    <w:rsid w:val="00434B59"/>
    <w:rsid w:val="00434E65"/>
    <w:rsid w:val="00435CFD"/>
    <w:rsid w:val="00436B3C"/>
    <w:rsid w:val="004371B0"/>
    <w:rsid w:val="00437D81"/>
    <w:rsid w:val="0044021F"/>
    <w:rsid w:val="00440241"/>
    <w:rsid w:val="00440A7F"/>
    <w:rsid w:val="0044138C"/>
    <w:rsid w:val="00441A24"/>
    <w:rsid w:val="00441A8D"/>
    <w:rsid w:val="00441B97"/>
    <w:rsid w:val="0044265B"/>
    <w:rsid w:val="00444188"/>
    <w:rsid w:val="004442DA"/>
    <w:rsid w:val="0044563E"/>
    <w:rsid w:val="00447434"/>
    <w:rsid w:val="00447A7C"/>
    <w:rsid w:val="00450E37"/>
    <w:rsid w:val="004511EB"/>
    <w:rsid w:val="0045169B"/>
    <w:rsid w:val="0045243F"/>
    <w:rsid w:val="00454D08"/>
    <w:rsid w:val="004550F6"/>
    <w:rsid w:val="00455696"/>
    <w:rsid w:val="00455EDE"/>
    <w:rsid w:val="00456221"/>
    <w:rsid w:val="00456562"/>
    <w:rsid w:val="00456B6F"/>
    <w:rsid w:val="00457181"/>
    <w:rsid w:val="00457807"/>
    <w:rsid w:val="004600F1"/>
    <w:rsid w:val="004608B3"/>
    <w:rsid w:val="0046187A"/>
    <w:rsid w:val="00463560"/>
    <w:rsid w:val="00463A5D"/>
    <w:rsid w:val="00463BDF"/>
    <w:rsid w:val="00463F80"/>
    <w:rsid w:val="00464304"/>
    <w:rsid w:val="004648C8"/>
    <w:rsid w:val="00464B72"/>
    <w:rsid w:val="00465702"/>
    <w:rsid w:val="0046617A"/>
    <w:rsid w:val="0046689D"/>
    <w:rsid w:val="004668E0"/>
    <w:rsid w:val="00467006"/>
    <w:rsid w:val="00467582"/>
    <w:rsid w:val="00467ABA"/>
    <w:rsid w:val="00467F82"/>
    <w:rsid w:val="00470820"/>
    <w:rsid w:val="0047085A"/>
    <w:rsid w:val="00470C9D"/>
    <w:rsid w:val="00470E40"/>
    <w:rsid w:val="00471503"/>
    <w:rsid w:val="0047311D"/>
    <w:rsid w:val="00473835"/>
    <w:rsid w:val="00474570"/>
    <w:rsid w:val="00474FAF"/>
    <w:rsid w:val="00475E3C"/>
    <w:rsid w:val="00475E8E"/>
    <w:rsid w:val="00476BF6"/>
    <w:rsid w:val="0048079A"/>
    <w:rsid w:val="00480CBF"/>
    <w:rsid w:val="00480F6F"/>
    <w:rsid w:val="004810EF"/>
    <w:rsid w:val="00481168"/>
    <w:rsid w:val="0048139F"/>
    <w:rsid w:val="004813CF"/>
    <w:rsid w:val="00481BC5"/>
    <w:rsid w:val="0048245C"/>
    <w:rsid w:val="0048293C"/>
    <w:rsid w:val="00483596"/>
    <w:rsid w:val="00483803"/>
    <w:rsid w:val="004857BA"/>
    <w:rsid w:val="004860D1"/>
    <w:rsid w:val="00486692"/>
    <w:rsid w:val="00487878"/>
    <w:rsid w:val="004901D5"/>
    <w:rsid w:val="00490BB2"/>
    <w:rsid w:val="0049103D"/>
    <w:rsid w:val="0049360D"/>
    <w:rsid w:val="00493DDF"/>
    <w:rsid w:val="0049473D"/>
    <w:rsid w:val="0049490F"/>
    <w:rsid w:val="00495520"/>
    <w:rsid w:val="0049689F"/>
    <w:rsid w:val="00496CCF"/>
    <w:rsid w:val="00496CDC"/>
    <w:rsid w:val="00496FB0"/>
    <w:rsid w:val="004A05A2"/>
    <w:rsid w:val="004A1113"/>
    <w:rsid w:val="004A1280"/>
    <w:rsid w:val="004A2184"/>
    <w:rsid w:val="004A440B"/>
    <w:rsid w:val="004A4507"/>
    <w:rsid w:val="004A53FF"/>
    <w:rsid w:val="004A556D"/>
    <w:rsid w:val="004A69C8"/>
    <w:rsid w:val="004A6D4E"/>
    <w:rsid w:val="004A6FC9"/>
    <w:rsid w:val="004B01EB"/>
    <w:rsid w:val="004B1103"/>
    <w:rsid w:val="004B12FB"/>
    <w:rsid w:val="004B1328"/>
    <w:rsid w:val="004B1A5D"/>
    <w:rsid w:val="004B1C83"/>
    <w:rsid w:val="004B21EB"/>
    <w:rsid w:val="004B3FE1"/>
    <w:rsid w:val="004B58A5"/>
    <w:rsid w:val="004B6F82"/>
    <w:rsid w:val="004C03DA"/>
    <w:rsid w:val="004C0F64"/>
    <w:rsid w:val="004C10C4"/>
    <w:rsid w:val="004C26C9"/>
    <w:rsid w:val="004C2C86"/>
    <w:rsid w:val="004C2DF9"/>
    <w:rsid w:val="004C31EE"/>
    <w:rsid w:val="004C39F7"/>
    <w:rsid w:val="004C4D00"/>
    <w:rsid w:val="004C4ECE"/>
    <w:rsid w:val="004C5120"/>
    <w:rsid w:val="004C5D84"/>
    <w:rsid w:val="004C607C"/>
    <w:rsid w:val="004C629C"/>
    <w:rsid w:val="004C7332"/>
    <w:rsid w:val="004C74ED"/>
    <w:rsid w:val="004C75D4"/>
    <w:rsid w:val="004D2618"/>
    <w:rsid w:val="004D2853"/>
    <w:rsid w:val="004D2EC3"/>
    <w:rsid w:val="004D3AE3"/>
    <w:rsid w:val="004D3F54"/>
    <w:rsid w:val="004D4CFA"/>
    <w:rsid w:val="004D7394"/>
    <w:rsid w:val="004D7568"/>
    <w:rsid w:val="004D78D7"/>
    <w:rsid w:val="004E0199"/>
    <w:rsid w:val="004E0A9E"/>
    <w:rsid w:val="004E1611"/>
    <w:rsid w:val="004E2DF8"/>
    <w:rsid w:val="004E3146"/>
    <w:rsid w:val="004E3F8D"/>
    <w:rsid w:val="004E42EF"/>
    <w:rsid w:val="004E475E"/>
    <w:rsid w:val="004E5719"/>
    <w:rsid w:val="004E577A"/>
    <w:rsid w:val="004E6053"/>
    <w:rsid w:val="004E6974"/>
    <w:rsid w:val="004E6A90"/>
    <w:rsid w:val="004E6C10"/>
    <w:rsid w:val="004E71FB"/>
    <w:rsid w:val="004E7B97"/>
    <w:rsid w:val="004E7C69"/>
    <w:rsid w:val="004E7E2E"/>
    <w:rsid w:val="004F0016"/>
    <w:rsid w:val="004F0A00"/>
    <w:rsid w:val="004F1146"/>
    <w:rsid w:val="004F1D8C"/>
    <w:rsid w:val="004F1D92"/>
    <w:rsid w:val="004F2F77"/>
    <w:rsid w:val="004F3B4E"/>
    <w:rsid w:val="004F51A3"/>
    <w:rsid w:val="004F6039"/>
    <w:rsid w:val="004F63F9"/>
    <w:rsid w:val="004F744A"/>
    <w:rsid w:val="004F798D"/>
    <w:rsid w:val="00500543"/>
    <w:rsid w:val="00500FE3"/>
    <w:rsid w:val="0050121A"/>
    <w:rsid w:val="0050160F"/>
    <w:rsid w:val="0050169F"/>
    <w:rsid w:val="00501960"/>
    <w:rsid w:val="00502D82"/>
    <w:rsid w:val="0050340D"/>
    <w:rsid w:val="0050361A"/>
    <w:rsid w:val="005038A9"/>
    <w:rsid w:val="00503DA4"/>
    <w:rsid w:val="005042EE"/>
    <w:rsid w:val="00504691"/>
    <w:rsid w:val="00505C46"/>
    <w:rsid w:val="0050627B"/>
    <w:rsid w:val="005067E1"/>
    <w:rsid w:val="00506969"/>
    <w:rsid w:val="00506C73"/>
    <w:rsid w:val="0050705D"/>
    <w:rsid w:val="005072FF"/>
    <w:rsid w:val="00507484"/>
    <w:rsid w:val="005076A3"/>
    <w:rsid w:val="00510FB4"/>
    <w:rsid w:val="005116A1"/>
    <w:rsid w:val="00511C0C"/>
    <w:rsid w:val="00512274"/>
    <w:rsid w:val="005124F5"/>
    <w:rsid w:val="005148C6"/>
    <w:rsid w:val="0051569D"/>
    <w:rsid w:val="0051575E"/>
    <w:rsid w:val="005159F4"/>
    <w:rsid w:val="0051648F"/>
    <w:rsid w:val="00517B31"/>
    <w:rsid w:val="00521EC9"/>
    <w:rsid w:val="00522158"/>
    <w:rsid w:val="005237F8"/>
    <w:rsid w:val="00524A6A"/>
    <w:rsid w:val="00525470"/>
    <w:rsid w:val="00525856"/>
    <w:rsid w:val="00525F26"/>
    <w:rsid w:val="0052679B"/>
    <w:rsid w:val="00530768"/>
    <w:rsid w:val="00530A37"/>
    <w:rsid w:val="005312E6"/>
    <w:rsid w:val="00532091"/>
    <w:rsid w:val="00533571"/>
    <w:rsid w:val="005339D9"/>
    <w:rsid w:val="005349D1"/>
    <w:rsid w:val="00535308"/>
    <w:rsid w:val="00535901"/>
    <w:rsid w:val="00535F8D"/>
    <w:rsid w:val="005374B1"/>
    <w:rsid w:val="005402F3"/>
    <w:rsid w:val="0054070F"/>
    <w:rsid w:val="005407EE"/>
    <w:rsid w:val="0054171C"/>
    <w:rsid w:val="005423FF"/>
    <w:rsid w:val="005427B9"/>
    <w:rsid w:val="00542B0B"/>
    <w:rsid w:val="00544233"/>
    <w:rsid w:val="00544F11"/>
    <w:rsid w:val="00544FB7"/>
    <w:rsid w:val="00545110"/>
    <w:rsid w:val="00546FA9"/>
    <w:rsid w:val="00550416"/>
    <w:rsid w:val="00550497"/>
    <w:rsid w:val="00551290"/>
    <w:rsid w:val="00551F5D"/>
    <w:rsid w:val="005527BB"/>
    <w:rsid w:val="005529E9"/>
    <w:rsid w:val="00552BAB"/>
    <w:rsid w:val="00553EE3"/>
    <w:rsid w:val="00554123"/>
    <w:rsid w:val="00554886"/>
    <w:rsid w:val="00554B02"/>
    <w:rsid w:val="00554C5E"/>
    <w:rsid w:val="0055578B"/>
    <w:rsid w:val="005557BC"/>
    <w:rsid w:val="00555AEF"/>
    <w:rsid w:val="00555CE5"/>
    <w:rsid w:val="0055607B"/>
    <w:rsid w:val="00556914"/>
    <w:rsid w:val="005569D3"/>
    <w:rsid w:val="00557AE2"/>
    <w:rsid w:val="00557ED9"/>
    <w:rsid w:val="00560B69"/>
    <w:rsid w:val="00560CA2"/>
    <w:rsid w:val="005618A0"/>
    <w:rsid w:val="005619FE"/>
    <w:rsid w:val="00561AD4"/>
    <w:rsid w:val="00562D8B"/>
    <w:rsid w:val="00562F62"/>
    <w:rsid w:val="0056483F"/>
    <w:rsid w:val="00564F33"/>
    <w:rsid w:val="005650C3"/>
    <w:rsid w:val="0056601F"/>
    <w:rsid w:val="00566182"/>
    <w:rsid w:val="005668F1"/>
    <w:rsid w:val="005675D4"/>
    <w:rsid w:val="00570502"/>
    <w:rsid w:val="005720DD"/>
    <w:rsid w:val="005730B7"/>
    <w:rsid w:val="00574620"/>
    <w:rsid w:val="0057465E"/>
    <w:rsid w:val="00574785"/>
    <w:rsid w:val="005747E9"/>
    <w:rsid w:val="00574998"/>
    <w:rsid w:val="005751C5"/>
    <w:rsid w:val="005757D3"/>
    <w:rsid w:val="00576114"/>
    <w:rsid w:val="005765CA"/>
    <w:rsid w:val="00580584"/>
    <w:rsid w:val="005810D5"/>
    <w:rsid w:val="00582774"/>
    <w:rsid w:val="00582E2E"/>
    <w:rsid w:val="0058340B"/>
    <w:rsid w:val="0058355A"/>
    <w:rsid w:val="00583CA2"/>
    <w:rsid w:val="005846F3"/>
    <w:rsid w:val="00584993"/>
    <w:rsid w:val="0058569C"/>
    <w:rsid w:val="005860C1"/>
    <w:rsid w:val="0058694F"/>
    <w:rsid w:val="00586DBB"/>
    <w:rsid w:val="00587074"/>
    <w:rsid w:val="00587734"/>
    <w:rsid w:val="00590037"/>
    <w:rsid w:val="00590371"/>
    <w:rsid w:val="005919DA"/>
    <w:rsid w:val="005919F7"/>
    <w:rsid w:val="00591B10"/>
    <w:rsid w:val="005923C3"/>
    <w:rsid w:val="005924CF"/>
    <w:rsid w:val="0059299B"/>
    <w:rsid w:val="00592E9F"/>
    <w:rsid w:val="00593C30"/>
    <w:rsid w:val="0059464B"/>
    <w:rsid w:val="00596120"/>
    <w:rsid w:val="005966F7"/>
    <w:rsid w:val="00596E54"/>
    <w:rsid w:val="00597552"/>
    <w:rsid w:val="00597804"/>
    <w:rsid w:val="005A0762"/>
    <w:rsid w:val="005A17B2"/>
    <w:rsid w:val="005A18A7"/>
    <w:rsid w:val="005A1DD3"/>
    <w:rsid w:val="005A25D6"/>
    <w:rsid w:val="005A3B28"/>
    <w:rsid w:val="005A3BC8"/>
    <w:rsid w:val="005A4642"/>
    <w:rsid w:val="005A50DA"/>
    <w:rsid w:val="005A52BD"/>
    <w:rsid w:val="005A5BB5"/>
    <w:rsid w:val="005A5C4F"/>
    <w:rsid w:val="005A766D"/>
    <w:rsid w:val="005B05DF"/>
    <w:rsid w:val="005B161B"/>
    <w:rsid w:val="005B1B2D"/>
    <w:rsid w:val="005B22A5"/>
    <w:rsid w:val="005B24A2"/>
    <w:rsid w:val="005B39C1"/>
    <w:rsid w:val="005B45CB"/>
    <w:rsid w:val="005B4ACE"/>
    <w:rsid w:val="005B4FFE"/>
    <w:rsid w:val="005B58C2"/>
    <w:rsid w:val="005B60D7"/>
    <w:rsid w:val="005B6288"/>
    <w:rsid w:val="005B76D4"/>
    <w:rsid w:val="005B7873"/>
    <w:rsid w:val="005B7EB2"/>
    <w:rsid w:val="005C0368"/>
    <w:rsid w:val="005C08FE"/>
    <w:rsid w:val="005C176F"/>
    <w:rsid w:val="005C18B2"/>
    <w:rsid w:val="005C29CF"/>
    <w:rsid w:val="005C2CEF"/>
    <w:rsid w:val="005C2FDA"/>
    <w:rsid w:val="005C30D1"/>
    <w:rsid w:val="005C3EA0"/>
    <w:rsid w:val="005C5FD1"/>
    <w:rsid w:val="005C614B"/>
    <w:rsid w:val="005C6922"/>
    <w:rsid w:val="005C7B6A"/>
    <w:rsid w:val="005C7F5B"/>
    <w:rsid w:val="005D0953"/>
    <w:rsid w:val="005D1371"/>
    <w:rsid w:val="005D1BE8"/>
    <w:rsid w:val="005D1EA3"/>
    <w:rsid w:val="005D2193"/>
    <w:rsid w:val="005D26E9"/>
    <w:rsid w:val="005D34BE"/>
    <w:rsid w:val="005D48EC"/>
    <w:rsid w:val="005D4F7E"/>
    <w:rsid w:val="005D5111"/>
    <w:rsid w:val="005D6962"/>
    <w:rsid w:val="005D69F9"/>
    <w:rsid w:val="005D7973"/>
    <w:rsid w:val="005E057E"/>
    <w:rsid w:val="005E097B"/>
    <w:rsid w:val="005E16F4"/>
    <w:rsid w:val="005E18A5"/>
    <w:rsid w:val="005E2142"/>
    <w:rsid w:val="005E25CD"/>
    <w:rsid w:val="005E320C"/>
    <w:rsid w:val="005E3297"/>
    <w:rsid w:val="005E3B22"/>
    <w:rsid w:val="005E5303"/>
    <w:rsid w:val="005E569E"/>
    <w:rsid w:val="005E57FE"/>
    <w:rsid w:val="005E5A77"/>
    <w:rsid w:val="005E5D11"/>
    <w:rsid w:val="005E6ADE"/>
    <w:rsid w:val="005E7446"/>
    <w:rsid w:val="005E7C9B"/>
    <w:rsid w:val="005F0C5A"/>
    <w:rsid w:val="005F0DA6"/>
    <w:rsid w:val="005F16D9"/>
    <w:rsid w:val="005F1752"/>
    <w:rsid w:val="005F26E9"/>
    <w:rsid w:val="005F2892"/>
    <w:rsid w:val="005F2960"/>
    <w:rsid w:val="005F2A26"/>
    <w:rsid w:val="005F2E8F"/>
    <w:rsid w:val="005F2F1B"/>
    <w:rsid w:val="005F3D29"/>
    <w:rsid w:val="005F4BFB"/>
    <w:rsid w:val="005F518B"/>
    <w:rsid w:val="005F6401"/>
    <w:rsid w:val="005F678D"/>
    <w:rsid w:val="005F6ABB"/>
    <w:rsid w:val="005F6C8E"/>
    <w:rsid w:val="00600B3F"/>
    <w:rsid w:val="00600D0F"/>
    <w:rsid w:val="0060226A"/>
    <w:rsid w:val="00602AA6"/>
    <w:rsid w:val="00602BBF"/>
    <w:rsid w:val="00602E5E"/>
    <w:rsid w:val="006031F3"/>
    <w:rsid w:val="00604B91"/>
    <w:rsid w:val="00604DE3"/>
    <w:rsid w:val="00605003"/>
    <w:rsid w:val="00605592"/>
    <w:rsid w:val="0060570F"/>
    <w:rsid w:val="006059C6"/>
    <w:rsid w:val="00605DC0"/>
    <w:rsid w:val="00606A3E"/>
    <w:rsid w:val="00607B38"/>
    <w:rsid w:val="00607B93"/>
    <w:rsid w:val="00607C8E"/>
    <w:rsid w:val="0061045B"/>
    <w:rsid w:val="00611A58"/>
    <w:rsid w:val="00611C50"/>
    <w:rsid w:val="0061297D"/>
    <w:rsid w:val="00614CAA"/>
    <w:rsid w:val="00614FBC"/>
    <w:rsid w:val="00615E78"/>
    <w:rsid w:val="00616464"/>
    <w:rsid w:val="00616931"/>
    <w:rsid w:val="00617DCA"/>
    <w:rsid w:val="0062045C"/>
    <w:rsid w:val="00620577"/>
    <w:rsid w:val="00620C04"/>
    <w:rsid w:val="00620C3D"/>
    <w:rsid w:val="00620FC0"/>
    <w:rsid w:val="006218B3"/>
    <w:rsid w:val="00623857"/>
    <w:rsid w:val="00623BE5"/>
    <w:rsid w:val="00623C62"/>
    <w:rsid w:val="00624230"/>
    <w:rsid w:val="006255F5"/>
    <w:rsid w:val="00625F7F"/>
    <w:rsid w:val="0062635F"/>
    <w:rsid w:val="00627739"/>
    <w:rsid w:val="00631224"/>
    <w:rsid w:val="00631249"/>
    <w:rsid w:val="00632DF8"/>
    <w:rsid w:val="00633097"/>
    <w:rsid w:val="00633CF8"/>
    <w:rsid w:val="006353F1"/>
    <w:rsid w:val="0063768C"/>
    <w:rsid w:val="00640A1A"/>
    <w:rsid w:val="006419AC"/>
    <w:rsid w:val="00642C74"/>
    <w:rsid w:val="00643309"/>
    <w:rsid w:val="00643B2A"/>
    <w:rsid w:val="006455F3"/>
    <w:rsid w:val="00645E31"/>
    <w:rsid w:val="00645E99"/>
    <w:rsid w:val="0064705E"/>
    <w:rsid w:val="00647080"/>
    <w:rsid w:val="00650072"/>
    <w:rsid w:val="006512D8"/>
    <w:rsid w:val="0065284E"/>
    <w:rsid w:val="00653200"/>
    <w:rsid w:val="006532DF"/>
    <w:rsid w:val="00653548"/>
    <w:rsid w:val="00653F50"/>
    <w:rsid w:val="00653F5E"/>
    <w:rsid w:val="006543BB"/>
    <w:rsid w:val="006544FE"/>
    <w:rsid w:val="0065522A"/>
    <w:rsid w:val="0065557A"/>
    <w:rsid w:val="0065558C"/>
    <w:rsid w:val="006565BD"/>
    <w:rsid w:val="00656711"/>
    <w:rsid w:val="00656F8F"/>
    <w:rsid w:val="006571E6"/>
    <w:rsid w:val="006601FE"/>
    <w:rsid w:val="00660EC6"/>
    <w:rsid w:val="006617B0"/>
    <w:rsid w:val="00662A9A"/>
    <w:rsid w:val="006630A8"/>
    <w:rsid w:val="006637FC"/>
    <w:rsid w:val="006647E0"/>
    <w:rsid w:val="00665410"/>
    <w:rsid w:val="00665D6E"/>
    <w:rsid w:val="00666252"/>
    <w:rsid w:val="00666B2F"/>
    <w:rsid w:val="00666DD7"/>
    <w:rsid w:val="00667E41"/>
    <w:rsid w:val="006704FA"/>
    <w:rsid w:val="00670F76"/>
    <w:rsid w:val="00671086"/>
    <w:rsid w:val="006710A4"/>
    <w:rsid w:val="00671878"/>
    <w:rsid w:val="006718F8"/>
    <w:rsid w:val="00672509"/>
    <w:rsid w:val="00672884"/>
    <w:rsid w:val="00672986"/>
    <w:rsid w:val="00673D10"/>
    <w:rsid w:val="00674C38"/>
    <w:rsid w:val="00675A27"/>
    <w:rsid w:val="00675FB0"/>
    <w:rsid w:val="00676C6F"/>
    <w:rsid w:val="00676CE5"/>
    <w:rsid w:val="00676F18"/>
    <w:rsid w:val="00677177"/>
    <w:rsid w:val="006800C7"/>
    <w:rsid w:val="0068032A"/>
    <w:rsid w:val="00680632"/>
    <w:rsid w:val="006807A8"/>
    <w:rsid w:val="00680A5E"/>
    <w:rsid w:val="006825E9"/>
    <w:rsid w:val="0068350E"/>
    <w:rsid w:val="0068376F"/>
    <w:rsid w:val="00684DE7"/>
    <w:rsid w:val="00685172"/>
    <w:rsid w:val="00685DAB"/>
    <w:rsid w:val="00686B59"/>
    <w:rsid w:val="00686C0B"/>
    <w:rsid w:val="00686E1F"/>
    <w:rsid w:val="00690D00"/>
    <w:rsid w:val="006925ED"/>
    <w:rsid w:val="00692D5E"/>
    <w:rsid w:val="00693DD3"/>
    <w:rsid w:val="00693F84"/>
    <w:rsid w:val="00694574"/>
    <w:rsid w:val="006946FE"/>
    <w:rsid w:val="00694ACC"/>
    <w:rsid w:val="006954C3"/>
    <w:rsid w:val="00696941"/>
    <w:rsid w:val="006975DE"/>
    <w:rsid w:val="00697EAA"/>
    <w:rsid w:val="006A13D3"/>
    <w:rsid w:val="006A20D2"/>
    <w:rsid w:val="006A3634"/>
    <w:rsid w:val="006A5204"/>
    <w:rsid w:val="006A58B0"/>
    <w:rsid w:val="006A5D76"/>
    <w:rsid w:val="006A624A"/>
    <w:rsid w:val="006A6881"/>
    <w:rsid w:val="006A6963"/>
    <w:rsid w:val="006A6B56"/>
    <w:rsid w:val="006A729D"/>
    <w:rsid w:val="006A7D12"/>
    <w:rsid w:val="006B1078"/>
    <w:rsid w:val="006B1113"/>
    <w:rsid w:val="006B1356"/>
    <w:rsid w:val="006B21AC"/>
    <w:rsid w:val="006B2B97"/>
    <w:rsid w:val="006B2C4C"/>
    <w:rsid w:val="006B3668"/>
    <w:rsid w:val="006B40B7"/>
    <w:rsid w:val="006B432A"/>
    <w:rsid w:val="006B4ABC"/>
    <w:rsid w:val="006B51F5"/>
    <w:rsid w:val="006B6006"/>
    <w:rsid w:val="006B6CC2"/>
    <w:rsid w:val="006B784A"/>
    <w:rsid w:val="006B78B0"/>
    <w:rsid w:val="006C0303"/>
    <w:rsid w:val="006C08B4"/>
    <w:rsid w:val="006C1479"/>
    <w:rsid w:val="006C1CD0"/>
    <w:rsid w:val="006C246A"/>
    <w:rsid w:val="006C2EAA"/>
    <w:rsid w:val="006C314E"/>
    <w:rsid w:val="006C3C0E"/>
    <w:rsid w:val="006C3FE4"/>
    <w:rsid w:val="006C4BC3"/>
    <w:rsid w:val="006C5A74"/>
    <w:rsid w:val="006C5C47"/>
    <w:rsid w:val="006C64DA"/>
    <w:rsid w:val="006C651F"/>
    <w:rsid w:val="006C6EDB"/>
    <w:rsid w:val="006D0993"/>
    <w:rsid w:val="006D1444"/>
    <w:rsid w:val="006D2971"/>
    <w:rsid w:val="006D34E1"/>
    <w:rsid w:val="006D38D4"/>
    <w:rsid w:val="006D40D4"/>
    <w:rsid w:val="006D42E7"/>
    <w:rsid w:val="006D4B72"/>
    <w:rsid w:val="006D4BB0"/>
    <w:rsid w:val="006D4F25"/>
    <w:rsid w:val="006D6261"/>
    <w:rsid w:val="006D6328"/>
    <w:rsid w:val="006D6A8F"/>
    <w:rsid w:val="006D761E"/>
    <w:rsid w:val="006D7EE2"/>
    <w:rsid w:val="006D7FC9"/>
    <w:rsid w:val="006E02AD"/>
    <w:rsid w:val="006E25AF"/>
    <w:rsid w:val="006E27DA"/>
    <w:rsid w:val="006E3CF5"/>
    <w:rsid w:val="006E40C4"/>
    <w:rsid w:val="006E4A26"/>
    <w:rsid w:val="006E59BB"/>
    <w:rsid w:val="006E687B"/>
    <w:rsid w:val="006E71A0"/>
    <w:rsid w:val="006E7448"/>
    <w:rsid w:val="006E7A1D"/>
    <w:rsid w:val="006E7C55"/>
    <w:rsid w:val="006E7CF2"/>
    <w:rsid w:val="006F1DE8"/>
    <w:rsid w:val="006F2184"/>
    <w:rsid w:val="006F5420"/>
    <w:rsid w:val="006F5F68"/>
    <w:rsid w:val="006F6114"/>
    <w:rsid w:val="006F6A35"/>
    <w:rsid w:val="006F6DD1"/>
    <w:rsid w:val="00700F3E"/>
    <w:rsid w:val="00702EA5"/>
    <w:rsid w:val="00702F72"/>
    <w:rsid w:val="007039D7"/>
    <w:rsid w:val="00704368"/>
    <w:rsid w:val="00704D48"/>
    <w:rsid w:val="00705C4F"/>
    <w:rsid w:val="007078F7"/>
    <w:rsid w:val="00710964"/>
    <w:rsid w:val="00710FC7"/>
    <w:rsid w:val="00711202"/>
    <w:rsid w:val="00711AE1"/>
    <w:rsid w:val="00711F7C"/>
    <w:rsid w:val="007124E3"/>
    <w:rsid w:val="007128F8"/>
    <w:rsid w:val="00713077"/>
    <w:rsid w:val="00714120"/>
    <w:rsid w:val="00715CF5"/>
    <w:rsid w:val="007167E5"/>
    <w:rsid w:val="0071726E"/>
    <w:rsid w:val="007201CC"/>
    <w:rsid w:val="007222F4"/>
    <w:rsid w:val="00722EEF"/>
    <w:rsid w:val="00723751"/>
    <w:rsid w:val="00723E37"/>
    <w:rsid w:val="007243C1"/>
    <w:rsid w:val="0072460B"/>
    <w:rsid w:val="00725B7C"/>
    <w:rsid w:val="00725C29"/>
    <w:rsid w:val="00725E68"/>
    <w:rsid w:val="00726393"/>
    <w:rsid w:val="00726411"/>
    <w:rsid w:val="007266A2"/>
    <w:rsid w:val="00727761"/>
    <w:rsid w:val="007277F8"/>
    <w:rsid w:val="00727F7D"/>
    <w:rsid w:val="00730E64"/>
    <w:rsid w:val="00730F6E"/>
    <w:rsid w:val="0073138D"/>
    <w:rsid w:val="00731D49"/>
    <w:rsid w:val="00731D65"/>
    <w:rsid w:val="00731EC3"/>
    <w:rsid w:val="00732617"/>
    <w:rsid w:val="007330F9"/>
    <w:rsid w:val="0073318B"/>
    <w:rsid w:val="007340C9"/>
    <w:rsid w:val="00734646"/>
    <w:rsid w:val="00734BB4"/>
    <w:rsid w:val="0073640A"/>
    <w:rsid w:val="00736597"/>
    <w:rsid w:val="007365D7"/>
    <w:rsid w:val="00740176"/>
    <w:rsid w:val="0074131E"/>
    <w:rsid w:val="007415C4"/>
    <w:rsid w:val="00741A67"/>
    <w:rsid w:val="00742C71"/>
    <w:rsid w:val="00743AEC"/>
    <w:rsid w:val="00743F30"/>
    <w:rsid w:val="007462DA"/>
    <w:rsid w:val="00746396"/>
    <w:rsid w:val="00746E1B"/>
    <w:rsid w:val="0075036A"/>
    <w:rsid w:val="0075056D"/>
    <w:rsid w:val="007513CE"/>
    <w:rsid w:val="007515E2"/>
    <w:rsid w:val="00752475"/>
    <w:rsid w:val="00752714"/>
    <w:rsid w:val="0075292B"/>
    <w:rsid w:val="00752AFE"/>
    <w:rsid w:val="00752D58"/>
    <w:rsid w:val="00753A1C"/>
    <w:rsid w:val="007546B5"/>
    <w:rsid w:val="007550C9"/>
    <w:rsid w:val="0075522C"/>
    <w:rsid w:val="007556D2"/>
    <w:rsid w:val="00755A38"/>
    <w:rsid w:val="00755A39"/>
    <w:rsid w:val="007560F3"/>
    <w:rsid w:val="00756941"/>
    <w:rsid w:val="00756C55"/>
    <w:rsid w:val="00757C4A"/>
    <w:rsid w:val="007604E1"/>
    <w:rsid w:val="0076227E"/>
    <w:rsid w:val="0076264C"/>
    <w:rsid w:val="007631AE"/>
    <w:rsid w:val="007634AB"/>
    <w:rsid w:val="00763BA7"/>
    <w:rsid w:val="007640F3"/>
    <w:rsid w:val="00764816"/>
    <w:rsid w:val="00765B38"/>
    <w:rsid w:val="00766EA9"/>
    <w:rsid w:val="00766F7A"/>
    <w:rsid w:val="00767D11"/>
    <w:rsid w:val="007700A4"/>
    <w:rsid w:val="00770B96"/>
    <w:rsid w:val="007717B9"/>
    <w:rsid w:val="00771E24"/>
    <w:rsid w:val="00771ED8"/>
    <w:rsid w:val="007721B9"/>
    <w:rsid w:val="00773348"/>
    <w:rsid w:val="00773AE1"/>
    <w:rsid w:val="00773B42"/>
    <w:rsid w:val="00774A56"/>
    <w:rsid w:val="00774BD2"/>
    <w:rsid w:val="0077655A"/>
    <w:rsid w:val="007778A7"/>
    <w:rsid w:val="00780229"/>
    <w:rsid w:val="00782130"/>
    <w:rsid w:val="007833D2"/>
    <w:rsid w:val="007835AC"/>
    <w:rsid w:val="0078441A"/>
    <w:rsid w:val="00784815"/>
    <w:rsid w:val="007850DD"/>
    <w:rsid w:val="007868B7"/>
    <w:rsid w:val="007877D3"/>
    <w:rsid w:val="00790E6B"/>
    <w:rsid w:val="00791D14"/>
    <w:rsid w:val="00791DCE"/>
    <w:rsid w:val="00792C8A"/>
    <w:rsid w:val="00793557"/>
    <w:rsid w:val="007951E3"/>
    <w:rsid w:val="00795823"/>
    <w:rsid w:val="00795A81"/>
    <w:rsid w:val="0079784F"/>
    <w:rsid w:val="00797932"/>
    <w:rsid w:val="00797E24"/>
    <w:rsid w:val="007A01C7"/>
    <w:rsid w:val="007A0207"/>
    <w:rsid w:val="007A0DE6"/>
    <w:rsid w:val="007A120B"/>
    <w:rsid w:val="007A1CBC"/>
    <w:rsid w:val="007A2327"/>
    <w:rsid w:val="007A2F34"/>
    <w:rsid w:val="007A37D8"/>
    <w:rsid w:val="007A3A74"/>
    <w:rsid w:val="007A593A"/>
    <w:rsid w:val="007A5CB6"/>
    <w:rsid w:val="007A5EF3"/>
    <w:rsid w:val="007A6EC3"/>
    <w:rsid w:val="007A7C15"/>
    <w:rsid w:val="007B015A"/>
    <w:rsid w:val="007B07EF"/>
    <w:rsid w:val="007B0E7E"/>
    <w:rsid w:val="007B1C35"/>
    <w:rsid w:val="007B25DF"/>
    <w:rsid w:val="007B334B"/>
    <w:rsid w:val="007B3541"/>
    <w:rsid w:val="007B3811"/>
    <w:rsid w:val="007B4489"/>
    <w:rsid w:val="007B47F9"/>
    <w:rsid w:val="007B4912"/>
    <w:rsid w:val="007B53AB"/>
    <w:rsid w:val="007B57C3"/>
    <w:rsid w:val="007B664C"/>
    <w:rsid w:val="007B731A"/>
    <w:rsid w:val="007B7782"/>
    <w:rsid w:val="007C1044"/>
    <w:rsid w:val="007C22E3"/>
    <w:rsid w:val="007C2D0A"/>
    <w:rsid w:val="007C3BDE"/>
    <w:rsid w:val="007C5B22"/>
    <w:rsid w:val="007C6888"/>
    <w:rsid w:val="007C6C0D"/>
    <w:rsid w:val="007C7CA8"/>
    <w:rsid w:val="007C7D16"/>
    <w:rsid w:val="007D0479"/>
    <w:rsid w:val="007D0BC7"/>
    <w:rsid w:val="007D288A"/>
    <w:rsid w:val="007D4C85"/>
    <w:rsid w:val="007D4DF7"/>
    <w:rsid w:val="007D4FEB"/>
    <w:rsid w:val="007D5173"/>
    <w:rsid w:val="007D5394"/>
    <w:rsid w:val="007D5470"/>
    <w:rsid w:val="007D59D8"/>
    <w:rsid w:val="007D60A8"/>
    <w:rsid w:val="007D63F9"/>
    <w:rsid w:val="007D7954"/>
    <w:rsid w:val="007E0383"/>
    <w:rsid w:val="007E143C"/>
    <w:rsid w:val="007E156D"/>
    <w:rsid w:val="007E1941"/>
    <w:rsid w:val="007E40F5"/>
    <w:rsid w:val="007E4B62"/>
    <w:rsid w:val="007E5794"/>
    <w:rsid w:val="007E6B0C"/>
    <w:rsid w:val="007E6C9B"/>
    <w:rsid w:val="007F144B"/>
    <w:rsid w:val="007F3DE2"/>
    <w:rsid w:val="007F4185"/>
    <w:rsid w:val="007F471C"/>
    <w:rsid w:val="007F5414"/>
    <w:rsid w:val="007F5CE8"/>
    <w:rsid w:val="007F63C6"/>
    <w:rsid w:val="007F652A"/>
    <w:rsid w:val="007F6567"/>
    <w:rsid w:val="007F6AEC"/>
    <w:rsid w:val="007F6CDC"/>
    <w:rsid w:val="007F7AE3"/>
    <w:rsid w:val="007F7EEE"/>
    <w:rsid w:val="00800D8A"/>
    <w:rsid w:val="00801499"/>
    <w:rsid w:val="008014DF"/>
    <w:rsid w:val="00801B9C"/>
    <w:rsid w:val="00801BC5"/>
    <w:rsid w:val="00802731"/>
    <w:rsid w:val="0080360C"/>
    <w:rsid w:val="008037A4"/>
    <w:rsid w:val="0080402B"/>
    <w:rsid w:val="00804EAF"/>
    <w:rsid w:val="00805C74"/>
    <w:rsid w:val="00806198"/>
    <w:rsid w:val="00807210"/>
    <w:rsid w:val="008073BA"/>
    <w:rsid w:val="00810C17"/>
    <w:rsid w:val="00810E7E"/>
    <w:rsid w:val="00812B00"/>
    <w:rsid w:val="0081353F"/>
    <w:rsid w:val="00813963"/>
    <w:rsid w:val="00813C6A"/>
    <w:rsid w:val="00813CDE"/>
    <w:rsid w:val="00814A61"/>
    <w:rsid w:val="00814CE7"/>
    <w:rsid w:val="00814D07"/>
    <w:rsid w:val="0081553E"/>
    <w:rsid w:val="00815B39"/>
    <w:rsid w:val="00815D22"/>
    <w:rsid w:val="0081630E"/>
    <w:rsid w:val="00816C0D"/>
    <w:rsid w:val="00816F28"/>
    <w:rsid w:val="0081719A"/>
    <w:rsid w:val="0081778E"/>
    <w:rsid w:val="0081785A"/>
    <w:rsid w:val="00817BBB"/>
    <w:rsid w:val="00820E1B"/>
    <w:rsid w:val="008224AF"/>
    <w:rsid w:val="00824036"/>
    <w:rsid w:val="00825DFB"/>
    <w:rsid w:val="00826DC8"/>
    <w:rsid w:val="00827EEF"/>
    <w:rsid w:val="00830C0D"/>
    <w:rsid w:val="00832686"/>
    <w:rsid w:val="00833C8B"/>
    <w:rsid w:val="008348E9"/>
    <w:rsid w:val="00834A62"/>
    <w:rsid w:val="008350FA"/>
    <w:rsid w:val="0083544B"/>
    <w:rsid w:val="0083657A"/>
    <w:rsid w:val="0083669A"/>
    <w:rsid w:val="008370E8"/>
    <w:rsid w:val="00837811"/>
    <w:rsid w:val="0084023F"/>
    <w:rsid w:val="008404B2"/>
    <w:rsid w:val="00840ACC"/>
    <w:rsid w:val="00841D33"/>
    <w:rsid w:val="00842819"/>
    <w:rsid w:val="008434AD"/>
    <w:rsid w:val="008435F9"/>
    <w:rsid w:val="008442E1"/>
    <w:rsid w:val="008448E9"/>
    <w:rsid w:val="00844B1A"/>
    <w:rsid w:val="00844D44"/>
    <w:rsid w:val="00845661"/>
    <w:rsid w:val="0084673D"/>
    <w:rsid w:val="00846D3E"/>
    <w:rsid w:val="00847CBC"/>
    <w:rsid w:val="0085015B"/>
    <w:rsid w:val="00850B47"/>
    <w:rsid w:val="00851A13"/>
    <w:rsid w:val="00851BA9"/>
    <w:rsid w:val="0085263C"/>
    <w:rsid w:val="00852A25"/>
    <w:rsid w:val="00852C3C"/>
    <w:rsid w:val="00854BA4"/>
    <w:rsid w:val="00854C77"/>
    <w:rsid w:val="00854F8B"/>
    <w:rsid w:val="008556D2"/>
    <w:rsid w:val="00855E58"/>
    <w:rsid w:val="00856318"/>
    <w:rsid w:val="0085771E"/>
    <w:rsid w:val="00857ED3"/>
    <w:rsid w:val="00860280"/>
    <w:rsid w:val="00860FC9"/>
    <w:rsid w:val="008610EB"/>
    <w:rsid w:val="008619C7"/>
    <w:rsid w:val="00861C24"/>
    <w:rsid w:val="008625A2"/>
    <w:rsid w:val="008627C0"/>
    <w:rsid w:val="00863C5B"/>
    <w:rsid w:val="008641AA"/>
    <w:rsid w:val="008649D2"/>
    <w:rsid w:val="00865BC4"/>
    <w:rsid w:val="00866100"/>
    <w:rsid w:val="00866EE6"/>
    <w:rsid w:val="008672B1"/>
    <w:rsid w:val="00870066"/>
    <w:rsid w:val="008706D6"/>
    <w:rsid w:val="00870E5E"/>
    <w:rsid w:val="0087170E"/>
    <w:rsid w:val="00871B8A"/>
    <w:rsid w:val="00871F44"/>
    <w:rsid w:val="00873913"/>
    <w:rsid w:val="00874052"/>
    <w:rsid w:val="008744DF"/>
    <w:rsid w:val="008744F5"/>
    <w:rsid w:val="0087506C"/>
    <w:rsid w:val="008759C5"/>
    <w:rsid w:val="00877269"/>
    <w:rsid w:val="00880CD7"/>
    <w:rsid w:val="008812C0"/>
    <w:rsid w:val="00882215"/>
    <w:rsid w:val="00883202"/>
    <w:rsid w:val="0088333C"/>
    <w:rsid w:val="00884DC7"/>
    <w:rsid w:val="00886213"/>
    <w:rsid w:val="0088643A"/>
    <w:rsid w:val="0088755C"/>
    <w:rsid w:val="008921DA"/>
    <w:rsid w:val="0089225B"/>
    <w:rsid w:val="00892511"/>
    <w:rsid w:val="00892DB8"/>
    <w:rsid w:val="0089379F"/>
    <w:rsid w:val="00893ABC"/>
    <w:rsid w:val="00895C2E"/>
    <w:rsid w:val="00896A58"/>
    <w:rsid w:val="00897536"/>
    <w:rsid w:val="00897808"/>
    <w:rsid w:val="008A17E2"/>
    <w:rsid w:val="008A2047"/>
    <w:rsid w:val="008A2334"/>
    <w:rsid w:val="008A2843"/>
    <w:rsid w:val="008A2D58"/>
    <w:rsid w:val="008A3A3A"/>
    <w:rsid w:val="008A40A7"/>
    <w:rsid w:val="008A43CF"/>
    <w:rsid w:val="008A473C"/>
    <w:rsid w:val="008A5170"/>
    <w:rsid w:val="008A54AE"/>
    <w:rsid w:val="008A5EB1"/>
    <w:rsid w:val="008A6061"/>
    <w:rsid w:val="008A6236"/>
    <w:rsid w:val="008A640A"/>
    <w:rsid w:val="008A665F"/>
    <w:rsid w:val="008A67D8"/>
    <w:rsid w:val="008A7797"/>
    <w:rsid w:val="008B0C3D"/>
    <w:rsid w:val="008B1CEB"/>
    <w:rsid w:val="008B322C"/>
    <w:rsid w:val="008B35DE"/>
    <w:rsid w:val="008B3ECA"/>
    <w:rsid w:val="008B4112"/>
    <w:rsid w:val="008B4CE0"/>
    <w:rsid w:val="008B4FD8"/>
    <w:rsid w:val="008B543F"/>
    <w:rsid w:val="008B56B4"/>
    <w:rsid w:val="008B5E77"/>
    <w:rsid w:val="008B754F"/>
    <w:rsid w:val="008B7859"/>
    <w:rsid w:val="008B792B"/>
    <w:rsid w:val="008C024F"/>
    <w:rsid w:val="008C06FB"/>
    <w:rsid w:val="008C1741"/>
    <w:rsid w:val="008C18F6"/>
    <w:rsid w:val="008C19EA"/>
    <w:rsid w:val="008C1BFF"/>
    <w:rsid w:val="008C2044"/>
    <w:rsid w:val="008C4C2D"/>
    <w:rsid w:val="008C5BC7"/>
    <w:rsid w:val="008C5C88"/>
    <w:rsid w:val="008C61D2"/>
    <w:rsid w:val="008C7F19"/>
    <w:rsid w:val="008D2155"/>
    <w:rsid w:val="008D2182"/>
    <w:rsid w:val="008D23CE"/>
    <w:rsid w:val="008D28F3"/>
    <w:rsid w:val="008D35AD"/>
    <w:rsid w:val="008D4805"/>
    <w:rsid w:val="008D4E50"/>
    <w:rsid w:val="008D518D"/>
    <w:rsid w:val="008D6125"/>
    <w:rsid w:val="008D6487"/>
    <w:rsid w:val="008D7EC1"/>
    <w:rsid w:val="008E1A48"/>
    <w:rsid w:val="008E2BA9"/>
    <w:rsid w:val="008E4597"/>
    <w:rsid w:val="008E4654"/>
    <w:rsid w:val="008E74B5"/>
    <w:rsid w:val="008F0E20"/>
    <w:rsid w:val="008F0E37"/>
    <w:rsid w:val="008F1365"/>
    <w:rsid w:val="008F1927"/>
    <w:rsid w:val="008F22D4"/>
    <w:rsid w:val="008F22FE"/>
    <w:rsid w:val="008F376C"/>
    <w:rsid w:val="008F41F2"/>
    <w:rsid w:val="008F4A37"/>
    <w:rsid w:val="008F652D"/>
    <w:rsid w:val="008F6D7B"/>
    <w:rsid w:val="008F7630"/>
    <w:rsid w:val="008F7E14"/>
    <w:rsid w:val="008F7EA1"/>
    <w:rsid w:val="00900162"/>
    <w:rsid w:val="009005C5"/>
    <w:rsid w:val="00900823"/>
    <w:rsid w:val="009012A8"/>
    <w:rsid w:val="009018A7"/>
    <w:rsid w:val="00902808"/>
    <w:rsid w:val="00902C8E"/>
    <w:rsid w:val="009030F3"/>
    <w:rsid w:val="00906177"/>
    <w:rsid w:val="0090647A"/>
    <w:rsid w:val="00906E03"/>
    <w:rsid w:val="0090718C"/>
    <w:rsid w:val="00910422"/>
    <w:rsid w:val="00912846"/>
    <w:rsid w:val="00912EBD"/>
    <w:rsid w:val="00913EB3"/>
    <w:rsid w:val="00914DB8"/>
    <w:rsid w:val="009150D0"/>
    <w:rsid w:val="00916472"/>
    <w:rsid w:val="00916CAE"/>
    <w:rsid w:val="009172DF"/>
    <w:rsid w:val="00920A57"/>
    <w:rsid w:val="00920C65"/>
    <w:rsid w:val="00921300"/>
    <w:rsid w:val="00922882"/>
    <w:rsid w:val="00923EC6"/>
    <w:rsid w:val="00924009"/>
    <w:rsid w:val="009241B6"/>
    <w:rsid w:val="00924C5B"/>
    <w:rsid w:val="009257AA"/>
    <w:rsid w:val="0092587B"/>
    <w:rsid w:val="00925E72"/>
    <w:rsid w:val="00926662"/>
    <w:rsid w:val="00927326"/>
    <w:rsid w:val="00927E43"/>
    <w:rsid w:val="00927FD3"/>
    <w:rsid w:val="009302CC"/>
    <w:rsid w:val="00931C84"/>
    <w:rsid w:val="009321A5"/>
    <w:rsid w:val="00933614"/>
    <w:rsid w:val="0093419F"/>
    <w:rsid w:val="00934DEC"/>
    <w:rsid w:val="009357E9"/>
    <w:rsid w:val="00935CE1"/>
    <w:rsid w:val="009363D0"/>
    <w:rsid w:val="00937034"/>
    <w:rsid w:val="009373DB"/>
    <w:rsid w:val="00937D7F"/>
    <w:rsid w:val="00940403"/>
    <w:rsid w:val="009404C3"/>
    <w:rsid w:val="00941FEA"/>
    <w:rsid w:val="00942199"/>
    <w:rsid w:val="00942576"/>
    <w:rsid w:val="00943ABB"/>
    <w:rsid w:val="00943C22"/>
    <w:rsid w:val="00944927"/>
    <w:rsid w:val="00946C21"/>
    <w:rsid w:val="00946D5D"/>
    <w:rsid w:val="009500D1"/>
    <w:rsid w:val="00951243"/>
    <w:rsid w:val="00951E87"/>
    <w:rsid w:val="00952FDD"/>
    <w:rsid w:val="009534FB"/>
    <w:rsid w:val="009542B6"/>
    <w:rsid w:val="009544A6"/>
    <w:rsid w:val="009550B6"/>
    <w:rsid w:val="0095512B"/>
    <w:rsid w:val="00955B4E"/>
    <w:rsid w:val="00955BC1"/>
    <w:rsid w:val="00955DA6"/>
    <w:rsid w:val="00956411"/>
    <w:rsid w:val="00956443"/>
    <w:rsid w:val="00957709"/>
    <w:rsid w:val="00957BD0"/>
    <w:rsid w:val="009608A1"/>
    <w:rsid w:val="009608C2"/>
    <w:rsid w:val="00960A9F"/>
    <w:rsid w:val="00960E51"/>
    <w:rsid w:val="00961922"/>
    <w:rsid w:val="0096200B"/>
    <w:rsid w:val="009624C7"/>
    <w:rsid w:val="009626C1"/>
    <w:rsid w:val="00962C18"/>
    <w:rsid w:val="009638E0"/>
    <w:rsid w:val="009648ED"/>
    <w:rsid w:val="00964BA9"/>
    <w:rsid w:val="00964E97"/>
    <w:rsid w:val="00965EA0"/>
    <w:rsid w:val="00965FCC"/>
    <w:rsid w:val="009662E8"/>
    <w:rsid w:val="009663F2"/>
    <w:rsid w:val="00966610"/>
    <w:rsid w:val="00972184"/>
    <w:rsid w:val="00974B3B"/>
    <w:rsid w:val="00975633"/>
    <w:rsid w:val="00976A6D"/>
    <w:rsid w:val="00976B69"/>
    <w:rsid w:val="00977F09"/>
    <w:rsid w:val="009804EF"/>
    <w:rsid w:val="009809FA"/>
    <w:rsid w:val="00980C21"/>
    <w:rsid w:val="0098100E"/>
    <w:rsid w:val="009813F6"/>
    <w:rsid w:val="00981992"/>
    <w:rsid w:val="00982186"/>
    <w:rsid w:val="00982C39"/>
    <w:rsid w:val="00982DDB"/>
    <w:rsid w:val="009831DD"/>
    <w:rsid w:val="0098342F"/>
    <w:rsid w:val="0098398B"/>
    <w:rsid w:val="00984BD4"/>
    <w:rsid w:val="00984CF6"/>
    <w:rsid w:val="00985423"/>
    <w:rsid w:val="00986783"/>
    <w:rsid w:val="00986BAF"/>
    <w:rsid w:val="00987472"/>
    <w:rsid w:val="00987654"/>
    <w:rsid w:val="00991477"/>
    <w:rsid w:val="00991726"/>
    <w:rsid w:val="00991A48"/>
    <w:rsid w:val="00991F14"/>
    <w:rsid w:val="00992654"/>
    <w:rsid w:val="00992B68"/>
    <w:rsid w:val="00992C31"/>
    <w:rsid w:val="00994263"/>
    <w:rsid w:val="009944AE"/>
    <w:rsid w:val="009951EC"/>
    <w:rsid w:val="00995EB9"/>
    <w:rsid w:val="00996623"/>
    <w:rsid w:val="009966FE"/>
    <w:rsid w:val="00996FDB"/>
    <w:rsid w:val="009978D7"/>
    <w:rsid w:val="00997AAC"/>
    <w:rsid w:val="009A029C"/>
    <w:rsid w:val="009A1550"/>
    <w:rsid w:val="009A1A5B"/>
    <w:rsid w:val="009A1F30"/>
    <w:rsid w:val="009A1F55"/>
    <w:rsid w:val="009A30DE"/>
    <w:rsid w:val="009A3761"/>
    <w:rsid w:val="009A46BA"/>
    <w:rsid w:val="009A56C0"/>
    <w:rsid w:val="009A57FF"/>
    <w:rsid w:val="009A5E66"/>
    <w:rsid w:val="009A6055"/>
    <w:rsid w:val="009A6396"/>
    <w:rsid w:val="009A64CE"/>
    <w:rsid w:val="009A692E"/>
    <w:rsid w:val="009B20E2"/>
    <w:rsid w:val="009B25F5"/>
    <w:rsid w:val="009B32EB"/>
    <w:rsid w:val="009B3562"/>
    <w:rsid w:val="009B3706"/>
    <w:rsid w:val="009B403E"/>
    <w:rsid w:val="009B53AE"/>
    <w:rsid w:val="009B67F1"/>
    <w:rsid w:val="009B6EB7"/>
    <w:rsid w:val="009C0324"/>
    <w:rsid w:val="009C0376"/>
    <w:rsid w:val="009C0502"/>
    <w:rsid w:val="009C3013"/>
    <w:rsid w:val="009C3987"/>
    <w:rsid w:val="009C4235"/>
    <w:rsid w:val="009C47D0"/>
    <w:rsid w:val="009C5E19"/>
    <w:rsid w:val="009C5E8A"/>
    <w:rsid w:val="009C6215"/>
    <w:rsid w:val="009C6EBA"/>
    <w:rsid w:val="009C7278"/>
    <w:rsid w:val="009C7850"/>
    <w:rsid w:val="009D0427"/>
    <w:rsid w:val="009D2535"/>
    <w:rsid w:val="009D3309"/>
    <w:rsid w:val="009D33B9"/>
    <w:rsid w:val="009D4267"/>
    <w:rsid w:val="009D4281"/>
    <w:rsid w:val="009D4736"/>
    <w:rsid w:val="009D5285"/>
    <w:rsid w:val="009D5600"/>
    <w:rsid w:val="009D662E"/>
    <w:rsid w:val="009D6F52"/>
    <w:rsid w:val="009D765B"/>
    <w:rsid w:val="009D7733"/>
    <w:rsid w:val="009D7C31"/>
    <w:rsid w:val="009E0650"/>
    <w:rsid w:val="009E0AEC"/>
    <w:rsid w:val="009E1D3A"/>
    <w:rsid w:val="009E1DC9"/>
    <w:rsid w:val="009E3A00"/>
    <w:rsid w:val="009E41B3"/>
    <w:rsid w:val="009E430B"/>
    <w:rsid w:val="009E431D"/>
    <w:rsid w:val="009E4C71"/>
    <w:rsid w:val="009E4D3C"/>
    <w:rsid w:val="009E5005"/>
    <w:rsid w:val="009E515D"/>
    <w:rsid w:val="009E6208"/>
    <w:rsid w:val="009E62A1"/>
    <w:rsid w:val="009F00B3"/>
    <w:rsid w:val="009F015F"/>
    <w:rsid w:val="009F0B91"/>
    <w:rsid w:val="009F1A48"/>
    <w:rsid w:val="009F2429"/>
    <w:rsid w:val="009F2D44"/>
    <w:rsid w:val="009F348D"/>
    <w:rsid w:val="009F451F"/>
    <w:rsid w:val="009F5869"/>
    <w:rsid w:val="009F699F"/>
    <w:rsid w:val="009F70B6"/>
    <w:rsid w:val="009F7202"/>
    <w:rsid w:val="00A009B2"/>
    <w:rsid w:val="00A00D6F"/>
    <w:rsid w:val="00A00DF7"/>
    <w:rsid w:val="00A00E61"/>
    <w:rsid w:val="00A01B8D"/>
    <w:rsid w:val="00A023AE"/>
    <w:rsid w:val="00A025C1"/>
    <w:rsid w:val="00A03108"/>
    <w:rsid w:val="00A03BC8"/>
    <w:rsid w:val="00A0476B"/>
    <w:rsid w:val="00A05729"/>
    <w:rsid w:val="00A05988"/>
    <w:rsid w:val="00A0649D"/>
    <w:rsid w:val="00A069B8"/>
    <w:rsid w:val="00A0709C"/>
    <w:rsid w:val="00A070BC"/>
    <w:rsid w:val="00A07B43"/>
    <w:rsid w:val="00A07F7B"/>
    <w:rsid w:val="00A10055"/>
    <w:rsid w:val="00A104AA"/>
    <w:rsid w:val="00A10B72"/>
    <w:rsid w:val="00A10E92"/>
    <w:rsid w:val="00A112A8"/>
    <w:rsid w:val="00A11827"/>
    <w:rsid w:val="00A11A2C"/>
    <w:rsid w:val="00A11ACA"/>
    <w:rsid w:val="00A12FBA"/>
    <w:rsid w:val="00A13FD1"/>
    <w:rsid w:val="00A14787"/>
    <w:rsid w:val="00A14954"/>
    <w:rsid w:val="00A15306"/>
    <w:rsid w:val="00A15B0B"/>
    <w:rsid w:val="00A15C9B"/>
    <w:rsid w:val="00A1712F"/>
    <w:rsid w:val="00A17E15"/>
    <w:rsid w:val="00A2117D"/>
    <w:rsid w:val="00A215A7"/>
    <w:rsid w:val="00A21B68"/>
    <w:rsid w:val="00A2201D"/>
    <w:rsid w:val="00A2227A"/>
    <w:rsid w:val="00A2258F"/>
    <w:rsid w:val="00A231AC"/>
    <w:rsid w:val="00A232E8"/>
    <w:rsid w:val="00A2371D"/>
    <w:rsid w:val="00A23A74"/>
    <w:rsid w:val="00A245E9"/>
    <w:rsid w:val="00A25436"/>
    <w:rsid w:val="00A259B7"/>
    <w:rsid w:val="00A27FF0"/>
    <w:rsid w:val="00A3018B"/>
    <w:rsid w:val="00A31296"/>
    <w:rsid w:val="00A3189B"/>
    <w:rsid w:val="00A3272A"/>
    <w:rsid w:val="00A32B4C"/>
    <w:rsid w:val="00A33C3D"/>
    <w:rsid w:val="00A3533B"/>
    <w:rsid w:val="00A36743"/>
    <w:rsid w:val="00A37202"/>
    <w:rsid w:val="00A37457"/>
    <w:rsid w:val="00A377C4"/>
    <w:rsid w:val="00A3794E"/>
    <w:rsid w:val="00A404B6"/>
    <w:rsid w:val="00A40751"/>
    <w:rsid w:val="00A413E0"/>
    <w:rsid w:val="00A42535"/>
    <w:rsid w:val="00A43CC9"/>
    <w:rsid w:val="00A45471"/>
    <w:rsid w:val="00A45676"/>
    <w:rsid w:val="00A45FA0"/>
    <w:rsid w:val="00A46127"/>
    <w:rsid w:val="00A4613D"/>
    <w:rsid w:val="00A4758B"/>
    <w:rsid w:val="00A47A5A"/>
    <w:rsid w:val="00A50789"/>
    <w:rsid w:val="00A52096"/>
    <w:rsid w:val="00A535FE"/>
    <w:rsid w:val="00A53CC2"/>
    <w:rsid w:val="00A566AD"/>
    <w:rsid w:val="00A5686B"/>
    <w:rsid w:val="00A56E95"/>
    <w:rsid w:val="00A57E2B"/>
    <w:rsid w:val="00A6006F"/>
    <w:rsid w:val="00A60FAF"/>
    <w:rsid w:val="00A610BA"/>
    <w:rsid w:val="00A6114A"/>
    <w:rsid w:val="00A6133F"/>
    <w:rsid w:val="00A6166B"/>
    <w:rsid w:val="00A61CAB"/>
    <w:rsid w:val="00A61FA2"/>
    <w:rsid w:val="00A64B01"/>
    <w:rsid w:val="00A64B16"/>
    <w:rsid w:val="00A65E7C"/>
    <w:rsid w:val="00A65EB4"/>
    <w:rsid w:val="00A65ED0"/>
    <w:rsid w:val="00A66295"/>
    <w:rsid w:val="00A6763D"/>
    <w:rsid w:val="00A67D2D"/>
    <w:rsid w:val="00A700CA"/>
    <w:rsid w:val="00A7036E"/>
    <w:rsid w:val="00A708B3"/>
    <w:rsid w:val="00A71004"/>
    <w:rsid w:val="00A71AD6"/>
    <w:rsid w:val="00A72656"/>
    <w:rsid w:val="00A72C3F"/>
    <w:rsid w:val="00A72F61"/>
    <w:rsid w:val="00A73663"/>
    <w:rsid w:val="00A736CB"/>
    <w:rsid w:val="00A73942"/>
    <w:rsid w:val="00A75963"/>
    <w:rsid w:val="00A774B3"/>
    <w:rsid w:val="00A77F65"/>
    <w:rsid w:val="00A80243"/>
    <w:rsid w:val="00A80688"/>
    <w:rsid w:val="00A80B17"/>
    <w:rsid w:val="00A811E7"/>
    <w:rsid w:val="00A81A12"/>
    <w:rsid w:val="00A82BDC"/>
    <w:rsid w:val="00A84DA9"/>
    <w:rsid w:val="00A854E2"/>
    <w:rsid w:val="00A8662C"/>
    <w:rsid w:val="00A86CD3"/>
    <w:rsid w:val="00A876A3"/>
    <w:rsid w:val="00A87892"/>
    <w:rsid w:val="00A9083C"/>
    <w:rsid w:val="00A9158D"/>
    <w:rsid w:val="00A91AFE"/>
    <w:rsid w:val="00A92611"/>
    <w:rsid w:val="00A95408"/>
    <w:rsid w:val="00A95D2E"/>
    <w:rsid w:val="00A96DF0"/>
    <w:rsid w:val="00A972D7"/>
    <w:rsid w:val="00AA0766"/>
    <w:rsid w:val="00AA11B4"/>
    <w:rsid w:val="00AA1B20"/>
    <w:rsid w:val="00AA2252"/>
    <w:rsid w:val="00AA2568"/>
    <w:rsid w:val="00AA41E1"/>
    <w:rsid w:val="00AA4602"/>
    <w:rsid w:val="00AA663D"/>
    <w:rsid w:val="00AA7903"/>
    <w:rsid w:val="00AB11C1"/>
    <w:rsid w:val="00AB1636"/>
    <w:rsid w:val="00AB167D"/>
    <w:rsid w:val="00AB2199"/>
    <w:rsid w:val="00AB2BF5"/>
    <w:rsid w:val="00AB3041"/>
    <w:rsid w:val="00AB3D49"/>
    <w:rsid w:val="00AB432C"/>
    <w:rsid w:val="00AB50F7"/>
    <w:rsid w:val="00AB5AE8"/>
    <w:rsid w:val="00AC00E5"/>
    <w:rsid w:val="00AC02AD"/>
    <w:rsid w:val="00AC10DC"/>
    <w:rsid w:val="00AC13D7"/>
    <w:rsid w:val="00AC2126"/>
    <w:rsid w:val="00AC2D5C"/>
    <w:rsid w:val="00AC54F2"/>
    <w:rsid w:val="00AC637F"/>
    <w:rsid w:val="00AC6F32"/>
    <w:rsid w:val="00AD111C"/>
    <w:rsid w:val="00AD15F3"/>
    <w:rsid w:val="00AD1657"/>
    <w:rsid w:val="00AD2EB8"/>
    <w:rsid w:val="00AD413D"/>
    <w:rsid w:val="00AD44DA"/>
    <w:rsid w:val="00AD470B"/>
    <w:rsid w:val="00AD55AC"/>
    <w:rsid w:val="00AD5D98"/>
    <w:rsid w:val="00AD6590"/>
    <w:rsid w:val="00AD776C"/>
    <w:rsid w:val="00AE0297"/>
    <w:rsid w:val="00AE0F8C"/>
    <w:rsid w:val="00AE1994"/>
    <w:rsid w:val="00AE2AF8"/>
    <w:rsid w:val="00AE35D5"/>
    <w:rsid w:val="00AE36A0"/>
    <w:rsid w:val="00AE3813"/>
    <w:rsid w:val="00AE3DE5"/>
    <w:rsid w:val="00AE3E62"/>
    <w:rsid w:val="00AE48E2"/>
    <w:rsid w:val="00AE4C83"/>
    <w:rsid w:val="00AE631F"/>
    <w:rsid w:val="00AE6C3B"/>
    <w:rsid w:val="00AF0855"/>
    <w:rsid w:val="00AF0C98"/>
    <w:rsid w:val="00AF25B2"/>
    <w:rsid w:val="00AF2C3D"/>
    <w:rsid w:val="00AF3207"/>
    <w:rsid w:val="00AF350A"/>
    <w:rsid w:val="00AF360D"/>
    <w:rsid w:val="00AF391E"/>
    <w:rsid w:val="00AF3D0E"/>
    <w:rsid w:val="00AF41C1"/>
    <w:rsid w:val="00AF4824"/>
    <w:rsid w:val="00AF49EE"/>
    <w:rsid w:val="00AF6D1F"/>
    <w:rsid w:val="00AF6E74"/>
    <w:rsid w:val="00AF7020"/>
    <w:rsid w:val="00B00836"/>
    <w:rsid w:val="00B0106A"/>
    <w:rsid w:val="00B0144A"/>
    <w:rsid w:val="00B0179A"/>
    <w:rsid w:val="00B02F56"/>
    <w:rsid w:val="00B02FD9"/>
    <w:rsid w:val="00B031C2"/>
    <w:rsid w:val="00B03276"/>
    <w:rsid w:val="00B03ADD"/>
    <w:rsid w:val="00B0435E"/>
    <w:rsid w:val="00B04DE6"/>
    <w:rsid w:val="00B05966"/>
    <w:rsid w:val="00B05AB2"/>
    <w:rsid w:val="00B0614E"/>
    <w:rsid w:val="00B062EA"/>
    <w:rsid w:val="00B0636A"/>
    <w:rsid w:val="00B064A9"/>
    <w:rsid w:val="00B11D8E"/>
    <w:rsid w:val="00B125D3"/>
    <w:rsid w:val="00B125EA"/>
    <w:rsid w:val="00B14B27"/>
    <w:rsid w:val="00B14CBF"/>
    <w:rsid w:val="00B15357"/>
    <w:rsid w:val="00B15AB1"/>
    <w:rsid w:val="00B17995"/>
    <w:rsid w:val="00B201C5"/>
    <w:rsid w:val="00B20221"/>
    <w:rsid w:val="00B2026B"/>
    <w:rsid w:val="00B213B3"/>
    <w:rsid w:val="00B216AB"/>
    <w:rsid w:val="00B2186B"/>
    <w:rsid w:val="00B22B15"/>
    <w:rsid w:val="00B22F91"/>
    <w:rsid w:val="00B2328A"/>
    <w:rsid w:val="00B2364C"/>
    <w:rsid w:val="00B23ED7"/>
    <w:rsid w:val="00B24B0E"/>
    <w:rsid w:val="00B25601"/>
    <w:rsid w:val="00B26258"/>
    <w:rsid w:val="00B26ACD"/>
    <w:rsid w:val="00B27FCB"/>
    <w:rsid w:val="00B30202"/>
    <w:rsid w:val="00B3070F"/>
    <w:rsid w:val="00B30AE5"/>
    <w:rsid w:val="00B30E5E"/>
    <w:rsid w:val="00B31BEC"/>
    <w:rsid w:val="00B32A9C"/>
    <w:rsid w:val="00B330C3"/>
    <w:rsid w:val="00B34A40"/>
    <w:rsid w:val="00B360EC"/>
    <w:rsid w:val="00B37434"/>
    <w:rsid w:val="00B40407"/>
    <w:rsid w:val="00B40D97"/>
    <w:rsid w:val="00B42135"/>
    <w:rsid w:val="00B42660"/>
    <w:rsid w:val="00B43567"/>
    <w:rsid w:val="00B437EA"/>
    <w:rsid w:val="00B45B64"/>
    <w:rsid w:val="00B462B3"/>
    <w:rsid w:val="00B47428"/>
    <w:rsid w:val="00B50FC8"/>
    <w:rsid w:val="00B51EED"/>
    <w:rsid w:val="00B5273E"/>
    <w:rsid w:val="00B53625"/>
    <w:rsid w:val="00B538E2"/>
    <w:rsid w:val="00B539A6"/>
    <w:rsid w:val="00B54116"/>
    <w:rsid w:val="00B54275"/>
    <w:rsid w:val="00B54851"/>
    <w:rsid w:val="00B548F8"/>
    <w:rsid w:val="00B5522E"/>
    <w:rsid w:val="00B556C5"/>
    <w:rsid w:val="00B55E43"/>
    <w:rsid w:val="00B55E76"/>
    <w:rsid w:val="00B561B6"/>
    <w:rsid w:val="00B56AF9"/>
    <w:rsid w:val="00B57663"/>
    <w:rsid w:val="00B61DBD"/>
    <w:rsid w:val="00B62757"/>
    <w:rsid w:val="00B62B51"/>
    <w:rsid w:val="00B62C1D"/>
    <w:rsid w:val="00B63423"/>
    <w:rsid w:val="00B63900"/>
    <w:rsid w:val="00B66560"/>
    <w:rsid w:val="00B66942"/>
    <w:rsid w:val="00B67CBB"/>
    <w:rsid w:val="00B70C70"/>
    <w:rsid w:val="00B71F88"/>
    <w:rsid w:val="00B72D2B"/>
    <w:rsid w:val="00B7323E"/>
    <w:rsid w:val="00B73C27"/>
    <w:rsid w:val="00B743A2"/>
    <w:rsid w:val="00B74677"/>
    <w:rsid w:val="00B74F45"/>
    <w:rsid w:val="00B752FE"/>
    <w:rsid w:val="00B75467"/>
    <w:rsid w:val="00B761C0"/>
    <w:rsid w:val="00B76C70"/>
    <w:rsid w:val="00B77289"/>
    <w:rsid w:val="00B77479"/>
    <w:rsid w:val="00B80052"/>
    <w:rsid w:val="00B806D5"/>
    <w:rsid w:val="00B80B7C"/>
    <w:rsid w:val="00B80EB0"/>
    <w:rsid w:val="00B817FF"/>
    <w:rsid w:val="00B84589"/>
    <w:rsid w:val="00B8470C"/>
    <w:rsid w:val="00B84FEB"/>
    <w:rsid w:val="00B8524A"/>
    <w:rsid w:val="00B853FA"/>
    <w:rsid w:val="00B854FB"/>
    <w:rsid w:val="00B86610"/>
    <w:rsid w:val="00B86E1F"/>
    <w:rsid w:val="00B8703F"/>
    <w:rsid w:val="00B87940"/>
    <w:rsid w:val="00B9007A"/>
    <w:rsid w:val="00B907F2"/>
    <w:rsid w:val="00B9091E"/>
    <w:rsid w:val="00B911FC"/>
    <w:rsid w:val="00B9149A"/>
    <w:rsid w:val="00B91863"/>
    <w:rsid w:val="00B9327C"/>
    <w:rsid w:val="00B938E3"/>
    <w:rsid w:val="00B939F1"/>
    <w:rsid w:val="00B93BA5"/>
    <w:rsid w:val="00B94FB9"/>
    <w:rsid w:val="00B95EC4"/>
    <w:rsid w:val="00B95FCD"/>
    <w:rsid w:val="00B964AC"/>
    <w:rsid w:val="00B9732F"/>
    <w:rsid w:val="00BA17A4"/>
    <w:rsid w:val="00BA201F"/>
    <w:rsid w:val="00BA36D8"/>
    <w:rsid w:val="00BA3A24"/>
    <w:rsid w:val="00BA41A4"/>
    <w:rsid w:val="00BA42B9"/>
    <w:rsid w:val="00BA42DC"/>
    <w:rsid w:val="00BA49C4"/>
    <w:rsid w:val="00BA56A9"/>
    <w:rsid w:val="00BA578A"/>
    <w:rsid w:val="00BA6B81"/>
    <w:rsid w:val="00BA7009"/>
    <w:rsid w:val="00BA77D1"/>
    <w:rsid w:val="00BA7A74"/>
    <w:rsid w:val="00BA7B78"/>
    <w:rsid w:val="00BA7DAA"/>
    <w:rsid w:val="00BA7F41"/>
    <w:rsid w:val="00BA7FCF"/>
    <w:rsid w:val="00BB079D"/>
    <w:rsid w:val="00BB162F"/>
    <w:rsid w:val="00BB4566"/>
    <w:rsid w:val="00BB511E"/>
    <w:rsid w:val="00BB54D4"/>
    <w:rsid w:val="00BB59F9"/>
    <w:rsid w:val="00BB5CA9"/>
    <w:rsid w:val="00BB7311"/>
    <w:rsid w:val="00BB74A8"/>
    <w:rsid w:val="00BC0760"/>
    <w:rsid w:val="00BC09FF"/>
    <w:rsid w:val="00BC0FB9"/>
    <w:rsid w:val="00BC1635"/>
    <w:rsid w:val="00BC1853"/>
    <w:rsid w:val="00BC23B1"/>
    <w:rsid w:val="00BC24FC"/>
    <w:rsid w:val="00BC3943"/>
    <w:rsid w:val="00BC3FD0"/>
    <w:rsid w:val="00BC620F"/>
    <w:rsid w:val="00BC6431"/>
    <w:rsid w:val="00BC66C4"/>
    <w:rsid w:val="00BC6829"/>
    <w:rsid w:val="00BD061E"/>
    <w:rsid w:val="00BD0A45"/>
    <w:rsid w:val="00BD22D1"/>
    <w:rsid w:val="00BD2C47"/>
    <w:rsid w:val="00BD32F8"/>
    <w:rsid w:val="00BD35CA"/>
    <w:rsid w:val="00BD3DEE"/>
    <w:rsid w:val="00BD55C9"/>
    <w:rsid w:val="00BD5990"/>
    <w:rsid w:val="00BD6256"/>
    <w:rsid w:val="00BD71EA"/>
    <w:rsid w:val="00BD730F"/>
    <w:rsid w:val="00BE0376"/>
    <w:rsid w:val="00BE0FAE"/>
    <w:rsid w:val="00BE207E"/>
    <w:rsid w:val="00BE307D"/>
    <w:rsid w:val="00BE35C0"/>
    <w:rsid w:val="00BE53A6"/>
    <w:rsid w:val="00BE5426"/>
    <w:rsid w:val="00BE595B"/>
    <w:rsid w:val="00BE7171"/>
    <w:rsid w:val="00BE7193"/>
    <w:rsid w:val="00BE779C"/>
    <w:rsid w:val="00BF135F"/>
    <w:rsid w:val="00BF1646"/>
    <w:rsid w:val="00BF23A7"/>
    <w:rsid w:val="00BF29B8"/>
    <w:rsid w:val="00BF2C66"/>
    <w:rsid w:val="00BF4579"/>
    <w:rsid w:val="00BF4BB0"/>
    <w:rsid w:val="00BF5BB9"/>
    <w:rsid w:val="00BF5E05"/>
    <w:rsid w:val="00BF6555"/>
    <w:rsid w:val="00BF6672"/>
    <w:rsid w:val="00BF7113"/>
    <w:rsid w:val="00BF79E3"/>
    <w:rsid w:val="00BF79E9"/>
    <w:rsid w:val="00BF7AB6"/>
    <w:rsid w:val="00BF7ABE"/>
    <w:rsid w:val="00BF7E91"/>
    <w:rsid w:val="00C00910"/>
    <w:rsid w:val="00C0091F"/>
    <w:rsid w:val="00C00D6B"/>
    <w:rsid w:val="00C01EE3"/>
    <w:rsid w:val="00C0248B"/>
    <w:rsid w:val="00C027EE"/>
    <w:rsid w:val="00C02FD7"/>
    <w:rsid w:val="00C037D1"/>
    <w:rsid w:val="00C03B82"/>
    <w:rsid w:val="00C0721F"/>
    <w:rsid w:val="00C10088"/>
    <w:rsid w:val="00C13240"/>
    <w:rsid w:val="00C13A02"/>
    <w:rsid w:val="00C14279"/>
    <w:rsid w:val="00C14EE4"/>
    <w:rsid w:val="00C14FE8"/>
    <w:rsid w:val="00C16300"/>
    <w:rsid w:val="00C167A5"/>
    <w:rsid w:val="00C1791B"/>
    <w:rsid w:val="00C20079"/>
    <w:rsid w:val="00C200EA"/>
    <w:rsid w:val="00C205B2"/>
    <w:rsid w:val="00C20645"/>
    <w:rsid w:val="00C207A2"/>
    <w:rsid w:val="00C20842"/>
    <w:rsid w:val="00C20BD8"/>
    <w:rsid w:val="00C20D72"/>
    <w:rsid w:val="00C216D0"/>
    <w:rsid w:val="00C21A3C"/>
    <w:rsid w:val="00C224FD"/>
    <w:rsid w:val="00C22B0A"/>
    <w:rsid w:val="00C22DEB"/>
    <w:rsid w:val="00C23C34"/>
    <w:rsid w:val="00C24269"/>
    <w:rsid w:val="00C245C5"/>
    <w:rsid w:val="00C24B51"/>
    <w:rsid w:val="00C24C80"/>
    <w:rsid w:val="00C24C9B"/>
    <w:rsid w:val="00C2518A"/>
    <w:rsid w:val="00C2567C"/>
    <w:rsid w:val="00C25835"/>
    <w:rsid w:val="00C2587F"/>
    <w:rsid w:val="00C2602E"/>
    <w:rsid w:val="00C26127"/>
    <w:rsid w:val="00C26136"/>
    <w:rsid w:val="00C26B78"/>
    <w:rsid w:val="00C2744D"/>
    <w:rsid w:val="00C279F9"/>
    <w:rsid w:val="00C27DC3"/>
    <w:rsid w:val="00C27DD2"/>
    <w:rsid w:val="00C30E30"/>
    <w:rsid w:val="00C31774"/>
    <w:rsid w:val="00C32233"/>
    <w:rsid w:val="00C323E9"/>
    <w:rsid w:val="00C32D4C"/>
    <w:rsid w:val="00C34D0C"/>
    <w:rsid w:val="00C352B0"/>
    <w:rsid w:val="00C35634"/>
    <w:rsid w:val="00C35675"/>
    <w:rsid w:val="00C362CF"/>
    <w:rsid w:val="00C36A30"/>
    <w:rsid w:val="00C40098"/>
    <w:rsid w:val="00C41978"/>
    <w:rsid w:val="00C420B8"/>
    <w:rsid w:val="00C42147"/>
    <w:rsid w:val="00C433ED"/>
    <w:rsid w:val="00C4341D"/>
    <w:rsid w:val="00C43680"/>
    <w:rsid w:val="00C43C25"/>
    <w:rsid w:val="00C452A7"/>
    <w:rsid w:val="00C4587D"/>
    <w:rsid w:val="00C4694A"/>
    <w:rsid w:val="00C469D8"/>
    <w:rsid w:val="00C46DCB"/>
    <w:rsid w:val="00C46FA7"/>
    <w:rsid w:val="00C47446"/>
    <w:rsid w:val="00C50284"/>
    <w:rsid w:val="00C5091B"/>
    <w:rsid w:val="00C51BD1"/>
    <w:rsid w:val="00C51CFE"/>
    <w:rsid w:val="00C525DA"/>
    <w:rsid w:val="00C52DBA"/>
    <w:rsid w:val="00C53886"/>
    <w:rsid w:val="00C5496D"/>
    <w:rsid w:val="00C55B65"/>
    <w:rsid w:val="00C569E4"/>
    <w:rsid w:val="00C56DF5"/>
    <w:rsid w:val="00C57684"/>
    <w:rsid w:val="00C602A8"/>
    <w:rsid w:val="00C61304"/>
    <w:rsid w:val="00C6130A"/>
    <w:rsid w:val="00C6183F"/>
    <w:rsid w:val="00C629CC"/>
    <w:rsid w:val="00C62E24"/>
    <w:rsid w:val="00C637A0"/>
    <w:rsid w:val="00C658AF"/>
    <w:rsid w:val="00C6604A"/>
    <w:rsid w:val="00C66A6A"/>
    <w:rsid w:val="00C67113"/>
    <w:rsid w:val="00C67AB9"/>
    <w:rsid w:val="00C67F0D"/>
    <w:rsid w:val="00C70063"/>
    <w:rsid w:val="00C7064C"/>
    <w:rsid w:val="00C70BB8"/>
    <w:rsid w:val="00C72787"/>
    <w:rsid w:val="00C728FA"/>
    <w:rsid w:val="00C730C2"/>
    <w:rsid w:val="00C73375"/>
    <w:rsid w:val="00C73ADB"/>
    <w:rsid w:val="00C741A6"/>
    <w:rsid w:val="00C765E2"/>
    <w:rsid w:val="00C76E78"/>
    <w:rsid w:val="00C773F2"/>
    <w:rsid w:val="00C8055C"/>
    <w:rsid w:val="00C80BC6"/>
    <w:rsid w:val="00C80C30"/>
    <w:rsid w:val="00C80FB3"/>
    <w:rsid w:val="00C810A5"/>
    <w:rsid w:val="00C81439"/>
    <w:rsid w:val="00C817EA"/>
    <w:rsid w:val="00C8191D"/>
    <w:rsid w:val="00C83731"/>
    <w:rsid w:val="00C83E4A"/>
    <w:rsid w:val="00C8400A"/>
    <w:rsid w:val="00C846AF"/>
    <w:rsid w:val="00C8481E"/>
    <w:rsid w:val="00C84A16"/>
    <w:rsid w:val="00C84C04"/>
    <w:rsid w:val="00C84F7A"/>
    <w:rsid w:val="00C85008"/>
    <w:rsid w:val="00C8632E"/>
    <w:rsid w:val="00C863D3"/>
    <w:rsid w:val="00C86977"/>
    <w:rsid w:val="00C86E7A"/>
    <w:rsid w:val="00C879B2"/>
    <w:rsid w:val="00C87A4E"/>
    <w:rsid w:val="00C901AD"/>
    <w:rsid w:val="00C9023C"/>
    <w:rsid w:val="00C902B9"/>
    <w:rsid w:val="00C91ED0"/>
    <w:rsid w:val="00C92534"/>
    <w:rsid w:val="00C930BF"/>
    <w:rsid w:val="00C93FE7"/>
    <w:rsid w:val="00C9404B"/>
    <w:rsid w:val="00C94A40"/>
    <w:rsid w:val="00C94E96"/>
    <w:rsid w:val="00C96171"/>
    <w:rsid w:val="00C9643C"/>
    <w:rsid w:val="00C966BF"/>
    <w:rsid w:val="00C97373"/>
    <w:rsid w:val="00CA0FFE"/>
    <w:rsid w:val="00CA11D0"/>
    <w:rsid w:val="00CA162D"/>
    <w:rsid w:val="00CA17B0"/>
    <w:rsid w:val="00CA1AA6"/>
    <w:rsid w:val="00CA2B9A"/>
    <w:rsid w:val="00CA4070"/>
    <w:rsid w:val="00CA45D7"/>
    <w:rsid w:val="00CA5295"/>
    <w:rsid w:val="00CA5EA0"/>
    <w:rsid w:val="00CA737A"/>
    <w:rsid w:val="00CA7C04"/>
    <w:rsid w:val="00CB0166"/>
    <w:rsid w:val="00CB08EB"/>
    <w:rsid w:val="00CB0C6E"/>
    <w:rsid w:val="00CB184F"/>
    <w:rsid w:val="00CB1E72"/>
    <w:rsid w:val="00CB2695"/>
    <w:rsid w:val="00CB3AAA"/>
    <w:rsid w:val="00CB3CBF"/>
    <w:rsid w:val="00CB5015"/>
    <w:rsid w:val="00CB5ED7"/>
    <w:rsid w:val="00CB6141"/>
    <w:rsid w:val="00CB7777"/>
    <w:rsid w:val="00CB7EEF"/>
    <w:rsid w:val="00CC0980"/>
    <w:rsid w:val="00CC0B99"/>
    <w:rsid w:val="00CC12BC"/>
    <w:rsid w:val="00CC1888"/>
    <w:rsid w:val="00CC199A"/>
    <w:rsid w:val="00CC1D8E"/>
    <w:rsid w:val="00CC1FAC"/>
    <w:rsid w:val="00CC2295"/>
    <w:rsid w:val="00CC30F4"/>
    <w:rsid w:val="00CC352A"/>
    <w:rsid w:val="00CC3C22"/>
    <w:rsid w:val="00CC48CE"/>
    <w:rsid w:val="00CC7864"/>
    <w:rsid w:val="00CD17BF"/>
    <w:rsid w:val="00CD1FB5"/>
    <w:rsid w:val="00CD2B32"/>
    <w:rsid w:val="00CD2D11"/>
    <w:rsid w:val="00CD2F23"/>
    <w:rsid w:val="00CD40A3"/>
    <w:rsid w:val="00CD4108"/>
    <w:rsid w:val="00CD4ACF"/>
    <w:rsid w:val="00CD4BE5"/>
    <w:rsid w:val="00CD5299"/>
    <w:rsid w:val="00CD7B02"/>
    <w:rsid w:val="00CE0035"/>
    <w:rsid w:val="00CE0F14"/>
    <w:rsid w:val="00CE2053"/>
    <w:rsid w:val="00CE2875"/>
    <w:rsid w:val="00CE328D"/>
    <w:rsid w:val="00CE32BB"/>
    <w:rsid w:val="00CE32E3"/>
    <w:rsid w:val="00CE378E"/>
    <w:rsid w:val="00CE3932"/>
    <w:rsid w:val="00CE3A40"/>
    <w:rsid w:val="00CE4B4B"/>
    <w:rsid w:val="00CE692C"/>
    <w:rsid w:val="00CE6CEE"/>
    <w:rsid w:val="00CE7B4E"/>
    <w:rsid w:val="00CE7EF3"/>
    <w:rsid w:val="00CF0143"/>
    <w:rsid w:val="00CF09A5"/>
    <w:rsid w:val="00CF1021"/>
    <w:rsid w:val="00CF26E0"/>
    <w:rsid w:val="00CF4A49"/>
    <w:rsid w:val="00CF4BA6"/>
    <w:rsid w:val="00CF593A"/>
    <w:rsid w:val="00CF5CDE"/>
    <w:rsid w:val="00CF6867"/>
    <w:rsid w:val="00CF6E0C"/>
    <w:rsid w:val="00CF6FB2"/>
    <w:rsid w:val="00D00369"/>
    <w:rsid w:val="00D0102A"/>
    <w:rsid w:val="00D023E1"/>
    <w:rsid w:val="00D03C33"/>
    <w:rsid w:val="00D04EE6"/>
    <w:rsid w:val="00D06807"/>
    <w:rsid w:val="00D0714C"/>
    <w:rsid w:val="00D078D2"/>
    <w:rsid w:val="00D07AFC"/>
    <w:rsid w:val="00D07B7A"/>
    <w:rsid w:val="00D10259"/>
    <w:rsid w:val="00D10BEB"/>
    <w:rsid w:val="00D12C00"/>
    <w:rsid w:val="00D12D14"/>
    <w:rsid w:val="00D13474"/>
    <w:rsid w:val="00D15C0F"/>
    <w:rsid w:val="00D16212"/>
    <w:rsid w:val="00D16B83"/>
    <w:rsid w:val="00D17132"/>
    <w:rsid w:val="00D17698"/>
    <w:rsid w:val="00D17EF1"/>
    <w:rsid w:val="00D17F61"/>
    <w:rsid w:val="00D2042A"/>
    <w:rsid w:val="00D20756"/>
    <w:rsid w:val="00D20E36"/>
    <w:rsid w:val="00D21198"/>
    <w:rsid w:val="00D22360"/>
    <w:rsid w:val="00D226AC"/>
    <w:rsid w:val="00D230E8"/>
    <w:rsid w:val="00D248C6"/>
    <w:rsid w:val="00D24AEC"/>
    <w:rsid w:val="00D24F32"/>
    <w:rsid w:val="00D2672E"/>
    <w:rsid w:val="00D2699A"/>
    <w:rsid w:val="00D275C1"/>
    <w:rsid w:val="00D27780"/>
    <w:rsid w:val="00D27A31"/>
    <w:rsid w:val="00D30ED7"/>
    <w:rsid w:val="00D310AD"/>
    <w:rsid w:val="00D31137"/>
    <w:rsid w:val="00D3181C"/>
    <w:rsid w:val="00D323A6"/>
    <w:rsid w:val="00D33039"/>
    <w:rsid w:val="00D334E5"/>
    <w:rsid w:val="00D335E0"/>
    <w:rsid w:val="00D3382A"/>
    <w:rsid w:val="00D34A69"/>
    <w:rsid w:val="00D34C32"/>
    <w:rsid w:val="00D35841"/>
    <w:rsid w:val="00D36324"/>
    <w:rsid w:val="00D3649B"/>
    <w:rsid w:val="00D37493"/>
    <w:rsid w:val="00D37552"/>
    <w:rsid w:val="00D410D6"/>
    <w:rsid w:val="00D4248F"/>
    <w:rsid w:val="00D441FD"/>
    <w:rsid w:val="00D44B91"/>
    <w:rsid w:val="00D450D6"/>
    <w:rsid w:val="00D45410"/>
    <w:rsid w:val="00D4615E"/>
    <w:rsid w:val="00D464A6"/>
    <w:rsid w:val="00D46F7E"/>
    <w:rsid w:val="00D47C6F"/>
    <w:rsid w:val="00D5034D"/>
    <w:rsid w:val="00D50798"/>
    <w:rsid w:val="00D523D1"/>
    <w:rsid w:val="00D53856"/>
    <w:rsid w:val="00D5385A"/>
    <w:rsid w:val="00D53A75"/>
    <w:rsid w:val="00D53E98"/>
    <w:rsid w:val="00D543ED"/>
    <w:rsid w:val="00D54A0E"/>
    <w:rsid w:val="00D54A7B"/>
    <w:rsid w:val="00D55150"/>
    <w:rsid w:val="00D55281"/>
    <w:rsid w:val="00D554E1"/>
    <w:rsid w:val="00D57E63"/>
    <w:rsid w:val="00D61B8E"/>
    <w:rsid w:val="00D6225A"/>
    <w:rsid w:val="00D62402"/>
    <w:rsid w:val="00D6320F"/>
    <w:rsid w:val="00D63442"/>
    <w:rsid w:val="00D64509"/>
    <w:rsid w:val="00D64880"/>
    <w:rsid w:val="00D67171"/>
    <w:rsid w:val="00D67A18"/>
    <w:rsid w:val="00D67AE9"/>
    <w:rsid w:val="00D67BCD"/>
    <w:rsid w:val="00D70349"/>
    <w:rsid w:val="00D70F1D"/>
    <w:rsid w:val="00D72B31"/>
    <w:rsid w:val="00D72F77"/>
    <w:rsid w:val="00D736A0"/>
    <w:rsid w:val="00D7510A"/>
    <w:rsid w:val="00D75731"/>
    <w:rsid w:val="00D76C13"/>
    <w:rsid w:val="00D779E5"/>
    <w:rsid w:val="00D802D4"/>
    <w:rsid w:val="00D80D2E"/>
    <w:rsid w:val="00D8151D"/>
    <w:rsid w:val="00D81887"/>
    <w:rsid w:val="00D823D1"/>
    <w:rsid w:val="00D836ED"/>
    <w:rsid w:val="00D8458E"/>
    <w:rsid w:val="00D8481A"/>
    <w:rsid w:val="00D848CB"/>
    <w:rsid w:val="00D863B3"/>
    <w:rsid w:val="00D87DD1"/>
    <w:rsid w:val="00D9052F"/>
    <w:rsid w:val="00D908BB"/>
    <w:rsid w:val="00D916E1"/>
    <w:rsid w:val="00D92551"/>
    <w:rsid w:val="00D92C71"/>
    <w:rsid w:val="00D93AC0"/>
    <w:rsid w:val="00D93D8F"/>
    <w:rsid w:val="00D94B5A"/>
    <w:rsid w:val="00D95166"/>
    <w:rsid w:val="00D9516F"/>
    <w:rsid w:val="00D95CBB"/>
    <w:rsid w:val="00D9616E"/>
    <w:rsid w:val="00D963D8"/>
    <w:rsid w:val="00D96D91"/>
    <w:rsid w:val="00D97498"/>
    <w:rsid w:val="00DA0E59"/>
    <w:rsid w:val="00DA10B3"/>
    <w:rsid w:val="00DA3310"/>
    <w:rsid w:val="00DA4C27"/>
    <w:rsid w:val="00DA4F23"/>
    <w:rsid w:val="00DA502B"/>
    <w:rsid w:val="00DA5E24"/>
    <w:rsid w:val="00DA66A3"/>
    <w:rsid w:val="00DA6DB9"/>
    <w:rsid w:val="00DA6EEE"/>
    <w:rsid w:val="00DA7A0C"/>
    <w:rsid w:val="00DA7D4F"/>
    <w:rsid w:val="00DB1298"/>
    <w:rsid w:val="00DB2E1E"/>
    <w:rsid w:val="00DB3C8E"/>
    <w:rsid w:val="00DB3CFA"/>
    <w:rsid w:val="00DB515B"/>
    <w:rsid w:val="00DB5AB6"/>
    <w:rsid w:val="00DC1308"/>
    <w:rsid w:val="00DC13B2"/>
    <w:rsid w:val="00DC15F3"/>
    <w:rsid w:val="00DC25E3"/>
    <w:rsid w:val="00DC27A2"/>
    <w:rsid w:val="00DC310B"/>
    <w:rsid w:val="00DC3879"/>
    <w:rsid w:val="00DC3C57"/>
    <w:rsid w:val="00DC45A5"/>
    <w:rsid w:val="00DC50D6"/>
    <w:rsid w:val="00DC578A"/>
    <w:rsid w:val="00DC57B8"/>
    <w:rsid w:val="00DC65BE"/>
    <w:rsid w:val="00DC7990"/>
    <w:rsid w:val="00DC79E0"/>
    <w:rsid w:val="00DD3262"/>
    <w:rsid w:val="00DD3964"/>
    <w:rsid w:val="00DD4CBC"/>
    <w:rsid w:val="00DD4E86"/>
    <w:rsid w:val="00DD5146"/>
    <w:rsid w:val="00DD528B"/>
    <w:rsid w:val="00DD5C78"/>
    <w:rsid w:val="00DD6746"/>
    <w:rsid w:val="00DD6C3D"/>
    <w:rsid w:val="00DD7268"/>
    <w:rsid w:val="00DD7427"/>
    <w:rsid w:val="00DD7CF9"/>
    <w:rsid w:val="00DE02F0"/>
    <w:rsid w:val="00DE0DED"/>
    <w:rsid w:val="00DE1095"/>
    <w:rsid w:val="00DE1C9C"/>
    <w:rsid w:val="00DE2505"/>
    <w:rsid w:val="00DE2BFE"/>
    <w:rsid w:val="00DE3E4A"/>
    <w:rsid w:val="00DE3F5A"/>
    <w:rsid w:val="00DE46F3"/>
    <w:rsid w:val="00DE4A6F"/>
    <w:rsid w:val="00DE50D3"/>
    <w:rsid w:val="00DE5525"/>
    <w:rsid w:val="00DE5AFA"/>
    <w:rsid w:val="00DE6455"/>
    <w:rsid w:val="00DE6A16"/>
    <w:rsid w:val="00DE6E66"/>
    <w:rsid w:val="00DE7C8F"/>
    <w:rsid w:val="00DF0433"/>
    <w:rsid w:val="00DF175C"/>
    <w:rsid w:val="00DF1838"/>
    <w:rsid w:val="00DF3062"/>
    <w:rsid w:val="00DF474A"/>
    <w:rsid w:val="00DF474E"/>
    <w:rsid w:val="00DF4893"/>
    <w:rsid w:val="00DF4D0C"/>
    <w:rsid w:val="00DF6358"/>
    <w:rsid w:val="00DF7270"/>
    <w:rsid w:val="00E00778"/>
    <w:rsid w:val="00E010C3"/>
    <w:rsid w:val="00E0119F"/>
    <w:rsid w:val="00E03D5E"/>
    <w:rsid w:val="00E03EBC"/>
    <w:rsid w:val="00E04AB9"/>
    <w:rsid w:val="00E04B66"/>
    <w:rsid w:val="00E061B2"/>
    <w:rsid w:val="00E063D9"/>
    <w:rsid w:val="00E116AA"/>
    <w:rsid w:val="00E12069"/>
    <w:rsid w:val="00E12371"/>
    <w:rsid w:val="00E12BA8"/>
    <w:rsid w:val="00E12D23"/>
    <w:rsid w:val="00E13AB4"/>
    <w:rsid w:val="00E14AAD"/>
    <w:rsid w:val="00E163AE"/>
    <w:rsid w:val="00E163C0"/>
    <w:rsid w:val="00E16FD8"/>
    <w:rsid w:val="00E1760C"/>
    <w:rsid w:val="00E20EAE"/>
    <w:rsid w:val="00E21007"/>
    <w:rsid w:val="00E21A99"/>
    <w:rsid w:val="00E22E83"/>
    <w:rsid w:val="00E2352F"/>
    <w:rsid w:val="00E245D4"/>
    <w:rsid w:val="00E247FF"/>
    <w:rsid w:val="00E25507"/>
    <w:rsid w:val="00E25C4B"/>
    <w:rsid w:val="00E26346"/>
    <w:rsid w:val="00E31110"/>
    <w:rsid w:val="00E314E4"/>
    <w:rsid w:val="00E317D4"/>
    <w:rsid w:val="00E32048"/>
    <w:rsid w:val="00E33C27"/>
    <w:rsid w:val="00E33DB7"/>
    <w:rsid w:val="00E34C33"/>
    <w:rsid w:val="00E36E2D"/>
    <w:rsid w:val="00E37E10"/>
    <w:rsid w:val="00E404B9"/>
    <w:rsid w:val="00E4098B"/>
    <w:rsid w:val="00E41F4E"/>
    <w:rsid w:val="00E4245A"/>
    <w:rsid w:val="00E425A1"/>
    <w:rsid w:val="00E433DD"/>
    <w:rsid w:val="00E43935"/>
    <w:rsid w:val="00E43AED"/>
    <w:rsid w:val="00E43C87"/>
    <w:rsid w:val="00E43CD5"/>
    <w:rsid w:val="00E43CE5"/>
    <w:rsid w:val="00E44968"/>
    <w:rsid w:val="00E449A6"/>
    <w:rsid w:val="00E44F3F"/>
    <w:rsid w:val="00E45E18"/>
    <w:rsid w:val="00E46849"/>
    <w:rsid w:val="00E469E8"/>
    <w:rsid w:val="00E47231"/>
    <w:rsid w:val="00E474F0"/>
    <w:rsid w:val="00E47627"/>
    <w:rsid w:val="00E47677"/>
    <w:rsid w:val="00E47F8E"/>
    <w:rsid w:val="00E50016"/>
    <w:rsid w:val="00E52605"/>
    <w:rsid w:val="00E544BF"/>
    <w:rsid w:val="00E549B0"/>
    <w:rsid w:val="00E55A42"/>
    <w:rsid w:val="00E56282"/>
    <w:rsid w:val="00E56728"/>
    <w:rsid w:val="00E567CB"/>
    <w:rsid w:val="00E567E8"/>
    <w:rsid w:val="00E57487"/>
    <w:rsid w:val="00E60652"/>
    <w:rsid w:val="00E61EF4"/>
    <w:rsid w:val="00E62494"/>
    <w:rsid w:val="00E62C23"/>
    <w:rsid w:val="00E62D22"/>
    <w:rsid w:val="00E630FD"/>
    <w:rsid w:val="00E631F8"/>
    <w:rsid w:val="00E65C9D"/>
    <w:rsid w:val="00E66C91"/>
    <w:rsid w:val="00E66CBA"/>
    <w:rsid w:val="00E6768D"/>
    <w:rsid w:val="00E67792"/>
    <w:rsid w:val="00E7009D"/>
    <w:rsid w:val="00E70885"/>
    <w:rsid w:val="00E7269E"/>
    <w:rsid w:val="00E72712"/>
    <w:rsid w:val="00E72889"/>
    <w:rsid w:val="00E7320C"/>
    <w:rsid w:val="00E7344B"/>
    <w:rsid w:val="00E738A6"/>
    <w:rsid w:val="00E750AA"/>
    <w:rsid w:val="00E753A9"/>
    <w:rsid w:val="00E75563"/>
    <w:rsid w:val="00E75ABD"/>
    <w:rsid w:val="00E75FD9"/>
    <w:rsid w:val="00E76DF3"/>
    <w:rsid w:val="00E808EA"/>
    <w:rsid w:val="00E80AB2"/>
    <w:rsid w:val="00E8179A"/>
    <w:rsid w:val="00E82855"/>
    <w:rsid w:val="00E829D2"/>
    <w:rsid w:val="00E82DCB"/>
    <w:rsid w:val="00E83054"/>
    <w:rsid w:val="00E8363F"/>
    <w:rsid w:val="00E836D0"/>
    <w:rsid w:val="00E837E4"/>
    <w:rsid w:val="00E83AEE"/>
    <w:rsid w:val="00E84AF5"/>
    <w:rsid w:val="00E84D9D"/>
    <w:rsid w:val="00E86846"/>
    <w:rsid w:val="00E86ABC"/>
    <w:rsid w:val="00E8722B"/>
    <w:rsid w:val="00E87E99"/>
    <w:rsid w:val="00E87FF6"/>
    <w:rsid w:val="00E905EC"/>
    <w:rsid w:val="00E9065D"/>
    <w:rsid w:val="00E90706"/>
    <w:rsid w:val="00E909A4"/>
    <w:rsid w:val="00E90F87"/>
    <w:rsid w:val="00E9156A"/>
    <w:rsid w:val="00E92A3A"/>
    <w:rsid w:val="00E937DA"/>
    <w:rsid w:val="00E93B5C"/>
    <w:rsid w:val="00E9504B"/>
    <w:rsid w:val="00E96425"/>
    <w:rsid w:val="00E975B0"/>
    <w:rsid w:val="00EA01ED"/>
    <w:rsid w:val="00EA0784"/>
    <w:rsid w:val="00EA1607"/>
    <w:rsid w:val="00EA1721"/>
    <w:rsid w:val="00EA1E9C"/>
    <w:rsid w:val="00EA2714"/>
    <w:rsid w:val="00EA2FF7"/>
    <w:rsid w:val="00EA32F0"/>
    <w:rsid w:val="00EA3612"/>
    <w:rsid w:val="00EA3649"/>
    <w:rsid w:val="00EA445E"/>
    <w:rsid w:val="00EA4D59"/>
    <w:rsid w:val="00EA5C13"/>
    <w:rsid w:val="00EA6646"/>
    <w:rsid w:val="00EA6F82"/>
    <w:rsid w:val="00EA72F5"/>
    <w:rsid w:val="00EA7874"/>
    <w:rsid w:val="00EB03EE"/>
    <w:rsid w:val="00EB2ED0"/>
    <w:rsid w:val="00EB38DD"/>
    <w:rsid w:val="00EB3D8B"/>
    <w:rsid w:val="00EB483D"/>
    <w:rsid w:val="00EB4CF5"/>
    <w:rsid w:val="00EB514D"/>
    <w:rsid w:val="00EB55C6"/>
    <w:rsid w:val="00EC02BD"/>
    <w:rsid w:val="00EC0740"/>
    <w:rsid w:val="00EC0925"/>
    <w:rsid w:val="00EC0C99"/>
    <w:rsid w:val="00EC1AD5"/>
    <w:rsid w:val="00EC1B4F"/>
    <w:rsid w:val="00EC1C36"/>
    <w:rsid w:val="00EC213D"/>
    <w:rsid w:val="00EC2624"/>
    <w:rsid w:val="00EC2D97"/>
    <w:rsid w:val="00EC2FA4"/>
    <w:rsid w:val="00EC41AA"/>
    <w:rsid w:val="00EC41C8"/>
    <w:rsid w:val="00EC4E41"/>
    <w:rsid w:val="00EC56D9"/>
    <w:rsid w:val="00EC57F7"/>
    <w:rsid w:val="00EC6663"/>
    <w:rsid w:val="00EC6878"/>
    <w:rsid w:val="00EC728D"/>
    <w:rsid w:val="00EC7967"/>
    <w:rsid w:val="00EC7E01"/>
    <w:rsid w:val="00ED0149"/>
    <w:rsid w:val="00ED0F4B"/>
    <w:rsid w:val="00ED1B16"/>
    <w:rsid w:val="00ED1D4B"/>
    <w:rsid w:val="00ED2227"/>
    <w:rsid w:val="00ED2D23"/>
    <w:rsid w:val="00ED2EDF"/>
    <w:rsid w:val="00ED3254"/>
    <w:rsid w:val="00ED3257"/>
    <w:rsid w:val="00ED47F2"/>
    <w:rsid w:val="00ED48F7"/>
    <w:rsid w:val="00ED72BE"/>
    <w:rsid w:val="00ED7EC5"/>
    <w:rsid w:val="00EE090C"/>
    <w:rsid w:val="00EE1403"/>
    <w:rsid w:val="00EE1A51"/>
    <w:rsid w:val="00EE1BAD"/>
    <w:rsid w:val="00EE2FF1"/>
    <w:rsid w:val="00EE35F8"/>
    <w:rsid w:val="00EE3A53"/>
    <w:rsid w:val="00EE3DC9"/>
    <w:rsid w:val="00EE430C"/>
    <w:rsid w:val="00EE4C0E"/>
    <w:rsid w:val="00EE57E3"/>
    <w:rsid w:val="00EF10D2"/>
    <w:rsid w:val="00EF232E"/>
    <w:rsid w:val="00EF2BF3"/>
    <w:rsid w:val="00EF3163"/>
    <w:rsid w:val="00EF328A"/>
    <w:rsid w:val="00EF3A9A"/>
    <w:rsid w:val="00EF4A6C"/>
    <w:rsid w:val="00EF4B29"/>
    <w:rsid w:val="00EF4C25"/>
    <w:rsid w:val="00EF609E"/>
    <w:rsid w:val="00EF6487"/>
    <w:rsid w:val="00EF7F12"/>
    <w:rsid w:val="00F00BAA"/>
    <w:rsid w:val="00F01261"/>
    <w:rsid w:val="00F0199C"/>
    <w:rsid w:val="00F03745"/>
    <w:rsid w:val="00F04973"/>
    <w:rsid w:val="00F05560"/>
    <w:rsid w:val="00F07320"/>
    <w:rsid w:val="00F0732A"/>
    <w:rsid w:val="00F0743A"/>
    <w:rsid w:val="00F07FF3"/>
    <w:rsid w:val="00F1024D"/>
    <w:rsid w:val="00F10D70"/>
    <w:rsid w:val="00F111A1"/>
    <w:rsid w:val="00F122D6"/>
    <w:rsid w:val="00F12C90"/>
    <w:rsid w:val="00F138DF"/>
    <w:rsid w:val="00F13B40"/>
    <w:rsid w:val="00F13EA0"/>
    <w:rsid w:val="00F1619B"/>
    <w:rsid w:val="00F169CD"/>
    <w:rsid w:val="00F1727A"/>
    <w:rsid w:val="00F17F3B"/>
    <w:rsid w:val="00F20932"/>
    <w:rsid w:val="00F2252C"/>
    <w:rsid w:val="00F2373B"/>
    <w:rsid w:val="00F23A59"/>
    <w:rsid w:val="00F23E23"/>
    <w:rsid w:val="00F23E98"/>
    <w:rsid w:val="00F249DE"/>
    <w:rsid w:val="00F25E20"/>
    <w:rsid w:val="00F3172B"/>
    <w:rsid w:val="00F31B6A"/>
    <w:rsid w:val="00F32270"/>
    <w:rsid w:val="00F322E8"/>
    <w:rsid w:val="00F32709"/>
    <w:rsid w:val="00F3275D"/>
    <w:rsid w:val="00F33242"/>
    <w:rsid w:val="00F33978"/>
    <w:rsid w:val="00F34C2E"/>
    <w:rsid w:val="00F34C88"/>
    <w:rsid w:val="00F35005"/>
    <w:rsid w:val="00F359D7"/>
    <w:rsid w:val="00F35E53"/>
    <w:rsid w:val="00F37AC4"/>
    <w:rsid w:val="00F37F80"/>
    <w:rsid w:val="00F40470"/>
    <w:rsid w:val="00F41585"/>
    <w:rsid w:val="00F41E92"/>
    <w:rsid w:val="00F42C2C"/>
    <w:rsid w:val="00F42FE7"/>
    <w:rsid w:val="00F4423A"/>
    <w:rsid w:val="00F4496A"/>
    <w:rsid w:val="00F44BF8"/>
    <w:rsid w:val="00F44F1F"/>
    <w:rsid w:val="00F44F6D"/>
    <w:rsid w:val="00F45758"/>
    <w:rsid w:val="00F45E57"/>
    <w:rsid w:val="00F46321"/>
    <w:rsid w:val="00F46FC3"/>
    <w:rsid w:val="00F5003E"/>
    <w:rsid w:val="00F5035D"/>
    <w:rsid w:val="00F50EF5"/>
    <w:rsid w:val="00F51A47"/>
    <w:rsid w:val="00F51CF1"/>
    <w:rsid w:val="00F5239B"/>
    <w:rsid w:val="00F524DE"/>
    <w:rsid w:val="00F5277B"/>
    <w:rsid w:val="00F556E9"/>
    <w:rsid w:val="00F557B7"/>
    <w:rsid w:val="00F55F3A"/>
    <w:rsid w:val="00F57926"/>
    <w:rsid w:val="00F604FD"/>
    <w:rsid w:val="00F61FD9"/>
    <w:rsid w:val="00F62471"/>
    <w:rsid w:val="00F6300A"/>
    <w:rsid w:val="00F64807"/>
    <w:rsid w:val="00F64E3F"/>
    <w:rsid w:val="00F658EE"/>
    <w:rsid w:val="00F67AF3"/>
    <w:rsid w:val="00F71251"/>
    <w:rsid w:val="00F714E6"/>
    <w:rsid w:val="00F715BF"/>
    <w:rsid w:val="00F723C1"/>
    <w:rsid w:val="00F727B9"/>
    <w:rsid w:val="00F7296B"/>
    <w:rsid w:val="00F72C9E"/>
    <w:rsid w:val="00F73218"/>
    <w:rsid w:val="00F73AD8"/>
    <w:rsid w:val="00F74080"/>
    <w:rsid w:val="00F74767"/>
    <w:rsid w:val="00F75651"/>
    <w:rsid w:val="00F75F08"/>
    <w:rsid w:val="00F7763F"/>
    <w:rsid w:val="00F80246"/>
    <w:rsid w:val="00F80DA0"/>
    <w:rsid w:val="00F81AA1"/>
    <w:rsid w:val="00F824F4"/>
    <w:rsid w:val="00F82867"/>
    <w:rsid w:val="00F83008"/>
    <w:rsid w:val="00F8391B"/>
    <w:rsid w:val="00F8459F"/>
    <w:rsid w:val="00F84DA3"/>
    <w:rsid w:val="00F84E74"/>
    <w:rsid w:val="00F86B1F"/>
    <w:rsid w:val="00F87089"/>
    <w:rsid w:val="00F9174A"/>
    <w:rsid w:val="00F917D9"/>
    <w:rsid w:val="00F91FB2"/>
    <w:rsid w:val="00F92467"/>
    <w:rsid w:val="00F92BF9"/>
    <w:rsid w:val="00F9311A"/>
    <w:rsid w:val="00F933CC"/>
    <w:rsid w:val="00F937A2"/>
    <w:rsid w:val="00F93D75"/>
    <w:rsid w:val="00F95B1F"/>
    <w:rsid w:val="00F96171"/>
    <w:rsid w:val="00F9705B"/>
    <w:rsid w:val="00F97786"/>
    <w:rsid w:val="00F97E49"/>
    <w:rsid w:val="00FA022C"/>
    <w:rsid w:val="00FA06CC"/>
    <w:rsid w:val="00FA10DF"/>
    <w:rsid w:val="00FA1102"/>
    <w:rsid w:val="00FA1232"/>
    <w:rsid w:val="00FA1737"/>
    <w:rsid w:val="00FA18F2"/>
    <w:rsid w:val="00FA2076"/>
    <w:rsid w:val="00FA2D3B"/>
    <w:rsid w:val="00FA3328"/>
    <w:rsid w:val="00FA376B"/>
    <w:rsid w:val="00FA3901"/>
    <w:rsid w:val="00FA3FD6"/>
    <w:rsid w:val="00FA4560"/>
    <w:rsid w:val="00FA49A0"/>
    <w:rsid w:val="00FA504C"/>
    <w:rsid w:val="00FA51B7"/>
    <w:rsid w:val="00FA58F1"/>
    <w:rsid w:val="00FA64B6"/>
    <w:rsid w:val="00FA67BC"/>
    <w:rsid w:val="00FA7E0A"/>
    <w:rsid w:val="00FB0217"/>
    <w:rsid w:val="00FB08FE"/>
    <w:rsid w:val="00FB11C1"/>
    <w:rsid w:val="00FB1563"/>
    <w:rsid w:val="00FB1AF9"/>
    <w:rsid w:val="00FB1B64"/>
    <w:rsid w:val="00FB1D0C"/>
    <w:rsid w:val="00FB3BF1"/>
    <w:rsid w:val="00FB3D05"/>
    <w:rsid w:val="00FB3F19"/>
    <w:rsid w:val="00FB420E"/>
    <w:rsid w:val="00FB434E"/>
    <w:rsid w:val="00FB4D64"/>
    <w:rsid w:val="00FB4E43"/>
    <w:rsid w:val="00FB54C4"/>
    <w:rsid w:val="00FB68D9"/>
    <w:rsid w:val="00FB7171"/>
    <w:rsid w:val="00FB7315"/>
    <w:rsid w:val="00FB7A71"/>
    <w:rsid w:val="00FC0050"/>
    <w:rsid w:val="00FC11DA"/>
    <w:rsid w:val="00FC13A3"/>
    <w:rsid w:val="00FC1548"/>
    <w:rsid w:val="00FC27D4"/>
    <w:rsid w:val="00FC31CE"/>
    <w:rsid w:val="00FC3249"/>
    <w:rsid w:val="00FC3FE9"/>
    <w:rsid w:val="00FC41D5"/>
    <w:rsid w:val="00FC5BE0"/>
    <w:rsid w:val="00FC798D"/>
    <w:rsid w:val="00FD15B0"/>
    <w:rsid w:val="00FD1FDA"/>
    <w:rsid w:val="00FD29BF"/>
    <w:rsid w:val="00FD3C5C"/>
    <w:rsid w:val="00FD48FD"/>
    <w:rsid w:val="00FD5410"/>
    <w:rsid w:val="00FD58A1"/>
    <w:rsid w:val="00FD5B4C"/>
    <w:rsid w:val="00FD5CCF"/>
    <w:rsid w:val="00FD634B"/>
    <w:rsid w:val="00FD6898"/>
    <w:rsid w:val="00FD7375"/>
    <w:rsid w:val="00FD770F"/>
    <w:rsid w:val="00FD7AD9"/>
    <w:rsid w:val="00FE08F9"/>
    <w:rsid w:val="00FE0E87"/>
    <w:rsid w:val="00FE134D"/>
    <w:rsid w:val="00FE1581"/>
    <w:rsid w:val="00FE1CEE"/>
    <w:rsid w:val="00FE29E7"/>
    <w:rsid w:val="00FE46C0"/>
    <w:rsid w:val="00FE4994"/>
    <w:rsid w:val="00FE5242"/>
    <w:rsid w:val="00FE559E"/>
    <w:rsid w:val="00FE56F7"/>
    <w:rsid w:val="00FE6084"/>
    <w:rsid w:val="00FE6660"/>
    <w:rsid w:val="00FE6AEE"/>
    <w:rsid w:val="00FE7A08"/>
    <w:rsid w:val="00FF12C7"/>
    <w:rsid w:val="00FF1912"/>
    <w:rsid w:val="00FF1AB0"/>
    <w:rsid w:val="00FF1E52"/>
    <w:rsid w:val="00FF2714"/>
    <w:rsid w:val="00FF2BB0"/>
    <w:rsid w:val="00FF36C6"/>
    <w:rsid w:val="00FF4B03"/>
    <w:rsid w:val="00FF573B"/>
    <w:rsid w:val="00FF5752"/>
    <w:rsid w:val="00FF71FC"/>
    <w:rsid w:val="00FF7838"/>
    <w:rsid w:val="00FF7A27"/>
    <w:rsid w:val="00FF7EF8"/>
    <w:rsid w:val="04892F90"/>
    <w:rsid w:val="05167855"/>
    <w:rsid w:val="0A5F9FCF"/>
    <w:rsid w:val="0A7528AC"/>
    <w:rsid w:val="0A960B22"/>
    <w:rsid w:val="0CB151E2"/>
    <w:rsid w:val="0E4D0BA5"/>
    <w:rsid w:val="101BA0DE"/>
    <w:rsid w:val="11F949AE"/>
    <w:rsid w:val="195B7040"/>
    <w:rsid w:val="19CF3B2B"/>
    <w:rsid w:val="1A03EF8C"/>
    <w:rsid w:val="1AA07F92"/>
    <w:rsid w:val="1C3CDEFE"/>
    <w:rsid w:val="1C52FD6D"/>
    <w:rsid w:val="20AA3602"/>
    <w:rsid w:val="219C4BD5"/>
    <w:rsid w:val="2468EF2C"/>
    <w:rsid w:val="290783D7"/>
    <w:rsid w:val="2D7654B5"/>
    <w:rsid w:val="2DE75CE2"/>
    <w:rsid w:val="2EC76ADB"/>
    <w:rsid w:val="2FB03643"/>
    <w:rsid w:val="301F388D"/>
    <w:rsid w:val="3700B4E7"/>
    <w:rsid w:val="3708A7D9"/>
    <w:rsid w:val="3A3740A9"/>
    <w:rsid w:val="3A833323"/>
    <w:rsid w:val="3DC8A71E"/>
    <w:rsid w:val="403B8DE2"/>
    <w:rsid w:val="409A77C7"/>
    <w:rsid w:val="413540FE"/>
    <w:rsid w:val="48CFE6DD"/>
    <w:rsid w:val="48F5088E"/>
    <w:rsid w:val="4A799EDE"/>
    <w:rsid w:val="4AD5DFDD"/>
    <w:rsid w:val="4D0A9D24"/>
    <w:rsid w:val="4D450C66"/>
    <w:rsid w:val="4E483A26"/>
    <w:rsid w:val="518DAF12"/>
    <w:rsid w:val="528BE045"/>
    <w:rsid w:val="52D37CED"/>
    <w:rsid w:val="55714EE4"/>
    <w:rsid w:val="587C6D68"/>
    <w:rsid w:val="5ADA7761"/>
    <w:rsid w:val="5F5034C4"/>
    <w:rsid w:val="699446F6"/>
    <w:rsid w:val="6A194B2E"/>
    <w:rsid w:val="6AEDCA92"/>
    <w:rsid w:val="6B393158"/>
    <w:rsid w:val="6CD8E48F"/>
    <w:rsid w:val="6D33680C"/>
    <w:rsid w:val="6E0E9CC0"/>
    <w:rsid w:val="6FC2D7CF"/>
    <w:rsid w:val="75DA3AEF"/>
    <w:rsid w:val="78134679"/>
    <w:rsid w:val="78C403C7"/>
    <w:rsid w:val="7984FF86"/>
    <w:rsid w:val="7BDEB99C"/>
    <w:rsid w:val="7EFCA7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D27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44A"/>
    <w:pPr>
      <w:spacing w:before="120" w:line="259" w:lineRule="auto"/>
    </w:pPr>
    <w:rPr>
      <w:rFonts w:ascii="Arial" w:hAnsi="Arial"/>
      <w:kern w:val="0"/>
      <w:sz w:val="20"/>
      <w:szCs w:val="22"/>
      <w:lang w:val="en-GB"/>
      <w14:ligatures w14:val="none"/>
    </w:rPr>
  </w:style>
  <w:style w:type="paragraph" w:styleId="Heading1">
    <w:name w:val="heading 1"/>
    <w:basedOn w:val="Heading2"/>
    <w:next w:val="Normal"/>
    <w:link w:val="Heading1Char"/>
    <w:uiPriority w:val="9"/>
    <w:qFormat/>
    <w:rsid w:val="00C420B8"/>
    <w:pPr>
      <w:numPr>
        <w:ilvl w:val="0"/>
      </w:numPr>
      <w:outlineLvl w:val="0"/>
    </w:pPr>
  </w:style>
  <w:style w:type="paragraph" w:styleId="Heading2">
    <w:name w:val="heading 2"/>
    <w:basedOn w:val="Normal"/>
    <w:next w:val="Normal"/>
    <w:link w:val="Heading2Char"/>
    <w:uiPriority w:val="9"/>
    <w:unhideWhenUsed/>
    <w:qFormat/>
    <w:rsid w:val="00755A38"/>
    <w:pPr>
      <w:keepNext/>
      <w:keepLines/>
      <w:numPr>
        <w:ilvl w:val="1"/>
        <w:numId w:val="32"/>
      </w:numPr>
      <w:spacing w:before="24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26C1"/>
    <w:pPr>
      <w:keepNext/>
      <w:keepLines/>
      <w:numPr>
        <w:ilvl w:val="2"/>
        <w:numId w:val="32"/>
      </w:numPr>
      <w:spacing w:before="3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561B6"/>
    <w:pPr>
      <w:keepNext/>
      <w:keepLines/>
      <w:numPr>
        <w:ilvl w:val="3"/>
        <w:numId w:val="32"/>
      </w:numPr>
      <w:spacing w:before="360"/>
      <w:outlineLvl w:val="3"/>
    </w:pPr>
    <w:rPr>
      <w:rFonts w:eastAsiaTheme="majorEastAsia" w:cstheme="majorBidi"/>
      <w:iCs/>
      <w:color w:val="0F4761" w:themeColor="accent1" w:themeShade="BF"/>
    </w:rPr>
  </w:style>
  <w:style w:type="paragraph" w:styleId="Heading5">
    <w:name w:val="heading 5"/>
    <w:basedOn w:val="Normal"/>
    <w:next w:val="Normal"/>
    <w:link w:val="Heading5Char"/>
    <w:uiPriority w:val="9"/>
    <w:unhideWhenUsed/>
    <w:qFormat/>
    <w:rsid w:val="00E84AF5"/>
    <w:pPr>
      <w:keepNext/>
      <w:keepLines/>
      <w:numPr>
        <w:ilvl w:val="4"/>
        <w:numId w:val="3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84AF5"/>
    <w:pPr>
      <w:keepNext/>
      <w:keepLines/>
      <w:numPr>
        <w:ilvl w:val="5"/>
        <w:numId w:val="3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84AF5"/>
    <w:pPr>
      <w:keepNext/>
      <w:keepLines/>
      <w:numPr>
        <w:ilvl w:val="6"/>
        <w:numId w:val="3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84AF5"/>
    <w:pPr>
      <w:keepNext/>
      <w:keepLines/>
      <w:numPr>
        <w:ilvl w:val="7"/>
        <w:numId w:val="3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84AF5"/>
    <w:pPr>
      <w:keepNext/>
      <w:keepLines/>
      <w:numPr>
        <w:ilvl w:val="8"/>
        <w:numId w:val="3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0B8"/>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2Char">
    <w:name w:val="Heading 2 Char"/>
    <w:basedOn w:val="DefaultParagraphFont"/>
    <w:link w:val="Heading2"/>
    <w:uiPriority w:val="9"/>
    <w:rsid w:val="00755A38"/>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rsid w:val="009626C1"/>
    <w:rPr>
      <w:rFonts w:ascii="Arial" w:eastAsiaTheme="majorEastAsia" w:hAnsi="Arial"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rsid w:val="00B561B6"/>
    <w:rPr>
      <w:rFonts w:ascii="Arial" w:eastAsiaTheme="majorEastAsia" w:hAnsi="Arial" w:cstheme="majorBidi"/>
      <w:iCs/>
      <w:color w:val="0F4761" w:themeColor="accent1" w:themeShade="BF"/>
      <w:kern w:val="0"/>
      <w:sz w:val="20"/>
      <w:szCs w:val="22"/>
      <w:lang w:val="en-GB"/>
      <w14:ligatures w14:val="none"/>
    </w:rPr>
  </w:style>
  <w:style w:type="character" w:customStyle="1" w:styleId="Heading5Char">
    <w:name w:val="Heading 5 Char"/>
    <w:basedOn w:val="DefaultParagraphFont"/>
    <w:link w:val="Heading5"/>
    <w:uiPriority w:val="9"/>
    <w:rsid w:val="00E84AF5"/>
    <w:rPr>
      <w:rFonts w:ascii="Arial" w:eastAsiaTheme="majorEastAsia" w:hAnsi="Arial" w:cstheme="majorBidi"/>
      <w:color w:val="0F4761" w:themeColor="accent1" w:themeShade="BF"/>
      <w:kern w:val="0"/>
      <w:sz w:val="20"/>
      <w:szCs w:val="22"/>
      <w:lang w:val="en-GB"/>
      <w14:ligatures w14:val="none"/>
    </w:rPr>
  </w:style>
  <w:style w:type="character" w:customStyle="1" w:styleId="Heading6Char">
    <w:name w:val="Heading 6 Char"/>
    <w:basedOn w:val="DefaultParagraphFont"/>
    <w:link w:val="Heading6"/>
    <w:uiPriority w:val="9"/>
    <w:rsid w:val="00E84AF5"/>
    <w:rPr>
      <w:rFonts w:ascii="Arial" w:eastAsiaTheme="majorEastAsia" w:hAnsi="Arial" w:cstheme="majorBidi"/>
      <w:i/>
      <w:iCs/>
      <w:color w:val="595959" w:themeColor="text1" w:themeTint="A6"/>
      <w:kern w:val="0"/>
      <w:sz w:val="20"/>
      <w:szCs w:val="22"/>
      <w:lang w:val="en-GB"/>
      <w14:ligatures w14:val="none"/>
    </w:rPr>
  </w:style>
  <w:style w:type="character" w:customStyle="1" w:styleId="Heading7Char">
    <w:name w:val="Heading 7 Char"/>
    <w:basedOn w:val="DefaultParagraphFont"/>
    <w:link w:val="Heading7"/>
    <w:uiPriority w:val="9"/>
    <w:rsid w:val="00E84AF5"/>
    <w:rPr>
      <w:rFonts w:ascii="Arial" w:eastAsiaTheme="majorEastAsia" w:hAnsi="Arial" w:cstheme="majorBidi"/>
      <w:color w:val="595959" w:themeColor="text1" w:themeTint="A6"/>
      <w:kern w:val="0"/>
      <w:sz w:val="20"/>
      <w:szCs w:val="22"/>
      <w:lang w:val="en-GB"/>
      <w14:ligatures w14:val="none"/>
    </w:rPr>
  </w:style>
  <w:style w:type="character" w:customStyle="1" w:styleId="Heading8Char">
    <w:name w:val="Heading 8 Char"/>
    <w:basedOn w:val="DefaultParagraphFont"/>
    <w:link w:val="Heading8"/>
    <w:uiPriority w:val="9"/>
    <w:rsid w:val="00E84AF5"/>
    <w:rPr>
      <w:rFonts w:ascii="Arial" w:eastAsiaTheme="majorEastAsia" w:hAnsi="Arial" w:cstheme="majorBidi"/>
      <w:i/>
      <w:iCs/>
      <w:color w:val="272727" w:themeColor="text1" w:themeTint="D8"/>
      <w:kern w:val="0"/>
      <w:sz w:val="20"/>
      <w:szCs w:val="22"/>
      <w:lang w:val="en-GB"/>
      <w14:ligatures w14:val="none"/>
    </w:rPr>
  </w:style>
  <w:style w:type="character" w:customStyle="1" w:styleId="Heading9Char">
    <w:name w:val="Heading 9 Char"/>
    <w:basedOn w:val="DefaultParagraphFont"/>
    <w:link w:val="Heading9"/>
    <w:uiPriority w:val="9"/>
    <w:rsid w:val="00E84AF5"/>
    <w:rPr>
      <w:rFonts w:ascii="Arial" w:eastAsiaTheme="majorEastAsia" w:hAnsi="Arial" w:cstheme="majorBidi"/>
      <w:color w:val="272727" w:themeColor="text1" w:themeTint="D8"/>
      <w:kern w:val="0"/>
      <w:sz w:val="20"/>
      <w:szCs w:val="22"/>
      <w:lang w:val="en-GB"/>
      <w14:ligatures w14:val="none"/>
    </w:rPr>
  </w:style>
  <w:style w:type="paragraph" w:styleId="Title">
    <w:name w:val="Title"/>
    <w:basedOn w:val="Normal"/>
    <w:next w:val="Normal"/>
    <w:link w:val="TitleChar"/>
    <w:uiPriority w:val="10"/>
    <w:qFormat/>
    <w:rsid w:val="00E84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AF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84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AF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84AF5"/>
    <w:pPr>
      <w:spacing w:before="160"/>
      <w:jc w:val="center"/>
    </w:pPr>
    <w:rPr>
      <w:i/>
      <w:iCs/>
      <w:color w:val="404040" w:themeColor="text1" w:themeTint="BF"/>
    </w:rPr>
  </w:style>
  <w:style w:type="character" w:customStyle="1" w:styleId="QuoteChar">
    <w:name w:val="Quote Char"/>
    <w:basedOn w:val="DefaultParagraphFont"/>
    <w:link w:val="Quote"/>
    <w:uiPriority w:val="29"/>
    <w:rsid w:val="00E84AF5"/>
    <w:rPr>
      <w:i/>
      <w:iCs/>
      <w:color w:val="404040" w:themeColor="text1" w:themeTint="BF"/>
      <w:lang w:val="en-GB"/>
    </w:rPr>
  </w:style>
  <w:style w:type="paragraph" w:styleId="ListParagraph">
    <w:name w:val="List Paragraph"/>
    <w:basedOn w:val="Normal"/>
    <w:uiPriority w:val="34"/>
    <w:qFormat/>
    <w:rsid w:val="00E84AF5"/>
    <w:pPr>
      <w:ind w:left="720"/>
      <w:contextualSpacing/>
    </w:pPr>
  </w:style>
  <w:style w:type="character" w:styleId="IntenseEmphasis">
    <w:name w:val="Intense Emphasis"/>
    <w:basedOn w:val="DefaultParagraphFont"/>
    <w:uiPriority w:val="21"/>
    <w:qFormat/>
    <w:rsid w:val="00E84AF5"/>
    <w:rPr>
      <w:i/>
      <w:iCs/>
      <w:color w:val="0F4761" w:themeColor="accent1" w:themeShade="BF"/>
    </w:rPr>
  </w:style>
  <w:style w:type="paragraph" w:styleId="IntenseQuote">
    <w:name w:val="Intense Quote"/>
    <w:basedOn w:val="Normal"/>
    <w:next w:val="Normal"/>
    <w:link w:val="IntenseQuoteChar"/>
    <w:uiPriority w:val="30"/>
    <w:qFormat/>
    <w:rsid w:val="00E84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AF5"/>
    <w:rPr>
      <w:i/>
      <w:iCs/>
      <w:color w:val="0F4761" w:themeColor="accent1" w:themeShade="BF"/>
      <w:lang w:val="en-GB"/>
    </w:rPr>
  </w:style>
  <w:style w:type="character" w:styleId="IntenseReference">
    <w:name w:val="Intense Reference"/>
    <w:basedOn w:val="DefaultParagraphFont"/>
    <w:uiPriority w:val="32"/>
    <w:qFormat/>
    <w:rsid w:val="00E84AF5"/>
    <w:rPr>
      <w:b/>
      <w:bCs/>
      <w:smallCaps/>
      <w:color w:val="0F4761" w:themeColor="accent1" w:themeShade="BF"/>
      <w:spacing w:val="5"/>
    </w:rPr>
  </w:style>
  <w:style w:type="paragraph" w:styleId="Header">
    <w:name w:val="header"/>
    <w:basedOn w:val="Normal"/>
    <w:link w:val="HeaderChar"/>
    <w:uiPriority w:val="99"/>
    <w:unhideWhenUsed/>
    <w:rsid w:val="00E84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AF5"/>
    <w:rPr>
      <w:rFonts w:ascii="Arial" w:hAnsi="Arial"/>
      <w:kern w:val="0"/>
      <w:sz w:val="20"/>
      <w:szCs w:val="22"/>
      <w:lang w:val="en-GB"/>
      <w14:ligatures w14:val="none"/>
    </w:rPr>
  </w:style>
  <w:style w:type="paragraph" w:styleId="Footer">
    <w:name w:val="footer"/>
    <w:basedOn w:val="Normal"/>
    <w:link w:val="FooterChar"/>
    <w:uiPriority w:val="99"/>
    <w:unhideWhenUsed/>
    <w:rsid w:val="00E84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AF5"/>
    <w:rPr>
      <w:rFonts w:ascii="Arial" w:hAnsi="Arial"/>
      <w:kern w:val="0"/>
      <w:sz w:val="20"/>
      <w:szCs w:val="22"/>
      <w:lang w:val="en-GB"/>
      <w14:ligatures w14:val="none"/>
    </w:rPr>
  </w:style>
  <w:style w:type="table" w:styleId="TableGrid">
    <w:name w:val="Table Grid"/>
    <w:basedOn w:val="TableNormal"/>
    <w:uiPriority w:val="39"/>
    <w:rsid w:val="00E84AF5"/>
    <w:pPr>
      <w:spacing w:after="0" w:line="240" w:lineRule="auto"/>
    </w:pPr>
    <w:rPr>
      <w:kern w:val="0"/>
      <w:sz w:val="22"/>
      <w:szCs w:val="22"/>
      <w:lang w:val="en-GB"/>
      <w14:ligatures w14:val="none"/>
    </w:rPr>
    <w:tblPr/>
  </w:style>
  <w:style w:type="character" w:styleId="Strong">
    <w:name w:val="Strong"/>
    <w:basedOn w:val="DefaultParagraphFont"/>
    <w:uiPriority w:val="22"/>
    <w:qFormat/>
    <w:rsid w:val="00E84AF5"/>
    <w:rPr>
      <w:b/>
      <w:bCs/>
    </w:rPr>
  </w:style>
  <w:style w:type="paragraph" w:styleId="NoSpacing">
    <w:name w:val="No Spacing"/>
    <w:uiPriority w:val="1"/>
    <w:qFormat/>
    <w:rsid w:val="00E84AF5"/>
    <w:pPr>
      <w:spacing w:after="0" w:line="240" w:lineRule="auto"/>
    </w:pPr>
    <w:rPr>
      <w:rFonts w:ascii="Arial" w:hAnsi="Arial"/>
      <w:kern w:val="0"/>
      <w:sz w:val="22"/>
      <w:szCs w:val="22"/>
      <w:lang w:val="en-GB"/>
      <w14:ligatures w14:val="none"/>
    </w:rPr>
  </w:style>
  <w:style w:type="paragraph" w:styleId="Caption">
    <w:name w:val="caption"/>
    <w:basedOn w:val="Normal"/>
    <w:next w:val="Normal"/>
    <w:uiPriority w:val="35"/>
    <w:unhideWhenUsed/>
    <w:qFormat/>
    <w:rsid w:val="00FF7A27"/>
    <w:pPr>
      <w:spacing w:before="360" w:after="200" w:line="240" w:lineRule="auto"/>
    </w:pPr>
    <w:rPr>
      <w:b/>
      <w:iCs/>
      <w:color w:val="0E2841" w:themeColor="text2"/>
      <w:sz w:val="18"/>
      <w:szCs w:val="18"/>
    </w:rPr>
  </w:style>
  <w:style w:type="character" w:styleId="CommentReference">
    <w:name w:val="annotation reference"/>
    <w:basedOn w:val="DefaultParagraphFont"/>
    <w:uiPriority w:val="99"/>
    <w:semiHidden/>
    <w:unhideWhenUsed/>
    <w:rsid w:val="00E84AF5"/>
    <w:rPr>
      <w:sz w:val="16"/>
      <w:szCs w:val="16"/>
    </w:rPr>
  </w:style>
  <w:style w:type="paragraph" w:styleId="CommentText">
    <w:name w:val="annotation text"/>
    <w:basedOn w:val="Normal"/>
    <w:link w:val="CommentTextChar"/>
    <w:uiPriority w:val="99"/>
    <w:unhideWhenUsed/>
    <w:rsid w:val="00E84AF5"/>
    <w:pPr>
      <w:spacing w:line="240" w:lineRule="auto"/>
    </w:pPr>
    <w:rPr>
      <w:szCs w:val="20"/>
    </w:rPr>
  </w:style>
  <w:style w:type="character" w:customStyle="1" w:styleId="CommentTextChar">
    <w:name w:val="Comment Text Char"/>
    <w:basedOn w:val="DefaultParagraphFont"/>
    <w:link w:val="CommentText"/>
    <w:uiPriority w:val="99"/>
    <w:rsid w:val="00E84AF5"/>
    <w:rPr>
      <w:rFonts w:ascii="Arial" w:hAnsi="Arial"/>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84AF5"/>
    <w:rPr>
      <w:b/>
      <w:bCs/>
    </w:rPr>
  </w:style>
  <w:style w:type="character" w:customStyle="1" w:styleId="CommentSubjectChar">
    <w:name w:val="Comment Subject Char"/>
    <w:basedOn w:val="CommentTextChar"/>
    <w:link w:val="CommentSubject"/>
    <w:uiPriority w:val="99"/>
    <w:semiHidden/>
    <w:rsid w:val="00E84AF5"/>
    <w:rPr>
      <w:rFonts w:ascii="Arial" w:hAnsi="Arial"/>
      <w:b/>
      <w:bCs/>
      <w:kern w:val="0"/>
      <w:sz w:val="20"/>
      <w:szCs w:val="20"/>
      <w:lang w:val="en-GB"/>
      <w14:ligatures w14:val="none"/>
    </w:rPr>
  </w:style>
  <w:style w:type="paragraph" w:styleId="Revision">
    <w:name w:val="Revision"/>
    <w:hidden/>
    <w:uiPriority w:val="99"/>
    <w:semiHidden/>
    <w:rsid w:val="00E84AF5"/>
    <w:pPr>
      <w:spacing w:after="0" w:line="240" w:lineRule="auto"/>
    </w:pPr>
    <w:rPr>
      <w:rFonts w:ascii="Arial" w:hAnsi="Arial"/>
      <w:kern w:val="0"/>
      <w:sz w:val="22"/>
      <w:szCs w:val="22"/>
      <w:lang w:val="en-GB"/>
      <w14:ligatures w14:val="none"/>
    </w:rPr>
  </w:style>
  <w:style w:type="paragraph" w:customStyle="1" w:styleId="Assessmentstageguidance">
    <w:name w:val="Assessment stage guidance"/>
    <w:basedOn w:val="Normal"/>
    <w:qFormat/>
    <w:rsid w:val="00E84AF5"/>
    <w:rPr>
      <w:i/>
      <w:iCs/>
      <w:color w:val="0070C0"/>
    </w:rPr>
  </w:style>
  <w:style w:type="paragraph" w:customStyle="1" w:styleId="Assessmentstageguidancebulletpoint">
    <w:name w:val="Assessment stage guidance bullet point"/>
    <w:basedOn w:val="ListParagraph"/>
    <w:qFormat/>
    <w:rsid w:val="00E84AF5"/>
    <w:pPr>
      <w:numPr>
        <w:numId w:val="1"/>
      </w:numPr>
    </w:pPr>
    <w:rPr>
      <w:i/>
      <w:iCs/>
      <w:color w:val="0070C0"/>
    </w:rPr>
  </w:style>
  <w:style w:type="character" w:styleId="Mention">
    <w:name w:val="Mention"/>
    <w:basedOn w:val="DefaultParagraphFont"/>
    <w:uiPriority w:val="99"/>
    <w:unhideWhenUsed/>
    <w:rsid w:val="00E84AF5"/>
    <w:rPr>
      <w:color w:val="2B579A"/>
      <w:shd w:val="clear" w:color="auto" w:fill="E1DFDD"/>
    </w:rPr>
  </w:style>
  <w:style w:type="paragraph" w:styleId="TOCHeading">
    <w:name w:val="TOC Heading"/>
    <w:basedOn w:val="Heading1"/>
    <w:next w:val="Normal"/>
    <w:uiPriority w:val="39"/>
    <w:unhideWhenUsed/>
    <w:qFormat/>
    <w:rsid w:val="00E84AF5"/>
    <w:pPr>
      <w:spacing w:after="0"/>
      <w:outlineLvl w:val="9"/>
    </w:pPr>
    <w:rPr>
      <w:lang w:val="en-US"/>
    </w:rPr>
  </w:style>
  <w:style w:type="paragraph" w:styleId="TOC2">
    <w:name w:val="toc 2"/>
    <w:basedOn w:val="Normal"/>
    <w:next w:val="Normal"/>
    <w:autoRedefine/>
    <w:uiPriority w:val="39"/>
    <w:unhideWhenUsed/>
    <w:rsid w:val="00E84AF5"/>
    <w:pPr>
      <w:spacing w:after="100"/>
      <w:ind w:left="200"/>
    </w:pPr>
  </w:style>
  <w:style w:type="paragraph" w:styleId="TOC3">
    <w:name w:val="toc 3"/>
    <w:basedOn w:val="Normal"/>
    <w:next w:val="Normal"/>
    <w:autoRedefine/>
    <w:uiPriority w:val="39"/>
    <w:unhideWhenUsed/>
    <w:rsid w:val="00E84AF5"/>
    <w:pPr>
      <w:spacing w:after="100"/>
      <w:ind w:left="400"/>
    </w:pPr>
  </w:style>
  <w:style w:type="character" w:styleId="Hyperlink">
    <w:name w:val="Hyperlink"/>
    <w:basedOn w:val="DefaultParagraphFont"/>
    <w:uiPriority w:val="99"/>
    <w:unhideWhenUsed/>
    <w:rsid w:val="00E84AF5"/>
    <w:rPr>
      <w:color w:val="467886" w:themeColor="hyperlink"/>
      <w:u w:val="single"/>
    </w:rPr>
  </w:style>
  <w:style w:type="paragraph" w:customStyle="1" w:styleId="Default">
    <w:name w:val="Default"/>
    <w:rsid w:val="00E84AF5"/>
    <w:pPr>
      <w:autoSpaceDE w:val="0"/>
      <w:autoSpaceDN w:val="0"/>
      <w:adjustRightInd w:val="0"/>
      <w:spacing w:after="0" w:line="240" w:lineRule="auto"/>
    </w:pPr>
    <w:rPr>
      <w:rFonts w:ascii="Calibri" w:hAnsi="Calibri" w:cs="Calibri"/>
      <w:color w:val="000000"/>
      <w:kern w:val="0"/>
      <w14:ligatures w14:val="none"/>
    </w:rPr>
  </w:style>
  <w:style w:type="paragraph" w:styleId="TOC1">
    <w:name w:val="toc 1"/>
    <w:basedOn w:val="Normal"/>
    <w:next w:val="Normal"/>
    <w:autoRedefine/>
    <w:uiPriority w:val="39"/>
    <w:unhideWhenUsed/>
    <w:rsid w:val="00E03EBC"/>
    <w:pPr>
      <w:tabs>
        <w:tab w:val="right" w:leader="dot" w:pos="15309"/>
      </w:tabs>
      <w:spacing w:after="100"/>
    </w:pPr>
  </w:style>
  <w:style w:type="character" w:styleId="UnresolvedMention">
    <w:name w:val="Unresolved Mention"/>
    <w:basedOn w:val="DefaultParagraphFont"/>
    <w:uiPriority w:val="99"/>
    <w:semiHidden/>
    <w:unhideWhenUsed/>
    <w:rsid w:val="00E84AF5"/>
    <w:rPr>
      <w:color w:val="605E5C"/>
      <w:shd w:val="clear" w:color="auto" w:fill="E1DFDD"/>
    </w:r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F80DA0"/>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71">
    <w:name w:val="font71"/>
    <w:basedOn w:val="DefaultParagraphFont"/>
    <w:rsid w:val="00C420B8"/>
    <w:rPr>
      <w:rFonts w:ascii="Aptos Narrow" w:hAnsi="Aptos Narrow" w:hint="default"/>
      <w:b w:val="0"/>
      <w:bCs w:val="0"/>
      <w:i/>
      <w:iCs/>
      <w:strike w:val="0"/>
      <w:dstrike w:val="0"/>
      <w:color w:val="000000"/>
      <w:sz w:val="22"/>
      <w:szCs w:val="22"/>
      <w:u w:val="none"/>
      <w:effect w:val="none"/>
    </w:rPr>
  </w:style>
  <w:style w:type="character" w:customStyle="1" w:styleId="WW8Num1z0">
    <w:name w:val="WW8Num1z0"/>
    <w:rsid w:val="007A7C15"/>
  </w:style>
  <w:style w:type="paragraph" w:customStyle="1" w:styleId="Tableheader">
    <w:name w:val="Table header"/>
    <w:basedOn w:val="Normal"/>
    <w:link w:val="TableheaderChar"/>
    <w:qFormat/>
    <w:rsid w:val="007A7C15"/>
    <w:pPr>
      <w:spacing w:before="60" w:after="60" w:line="240" w:lineRule="auto"/>
    </w:pPr>
    <w:rPr>
      <w:rFonts w:eastAsia="Calibri" w:cs="Arial"/>
      <w:b/>
      <w:color w:val="FFFFFF"/>
      <w:szCs w:val="20"/>
      <w:lang w:eastAsia="en-GB"/>
    </w:rPr>
  </w:style>
  <w:style w:type="character" w:customStyle="1" w:styleId="TableheaderChar">
    <w:name w:val="Table header Char"/>
    <w:link w:val="Tableheader"/>
    <w:rsid w:val="007A7C15"/>
    <w:rPr>
      <w:rFonts w:ascii="Arial" w:eastAsia="Calibri" w:hAnsi="Arial" w:cs="Arial"/>
      <w:b/>
      <w:color w:val="FFFFFF"/>
      <w:kern w:val="0"/>
      <w:sz w:val="20"/>
      <w:szCs w:val="20"/>
      <w:lang w:val="en-GB" w:eastAsia="en-GB"/>
      <w14:ligatures w14:val="none"/>
    </w:rPr>
  </w:style>
  <w:style w:type="paragraph" w:customStyle="1" w:styleId="Tableentry">
    <w:name w:val="Table entry"/>
    <w:basedOn w:val="Normal"/>
    <w:link w:val="TableentryChar"/>
    <w:qFormat/>
    <w:rsid w:val="007A7C15"/>
    <w:pPr>
      <w:spacing w:before="0" w:after="40" w:line="240" w:lineRule="auto"/>
    </w:pPr>
    <w:rPr>
      <w:rFonts w:eastAsia="Calibri" w:cs="Arial"/>
      <w:szCs w:val="20"/>
      <w:lang w:eastAsia="en-GB"/>
    </w:rPr>
  </w:style>
  <w:style w:type="character" w:customStyle="1" w:styleId="TableentryChar">
    <w:name w:val="Table entry Char"/>
    <w:link w:val="Tableentry"/>
    <w:rsid w:val="007A7C15"/>
    <w:rPr>
      <w:rFonts w:ascii="Arial" w:eastAsia="Calibri" w:hAnsi="Arial" w:cs="Arial"/>
      <w:kern w:val="0"/>
      <w:sz w:val="20"/>
      <w:szCs w:val="20"/>
      <w:lang w:val="en-GB" w:eastAsia="en-GB"/>
      <w14:ligatures w14:val="none"/>
    </w:rPr>
  </w:style>
  <w:style w:type="character" w:styleId="PlaceholderText">
    <w:name w:val="Placeholder Text"/>
    <w:uiPriority w:val="99"/>
    <w:semiHidden/>
    <w:rsid w:val="007A7C1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4278">
      <w:marLeft w:val="0"/>
      <w:marRight w:val="0"/>
      <w:marTop w:val="0"/>
      <w:marBottom w:val="0"/>
      <w:divBdr>
        <w:top w:val="none" w:sz="0" w:space="0" w:color="auto"/>
        <w:left w:val="none" w:sz="0" w:space="0" w:color="auto"/>
        <w:bottom w:val="none" w:sz="0" w:space="0" w:color="auto"/>
        <w:right w:val="none" w:sz="0" w:space="0" w:color="auto"/>
      </w:divBdr>
    </w:div>
    <w:div w:id="186525846">
      <w:marLeft w:val="0"/>
      <w:marRight w:val="0"/>
      <w:marTop w:val="0"/>
      <w:marBottom w:val="0"/>
      <w:divBdr>
        <w:top w:val="none" w:sz="0" w:space="0" w:color="auto"/>
        <w:left w:val="none" w:sz="0" w:space="0" w:color="auto"/>
        <w:bottom w:val="none" w:sz="0" w:space="0" w:color="auto"/>
        <w:right w:val="none" w:sz="0" w:space="0" w:color="auto"/>
      </w:divBdr>
    </w:div>
    <w:div w:id="344671262">
      <w:marLeft w:val="0"/>
      <w:marRight w:val="0"/>
      <w:marTop w:val="0"/>
      <w:marBottom w:val="0"/>
      <w:divBdr>
        <w:top w:val="none" w:sz="0" w:space="0" w:color="auto"/>
        <w:left w:val="none" w:sz="0" w:space="0" w:color="auto"/>
        <w:bottom w:val="none" w:sz="0" w:space="0" w:color="auto"/>
        <w:right w:val="none" w:sz="0" w:space="0" w:color="auto"/>
      </w:divBdr>
    </w:div>
    <w:div w:id="392706256">
      <w:marLeft w:val="0"/>
      <w:marRight w:val="0"/>
      <w:marTop w:val="0"/>
      <w:marBottom w:val="0"/>
      <w:divBdr>
        <w:top w:val="none" w:sz="0" w:space="0" w:color="auto"/>
        <w:left w:val="none" w:sz="0" w:space="0" w:color="auto"/>
        <w:bottom w:val="none" w:sz="0" w:space="0" w:color="auto"/>
        <w:right w:val="none" w:sz="0" w:space="0" w:color="auto"/>
      </w:divBdr>
    </w:div>
    <w:div w:id="525142096">
      <w:marLeft w:val="0"/>
      <w:marRight w:val="0"/>
      <w:marTop w:val="0"/>
      <w:marBottom w:val="0"/>
      <w:divBdr>
        <w:top w:val="none" w:sz="0" w:space="0" w:color="auto"/>
        <w:left w:val="none" w:sz="0" w:space="0" w:color="auto"/>
        <w:bottom w:val="none" w:sz="0" w:space="0" w:color="auto"/>
        <w:right w:val="none" w:sz="0" w:space="0" w:color="auto"/>
      </w:divBdr>
    </w:div>
    <w:div w:id="713769070">
      <w:marLeft w:val="0"/>
      <w:marRight w:val="0"/>
      <w:marTop w:val="0"/>
      <w:marBottom w:val="0"/>
      <w:divBdr>
        <w:top w:val="none" w:sz="0" w:space="0" w:color="auto"/>
        <w:left w:val="none" w:sz="0" w:space="0" w:color="auto"/>
        <w:bottom w:val="none" w:sz="0" w:space="0" w:color="auto"/>
        <w:right w:val="none" w:sz="0" w:space="0" w:color="auto"/>
      </w:divBdr>
    </w:div>
    <w:div w:id="828784817">
      <w:marLeft w:val="0"/>
      <w:marRight w:val="0"/>
      <w:marTop w:val="0"/>
      <w:marBottom w:val="0"/>
      <w:divBdr>
        <w:top w:val="none" w:sz="0" w:space="0" w:color="auto"/>
        <w:left w:val="none" w:sz="0" w:space="0" w:color="auto"/>
        <w:bottom w:val="none" w:sz="0" w:space="0" w:color="auto"/>
        <w:right w:val="none" w:sz="0" w:space="0" w:color="auto"/>
      </w:divBdr>
    </w:div>
    <w:div w:id="995916505">
      <w:marLeft w:val="0"/>
      <w:marRight w:val="0"/>
      <w:marTop w:val="0"/>
      <w:marBottom w:val="0"/>
      <w:divBdr>
        <w:top w:val="none" w:sz="0" w:space="0" w:color="auto"/>
        <w:left w:val="none" w:sz="0" w:space="0" w:color="auto"/>
        <w:bottom w:val="none" w:sz="0" w:space="0" w:color="auto"/>
        <w:right w:val="none" w:sz="0" w:space="0" w:color="auto"/>
      </w:divBdr>
    </w:div>
    <w:div w:id="999311187">
      <w:marLeft w:val="0"/>
      <w:marRight w:val="0"/>
      <w:marTop w:val="0"/>
      <w:marBottom w:val="0"/>
      <w:divBdr>
        <w:top w:val="none" w:sz="0" w:space="0" w:color="auto"/>
        <w:left w:val="none" w:sz="0" w:space="0" w:color="auto"/>
        <w:bottom w:val="none" w:sz="0" w:space="0" w:color="auto"/>
        <w:right w:val="none" w:sz="0" w:space="0" w:color="auto"/>
      </w:divBdr>
    </w:div>
    <w:div w:id="1175346316">
      <w:marLeft w:val="0"/>
      <w:marRight w:val="0"/>
      <w:marTop w:val="0"/>
      <w:marBottom w:val="0"/>
      <w:divBdr>
        <w:top w:val="none" w:sz="0" w:space="0" w:color="auto"/>
        <w:left w:val="none" w:sz="0" w:space="0" w:color="auto"/>
        <w:bottom w:val="none" w:sz="0" w:space="0" w:color="auto"/>
        <w:right w:val="none" w:sz="0" w:space="0" w:color="auto"/>
      </w:divBdr>
    </w:div>
    <w:div w:id="1204559404">
      <w:marLeft w:val="0"/>
      <w:marRight w:val="0"/>
      <w:marTop w:val="0"/>
      <w:marBottom w:val="0"/>
      <w:divBdr>
        <w:top w:val="none" w:sz="0" w:space="0" w:color="auto"/>
        <w:left w:val="none" w:sz="0" w:space="0" w:color="auto"/>
        <w:bottom w:val="none" w:sz="0" w:space="0" w:color="auto"/>
        <w:right w:val="none" w:sz="0" w:space="0" w:color="auto"/>
      </w:divBdr>
    </w:div>
    <w:div w:id="1311711282">
      <w:marLeft w:val="0"/>
      <w:marRight w:val="0"/>
      <w:marTop w:val="0"/>
      <w:marBottom w:val="0"/>
      <w:divBdr>
        <w:top w:val="none" w:sz="0" w:space="0" w:color="auto"/>
        <w:left w:val="none" w:sz="0" w:space="0" w:color="auto"/>
        <w:bottom w:val="none" w:sz="0" w:space="0" w:color="auto"/>
        <w:right w:val="none" w:sz="0" w:space="0" w:color="auto"/>
      </w:divBdr>
    </w:div>
    <w:div w:id="1769886421">
      <w:marLeft w:val="0"/>
      <w:marRight w:val="0"/>
      <w:marTop w:val="0"/>
      <w:marBottom w:val="0"/>
      <w:divBdr>
        <w:top w:val="none" w:sz="0" w:space="0" w:color="auto"/>
        <w:left w:val="none" w:sz="0" w:space="0" w:color="auto"/>
        <w:bottom w:val="none" w:sz="0" w:space="0" w:color="auto"/>
        <w:right w:val="none" w:sz="0" w:space="0" w:color="auto"/>
      </w:divBdr>
    </w:div>
    <w:div w:id="1852913836">
      <w:marLeft w:val="0"/>
      <w:marRight w:val="0"/>
      <w:marTop w:val="0"/>
      <w:marBottom w:val="0"/>
      <w:divBdr>
        <w:top w:val="none" w:sz="0" w:space="0" w:color="auto"/>
        <w:left w:val="none" w:sz="0" w:space="0" w:color="auto"/>
        <w:bottom w:val="none" w:sz="0" w:space="0" w:color="auto"/>
        <w:right w:val="none" w:sz="0" w:space="0" w:color="auto"/>
      </w:divBdr>
    </w:div>
    <w:div w:id="1996372632">
      <w:marLeft w:val="0"/>
      <w:marRight w:val="0"/>
      <w:marTop w:val="0"/>
      <w:marBottom w:val="0"/>
      <w:divBdr>
        <w:top w:val="none" w:sz="0" w:space="0" w:color="auto"/>
        <w:left w:val="none" w:sz="0" w:space="0" w:color="auto"/>
        <w:bottom w:val="none" w:sz="0" w:space="0" w:color="auto"/>
        <w:right w:val="none" w:sz="0" w:space="0" w:color="auto"/>
      </w:divBdr>
    </w:div>
    <w:div w:id="21016835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sc.org/for-business/certification-bodies/supporting-docum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sc.org/for-business/fisheries/developing-world-and-small-scale-fisheries/our-approach-to-data-limited-fisheri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fisheries.msc.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andards@ms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94224-3413-42E7-8632-6B17B2BC7860}">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2.xml><?xml version="1.0" encoding="utf-8"?>
<ds:datastoreItem xmlns:ds="http://schemas.openxmlformats.org/officeDocument/2006/customXml" ds:itemID="{CF4776B9-66D3-47B8-83F7-AE189EBE343D}">
  <ds:schemaRefs>
    <ds:schemaRef ds:uri="http://schemas.microsoft.com/sharepoint/v3/contenttype/forms"/>
  </ds:schemaRefs>
</ds:datastoreItem>
</file>

<file path=customXml/itemProps3.xml><?xml version="1.0" encoding="utf-8"?>
<ds:datastoreItem xmlns:ds="http://schemas.openxmlformats.org/officeDocument/2006/customXml" ds:itemID="{4EEB4894-FC6A-4D8C-80F8-7B05A1F8D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26FCC9-93CC-49A7-A497-FD4C07444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4432</Words>
  <Characters>25266</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29639</CharactersWithSpaces>
  <SharedDoc>false</SharedDoc>
  <HLinks>
    <vt:vector size="96" baseType="variant">
      <vt:variant>
        <vt:i4>1245242</vt:i4>
      </vt:variant>
      <vt:variant>
        <vt:i4>135</vt:i4>
      </vt:variant>
      <vt:variant>
        <vt:i4>0</vt:i4>
      </vt:variant>
      <vt:variant>
        <vt:i4>5</vt:i4>
      </vt:variant>
      <vt:variant>
        <vt:lpwstr>mailto:standards@msc.org</vt:lpwstr>
      </vt:variant>
      <vt:variant>
        <vt:lpwstr/>
      </vt:variant>
      <vt:variant>
        <vt:i4>3473526</vt:i4>
      </vt:variant>
      <vt:variant>
        <vt:i4>132</vt:i4>
      </vt:variant>
      <vt:variant>
        <vt:i4>0</vt:i4>
      </vt:variant>
      <vt:variant>
        <vt:i4>5</vt:i4>
      </vt:variant>
      <vt:variant>
        <vt:lpwstr>https://www.msc.org/for-business/certification-bodies/supporting-documents</vt:lpwstr>
      </vt:variant>
      <vt:variant>
        <vt:lpwstr/>
      </vt:variant>
      <vt:variant>
        <vt:i4>786447</vt:i4>
      </vt:variant>
      <vt:variant>
        <vt:i4>126</vt:i4>
      </vt:variant>
      <vt:variant>
        <vt:i4>0</vt:i4>
      </vt:variant>
      <vt:variant>
        <vt:i4>5</vt:i4>
      </vt:variant>
      <vt:variant>
        <vt:lpwstr>https://www.msc.org/for-business/fisheries/developing-world-and-small-scale-fisheries/our-approach-to-data-limited-fisheries</vt:lpwstr>
      </vt:variant>
      <vt:variant>
        <vt:lpwstr/>
      </vt:variant>
      <vt:variant>
        <vt:i4>4653086</vt:i4>
      </vt:variant>
      <vt:variant>
        <vt:i4>78</vt:i4>
      </vt:variant>
      <vt:variant>
        <vt:i4>0</vt:i4>
      </vt:variant>
      <vt:variant>
        <vt:i4>5</vt:i4>
      </vt:variant>
      <vt:variant>
        <vt:lpwstr>http://fisheries.msc.org/</vt:lpwstr>
      </vt:variant>
      <vt:variant>
        <vt:lpwstr/>
      </vt:variant>
      <vt:variant>
        <vt:i4>1638460</vt:i4>
      </vt:variant>
      <vt:variant>
        <vt:i4>68</vt:i4>
      </vt:variant>
      <vt:variant>
        <vt:i4>0</vt:i4>
      </vt:variant>
      <vt:variant>
        <vt:i4>5</vt:i4>
      </vt:variant>
      <vt:variant>
        <vt:lpwstr/>
      </vt:variant>
      <vt:variant>
        <vt:lpwstr>_Toc241083790</vt:lpwstr>
      </vt:variant>
      <vt:variant>
        <vt:i4>1572924</vt:i4>
      </vt:variant>
      <vt:variant>
        <vt:i4>62</vt:i4>
      </vt:variant>
      <vt:variant>
        <vt:i4>0</vt:i4>
      </vt:variant>
      <vt:variant>
        <vt:i4>5</vt:i4>
      </vt:variant>
      <vt:variant>
        <vt:lpwstr/>
      </vt:variant>
      <vt:variant>
        <vt:lpwstr>_Toc241083789</vt:lpwstr>
      </vt:variant>
      <vt:variant>
        <vt:i4>1572924</vt:i4>
      </vt:variant>
      <vt:variant>
        <vt:i4>56</vt:i4>
      </vt:variant>
      <vt:variant>
        <vt:i4>0</vt:i4>
      </vt:variant>
      <vt:variant>
        <vt:i4>5</vt:i4>
      </vt:variant>
      <vt:variant>
        <vt:lpwstr/>
      </vt:variant>
      <vt:variant>
        <vt:lpwstr>_Toc241083788</vt:lpwstr>
      </vt:variant>
      <vt:variant>
        <vt:i4>1572924</vt:i4>
      </vt:variant>
      <vt:variant>
        <vt:i4>50</vt:i4>
      </vt:variant>
      <vt:variant>
        <vt:i4>0</vt:i4>
      </vt:variant>
      <vt:variant>
        <vt:i4>5</vt:i4>
      </vt:variant>
      <vt:variant>
        <vt:lpwstr/>
      </vt:variant>
      <vt:variant>
        <vt:lpwstr>_Toc241083787</vt:lpwstr>
      </vt:variant>
      <vt:variant>
        <vt:i4>1572924</vt:i4>
      </vt:variant>
      <vt:variant>
        <vt:i4>44</vt:i4>
      </vt:variant>
      <vt:variant>
        <vt:i4>0</vt:i4>
      </vt:variant>
      <vt:variant>
        <vt:i4>5</vt:i4>
      </vt:variant>
      <vt:variant>
        <vt:lpwstr/>
      </vt:variant>
      <vt:variant>
        <vt:lpwstr>_Toc241083786</vt:lpwstr>
      </vt:variant>
      <vt:variant>
        <vt:i4>1572924</vt:i4>
      </vt:variant>
      <vt:variant>
        <vt:i4>38</vt:i4>
      </vt:variant>
      <vt:variant>
        <vt:i4>0</vt:i4>
      </vt:variant>
      <vt:variant>
        <vt:i4>5</vt:i4>
      </vt:variant>
      <vt:variant>
        <vt:lpwstr/>
      </vt:variant>
      <vt:variant>
        <vt:lpwstr>_Toc241083785</vt:lpwstr>
      </vt:variant>
      <vt:variant>
        <vt:i4>1114173</vt:i4>
      </vt:variant>
      <vt:variant>
        <vt:i4>32</vt:i4>
      </vt:variant>
      <vt:variant>
        <vt:i4>0</vt:i4>
      </vt:variant>
      <vt:variant>
        <vt:i4>5</vt:i4>
      </vt:variant>
      <vt:variant>
        <vt:lpwstr/>
      </vt:variant>
      <vt:variant>
        <vt:lpwstr>_Toc241083619</vt:lpwstr>
      </vt:variant>
      <vt:variant>
        <vt:i4>1638462</vt:i4>
      </vt:variant>
      <vt:variant>
        <vt:i4>26</vt:i4>
      </vt:variant>
      <vt:variant>
        <vt:i4>0</vt:i4>
      </vt:variant>
      <vt:variant>
        <vt:i4>5</vt:i4>
      </vt:variant>
      <vt:variant>
        <vt:lpwstr/>
      </vt:variant>
      <vt:variant>
        <vt:lpwstr>_Toc241083599</vt:lpwstr>
      </vt:variant>
      <vt:variant>
        <vt:i4>1441854</vt:i4>
      </vt:variant>
      <vt:variant>
        <vt:i4>20</vt:i4>
      </vt:variant>
      <vt:variant>
        <vt:i4>0</vt:i4>
      </vt:variant>
      <vt:variant>
        <vt:i4>5</vt:i4>
      </vt:variant>
      <vt:variant>
        <vt:lpwstr/>
      </vt:variant>
      <vt:variant>
        <vt:lpwstr>_Toc241083568</vt:lpwstr>
      </vt:variant>
      <vt:variant>
        <vt:i4>1441854</vt:i4>
      </vt:variant>
      <vt:variant>
        <vt:i4>14</vt:i4>
      </vt:variant>
      <vt:variant>
        <vt:i4>0</vt:i4>
      </vt:variant>
      <vt:variant>
        <vt:i4>5</vt:i4>
      </vt:variant>
      <vt:variant>
        <vt:lpwstr/>
      </vt:variant>
      <vt:variant>
        <vt:lpwstr>_Toc241083567</vt:lpwstr>
      </vt:variant>
      <vt:variant>
        <vt:i4>1441854</vt:i4>
      </vt:variant>
      <vt:variant>
        <vt:i4>8</vt:i4>
      </vt:variant>
      <vt:variant>
        <vt:i4>0</vt:i4>
      </vt:variant>
      <vt:variant>
        <vt:i4>5</vt:i4>
      </vt:variant>
      <vt:variant>
        <vt:lpwstr/>
      </vt:variant>
      <vt:variant>
        <vt:lpwstr>_Toc241083566</vt:lpwstr>
      </vt:variant>
      <vt:variant>
        <vt:i4>1310782</vt:i4>
      </vt:variant>
      <vt:variant>
        <vt:i4>2</vt:i4>
      </vt:variant>
      <vt:variant>
        <vt:i4>0</vt:i4>
      </vt:variant>
      <vt:variant>
        <vt:i4>5</vt:i4>
      </vt:variant>
      <vt:variant>
        <vt:lpwstr/>
      </vt:variant>
      <vt:variant>
        <vt:lpwstr>_Toc241083547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2026-10-06T17:03:00Z</dcterms:created>
  <dcterms:modified xsi:type="dcterms:W3CDTF">2026-10-06T20:23:00Z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