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086F" w14:textId="0756B4D5" w:rsidR="00741B1C" w:rsidRPr="009606AD" w:rsidRDefault="003C1B9D" w:rsidP="00741B1C">
      <w:bookmarkStart w:id="0" w:name="_Toc21697517"/>
      <w:bookmarkStart w:id="1" w:name="A1"/>
      <w:r w:rsidRPr="009606AD">
        <w:rPr>
          <w:noProof/>
        </w:rPr>
        <w:drawing>
          <wp:anchor distT="0" distB="0" distL="114300" distR="114300" simplePos="0" relativeHeight="251658243" behindDoc="0" locked="0" layoutInCell="1" allowOverlap="1" wp14:anchorId="36DB5F56" wp14:editId="0334A23D">
            <wp:simplePos x="0" y="0"/>
            <wp:positionH relativeFrom="margin">
              <wp:posOffset>5715000</wp:posOffset>
            </wp:positionH>
            <wp:positionV relativeFrom="paragraph">
              <wp:posOffset>-1738</wp:posOffset>
            </wp:positionV>
            <wp:extent cx="1080135" cy="76962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13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53D47" w14:textId="66FF3F0B" w:rsidR="00741B1C" w:rsidRPr="009606AD" w:rsidRDefault="00741B1C" w:rsidP="00741B1C"/>
    <w:p w14:paraId="320C940D" w14:textId="5ED13769" w:rsidR="00741B1C" w:rsidRPr="009606AD" w:rsidRDefault="001A1724" w:rsidP="00741B1C">
      <w:r w:rsidRPr="009606AD">
        <w:rPr>
          <w:noProof/>
        </w:rPr>
        <mc:AlternateContent>
          <mc:Choice Requires="wps">
            <w:drawing>
              <wp:anchor distT="45720" distB="45720" distL="114300" distR="114300" simplePos="0" relativeHeight="251658242" behindDoc="0" locked="0" layoutInCell="1" allowOverlap="1" wp14:anchorId="61CBA72F" wp14:editId="7B60A142">
                <wp:simplePos x="0" y="0"/>
                <wp:positionH relativeFrom="margin">
                  <wp:posOffset>3190875</wp:posOffset>
                </wp:positionH>
                <wp:positionV relativeFrom="paragraph">
                  <wp:posOffset>226695</wp:posOffset>
                </wp:positionV>
                <wp:extent cx="3647440" cy="7810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781050"/>
                        </a:xfrm>
                        <a:prstGeom prst="rect">
                          <a:avLst/>
                        </a:prstGeom>
                        <a:solidFill>
                          <a:srgbClr val="FFFFFF"/>
                        </a:solidFill>
                        <a:ln w="9525">
                          <a:noFill/>
                          <a:miter lim="800000"/>
                          <a:headEnd/>
                          <a:tailEnd/>
                        </a:ln>
                      </wps:spPr>
                      <wps:txbx>
                        <w:txbxContent>
                          <w:p w14:paraId="694D0B7B" w14:textId="1DDEDAF0" w:rsidR="001A1724" w:rsidRPr="003816C1" w:rsidRDefault="001A1724" w:rsidP="00741B1C">
                            <w:pPr>
                              <w:pStyle w:val="HeaderText"/>
                              <w:rPr>
                                <w:rFonts w:ascii="Meiryo UI" w:eastAsia="Meiryo UI" w:hAnsi="Meiryo UI" w:cs="ＭＳ ゴシック"/>
                                <w:lang w:val="en-US" w:eastAsia="ja-JP"/>
                              </w:rPr>
                            </w:pPr>
                            <w:r w:rsidRPr="003816C1">
                              <w:rPr>
                                <w:rFonts w:ascii="Meiryo UI" w:eastAsia="Meiryo UI" w:hAnsi="Meiryo UI"/>
                                <w:lang w:val="en-US" w:eastAsia="ja-JP"/>
                              </w:rPr>
                              <w:t>MSC</w:t>
                            </w:r>
                            <w:r w:rsidRPr="003816C1">
                              <w:rPr>
                                <w:rFonts w:ascii="Meiryo UI" w:eastAsia="Meiryo UI" w:hAnsi="Meiryo UI" w:cs="ＭＳ ゴシック" w:hint="eastAsia"/>
                                <w:lang w:val="en-US" w:eastAsia="ja-JP"/>
                              </w:rPr>
                              <w:t>改善プログラム</w:t>
                            </w:r>
                          </w:p>
                          <w:p w14:paraId="3D008386" w14:textId="5249C15E" w:rsidR="001A1724" w:rsidRPr="003816C1" w:rsidRDefault="001A1724" w:rsidP="00741B1C">
                            <w:pPr>
                              <w:pStyle w:val="HeaderText"/>
                              <w:rPr>
                                <w:rFonts w:ascii="Meiryo UI" w:eastAsia="Meiryo UI" w:hAnsi="Meiryo UI" w:hint="eastAsia"/>
                                <w:lang w:eastAsia="ja-JP"/>
                              </w:rPr>
                            </w:pPr>
                            <w:r w:rsidRPr="003816C1">
                              <w:rPr>
                                <w:rFonts w:ascii="Meiryo UI" w:eastAsia="Meiryo UI" w:hAnsi="Meiryo UI"/>
                                <w:lang w:val="en-US" w:eastAsia="ja-JP"/>
                              </w:rPr>
                              <w:t>MSC</w:t>
                            </w:r>
                            <w:r w:rsidR="00A925C4" w:rsidRPr="003816C1">
                              <w:rPr>
                                <w:rFonts w:ascii="Meiryo UI" w:eastAsia="Meiryo UI" w:hAnsi="Meiryo UI" w:hint="eastAsia"/>
                                <w:lang w:val="en-US" w:eastAsia="ja-JP"/>
                              </w:rPr>
                              <w:t>（海洋管理協議会）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BA72F" id="_x0000_t202" coordsize="21600,21600" o:spt="202" path="m,l,21600r21600,l21600,xe">
                <v:stroke joinstyle="miter"/>
                <v:path gradientshapeok="t" o:connecttype="rect"/>
              </v:shapetype>
              <v:shape id="Text Box 5" o:spid="_x0000_s1026" type="#_x0000_t202" style="position:absolute;margin-left:251.25pt;margin-top:17.85pt;width:287.2pt;height:6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" stroked="f">
                <v:textbox>
                  <w:txbxContent>
                    <w:p w14:paraId="694D0B7B" w14:textId="1DDEDAF0" w:rsidR="001A1724" w:rsidRPr="003816C1" w:rsidRDefault="001A1724" w:rsidP="00741B1C">
                      <w:pPr>
                        <w:pStyle w:val="HeaderText"/>
                        <w:rPr>
                          <w:rFonts w:ascii="Meiryo UI" w:eastAsia="Meiryo UI" w:hAnsi="Meiryo UI" w:cs="ＭＳ ゴシック"/>
                          <w:lang w:val="en-US" w:eastAsia="ja-JP"/>
                        </w:rPr>
                      </w:pPr>
                      <w:r w:rsidRPr="003816C1">
                        <w:rPr>
                          <w:rFonts w:ascii="Meiryo UI" w:eastAsia="Meiryo UI" w:hAnsi="Meiryo UI"/>
                          <w:lang w:val="en-US" w:eastAsia="ja-JP"/>
                        </w:rPr>
                        <w:t>MSC</w:t>
                      </w:r>
                      <w:r w:rsidRPr="003816C1">
                        <w:rPr>
                          <w:rFonts w:ascii="Meiryo UI" w:eastAsia="Meiryo UI" w:hAnsi="Meiryo UI" w:cs="ＭＳ ゴシック" w:hint="eastAsia"/>
                          <w:lang w:val="en-US" w:eastAsia="ja-JP"/>
                        </w:rPr>
                        <w:t>改善プログラム</w:t>
                      </w:r>
                    </w:p>
                    <w:p w14:paraId="3D008386" w14:textId="5249C15E" w:rsidR="001A1724" w:rsidRPr="003816C1" w:rsidRDefault="001A1724" w:rsidP="00741B1C">
                      <w:pPr>
                        <w:pStyle w:val="HeaderText"/>
                        <w:rPr>
                          <w:rFonts w:ascii="Meiryo UI" w:eastAsia="Meiryo UI" w:hAnsi="Meiryo UI" w:hint="eastAsia"/>
                          <w:lang w:eastAsia="ja-JP"/>
                        </w:rPr>
                      </w:pPr>
                      <w:r w:rsidRPr="003816C1">
                        <w:rPr>
                          <w:rFonts w:ascii="Meiryo UI" w:eastAsia="Meiryo UI" w:hAnsi="Meiryo UI"/>
                          <w:lang w:val="en-US" w:eastAsia="ja-JP"/>
                        </w:rPr>
                        <w:t>MSC</w:t>
                      </w:r>
                      <w:r w:rsidR="00A925C4" w:rsidRPr="003816C1">
                        <w:rPr>
                          <w:rFonts w:ascii="Meiryo UI" w:eastAsia="Meiryo UI" w:hAnsi="Meiryo UI" w:hint="eastAsia"/>
                          <w:lang w:val="en-US" w:eastAsia="ja-JP"/>
                        </w:rPr>
                        <w:t>（海洋管理協議会）</w:t>
                      </w:r>
                    </w:p>
                  </w:txbxContent>
                </v:textbox>
                <w10:wrap type="square" anchorx="margin"/>
              </v:shape>
            </w:pict>
          </mc:Fallback>
        </mc:AlternateContent>
      </w:r>
    </w:p>
    <w:p w14:paraId="27988699" w14:textId="48898572" w:rsidR="00741B1C" w:rsidRPr="009606AD" w:rsidRDefault="00741B1C" w:rsidP="00741B1C">
      <w:pPr>
        <w:tabs>
          <w:tab w:val="center" w:pos="3253"/>
        </w:tabs>
      </w:pPr>
    </w:p>
    <w:p w14:paraId="21706730" w14:textId="3AD1D530" w:rsidR="00741B1C" w:rsidRPr="009606AD" w:rsidRDefault="00741B1C" w:rsidP="00741B1C"/>
    <w:p w14:paraId="70335A7A" w14:textId="77777777" w:rsidR="00741B1C" w:rsidRPr="009606AD" w:rsidRDefault="00741B1C" w:rsidP="00741B1C"/>
    <w:p w14:paraId="7D22E371" w14:textId="77777777" w:rsidR="00741B1C" w:rsidRPr="009606AD" w:rsidRDefault="00741B1C" w:rsidP="00741B1C"/>
    <w:p w14:paraId="3E7C6042" w14:textId="77777777" w:rsidR="00741B1C" w:rsidRPr="009606AD" w:rsidRDefault="00741B1C" w:rsidP="00741B1C"/>
    <w:p w14:paraId="4485A7B5" w14:textId="77777777" w:rsidR="00741B1C" w:rsidRPr="009606AD" w:rsidRDefault="00741B1C" w:rsidP="00741B1C"/>
    <w:p w14:paraId="567F9B87" w14:textId="77777777" w:rsidR="00741B1C" w:rsidRPr="009606AD" w:rsidRDefault="00741B1C" w:rsidP="00741B1C">
      <w:r w:rsidRPr="009606AD">
        <w:rPr>
          <w:noProof/>
        </w:rPr>
        <mc:AlternateContent>
          <mc:Choice Requires="wps">
            <w:drawing>
              <wp:anchor distT="45720" distB="45720" distL="114300" distR="114300" simplePos="0" relativeHeight="251658241" behindDoc="0" locked="1" layoutInCell="1" allowOverlap="0" wp14:anchorId="3C67B2BB" wp14:editId="7389C16A">
                <wp:simplePos x="0" y="0"/>
                <wp:positionH relativeFrom="margin">
                  <wp:posOffset>26670</wp:posOffset>
                </wp:positionH>
                <wp:positionV relativeFrom="page">
                  <wp:posOffset>5466715</wp:posOffset>
                </wp:positionV>
                <wp:extent cx="663067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noFill/>
                        <a:ln w="9525">
                          <a:noFill/>
                          <a:miter lim="800000"/>
                          <a:headEnd/>
                          <a:tailEnd/>
                        </a:ln>
                      </wps:spPr>
                      <wps:txbx>
                        <w:txbxContent>
                          <w:p w14:paraId="6B8E5C1C" w14:textId="60C92220" w:rsidR="00535967" w:rsidRPr="003816C1" w:rsidRDefault="001A1724" w:rsidP="00741B1C">
                            <w:pPr>
                              <w:pStyle w:val="aff"/>
                              <w:rPr>
                                <w:rFonts w:ascii="Meiryo UI" w:eastAsia="Meiryo UI" w:hAnsi="Meiryo UI"/>
                                <w:szCs w:val="48"/>
                              </w:rPr>
                            </w:pPr>
                            <w:r w:rsidRPr="003816C1">
                              <w:rPr>
                                <w:rFonts w:ascii="Meiryo UI" w:eastAsia="Meiryo UI" w:hAnsi="Meiryo UI"/>
                                <w:szCs w:val="48"/>
                              </w:rPr>
                              <w:t>MSC</w:t>
                            </w:r>
                            <w:r w:rsidRPr="003816C1">
                              <w:rPr>
                                <w:rFonts w:ascii="Meiryo UI" w:eastAsia="Meiryo UI" w:hAnsi="Meiryo UI" w:hint="eastAsia"/>
                                <w:color w:val="2F5496" w:themeColor="accent1" w:themeShade="BF"/>
                                <w:szCs w:val="48"/>
                                <w:lang w:eastAsia="ja-JP"/>
                              </w:rPr>
                              <w:t>漁業改善計画</w:t>
                            </w:r>
                          </w:p>
                          <w:p w14:paraId="4F709BD3" w14:textId="77777777" w:rsidR="00535967" w:rsidRPr="003816C1" w:rsidRDefault="00535967" w:rsidP="00741B1C">
                            <w:pPr>
                              <w:rPr>
                                <w:rFonts w:ascii="Meiryo UI" w:eastAsia="Meiryo UI" w:hAnsi="Meiryo UI"/>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C67B2BB" id="Text Box 2" o:spid="_x0000_s1027" type="#_x0000_t202" style="position:absolute;margin-left:2.1pt;margin-top:430.45pt;width:522.1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" o:allowoverlap="f" filled="f" stroked="f">
                <v:textbox style="mso-fit-shape-to-text:t">
                  <w:txbxContent>
                    <w:p w14:paraId="6B8E5C1C" w14:textId="60C92220" w:rsidR="00535967" w:rsidRPr="003816C1" w:rsidRDefault="001A1724" w:rsidP="00741B1C">
                      <w:pPr>
                        <w:pStyle w:val="aff"/>
                        <w:rPr>
                          <w:rFonts w:ascii="Meiryo UI" w:eastAsia="Meiryo UI" w:hAnsi="Meiryo UI"/>
                          <w:szCs w:val="48"/>
                        </w:rPr>
                      </w:pPr>
                      <w:r w:rsidRPr="003816C1">
                        <w:rPr>
                          <w:rFonts w:ascii="Meiryo UI" w:eastAsia="Meiryo UI" w:hAnsi="Meiryo UI"/>
                          <w:szCs w:val="48"/>
                        </w:rPr>
                        <w:t>MSC</w:t>
                      </w:r>
                      <w:r w:rsidRPr="003816C1">
                        <w:rPr>
                          <w:rFonts w:ascii="Meiryo UI" w:eastAsia="Meiryo UI" w:hAnsi="Meiryo UI" w:hint="eastAsia"/>
                          <w:color w:val="2F5496" w:themeColor="accent1" w:themeShade="BF"/>
                          <w:szCs w:val="48"/>
                          <w:lang w:eastAsia="ja-JP"/>
                        </w:rPr>
                        <w:t>漁業改善計画</w:t>
                      </w:r>
                    </w:p>
                    <w:p w14:paraId="4F709BD3" w14:textId="77777777" w:rsidR="00535967" w:rsidRPr="003816C1" w:rsidRDefault="00535967" w:rsidP="00741B1C">
                      <w:pPr>
                        <w:rPr>
                          <w:rFonts w:ascii="Meiryo UI" w:eastAsia="Meiryo UI" w:hAnsi="Meiryo UI"/>
                          <w:b/>
                        </w:rPr>
                      </w:pPr>
                    </w:p>
                  </w:txbxContent>
                </v:textbox>
                <w10:wrap type="square" anchorx="margin" anchory="page"/>
                <w10:anchorlock/>
              </v:shape>
            </w:pict>
          </mc:Fallback>
        </mc:AlternateContent>
      </w:r>
      <w:r w:rsidRPr="009606AD">
        <w:rPr>
          <w:noProof/>
        </w:rPr>
        <mc:AlternateContent>
          <mc:Choice Requires="wps">
            <w:drawing>
              <wp:anchor distT="45720" distB="45720" distL="114300" distR="114300" simplePos="0" relativeHeight="251658240" behindDoc="0" locked="1" layoutInCell="1" allowOverlap="0" wp14:anchorId="50F5A500" wp14:editId="665C3B74">
                <wp:simplePos x="0" y="0"/>
                <wp:positionH relativeFrom="margin">
                  <wp:posOffset>41275</wp:posOffset>
                </wp:positionH>
                <wp:positionV relativeFrom="page">
                  <wp:posOffset>3944620</wp:posOffset>
                </wp:positionV>
                <wp:extent cx="6630670" cy="1404620"/>
                <wp:effectExtent l="0" t="0" r="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noFill/>
                        <a:ln w="9525">
                          <a:noFill/>
                          <a:miter lim="800000"/>
                          <a:headEnd/>
                          <a:tailEnd/>
                        </a:ln>
                      </wps:spPr>
                      <wps:txbx>
                        <w:txbxContent>
                          <w:p w14:paraId="3E7695D6" w14:textId="3A26ECBD" w:rsidR="00535967" w:rsidRPr="003816C1" w:rsidRDefault="001A1724" w:rsidP="00741B1C">
                            <w:pPr>
                              <w:pStyle w:val="aff"/>
                              <w:rPr>
                                <w:rFonts w:ascii="Meiryo UI" w:eastAsia="Meiryo UI" w:hAnsi="Meiryo UI"/>
                              </w:rPr>
                            </w:pPr>
                            <w:r w:rsidRPr="003816C1">
                              <w:rPr>
                                <w:rFonts w:ascii="Meiryo UI" w:eastAsia="Meiryo UI" w:hAnsi="Meiryo UI" w:hint="eastAsia"/>
                                <w:lang w:eastAsia="ja-JP"/>
                              </w:rPr>
                              <w:t>[</w:t>
                            </w:r>
                            <w:r w:rsidRPr="003816C1">
                              <w:rPr>
                                <w:rFonts w:ascii="Meiryo UI" w:eastAsia="Meiryo UI" w:hAnsi="Meiryo UI" w:hint="eastAsia"/>
                                <w:lang w:eastAsia="ja-JP"/>
                              </w:rPr>
                              <w:t>漁業名称]</w:t>
                            </w:r>
                          </w:p>
                          <w:p w14:paraId="62B3AC33" w14:textId="77777777" w:rsidR="001A1724" w:rsidRPr="003816C1" w:rsidRDefault="001A1724" w:rsidP="001A1724">
                            <w:pPr>
                              <w:rPr>
                                <w:rFonts w:ascii="Meiryo UI" w:eastAsia="Meiryo UI" w:hAnsi="Meiryo UI"/>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0F5A500" id="Text Box 217" o:spid="_x0000_s1028" type="#_x0000_t202" style="position:absolute;margin-left:3.25pt;margin-top:310.6pt;width:522.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" o:allowoverlap="f" filled="f" stroked="f">
                <v:textbox style="mso-fit-shape-to-text:t">
                  <w:txbxContent>
                    <w:p w14:paraId="3E7695D6" w14:textId="3A26ECBD" w:rsidR="00535967" w:rsidRPr="003816C1" w:rsidRDefault="001A1724" w:rsidP="00741B1C">
                      <w:pPr>
                        <w:pStyle w:val="aff"/>
                        <w:rPr>
                          <w:rFonts w:ascii="Meiryo UI" w:eastAsia="Meiryo UI" w:hAnsi="Meiryo UI"/>
                        </w:rPr>
                      </w:pPr>
                      <w:r w:rsidRPr="003816C1">
                        <w:rPr>
                          <w:rFonts w:ascii="Meiryo UI" w:eastAsia="Meiryo UI" w:hAnsi="Meiryo UI" w:hint="eastAsia"/>
                          <w:lang w:eastAsia="ja-JP"/>
                        </w:rPr>
                        <w:t>[</w:t>
                      </w:r>
                      <w:r w:rsidRPr="003816C1">
                        <w:rPr>
                          <w:rFonts w:ascii="Meiryo UI" w:eastAsia="Meiryo UI" w:hAnsi="Meiryo UI" w:hint="eastAsia"/>
                          <w:lang w:eastAsia="ja-JP"/>
                        </w:rPr>
                        <w:t>漁業名称]</w:t>
                      </w:r>
                    </w:p>
                    <w:p w14:paraId="62B3AC33" w14:textId="77777777" w:rsidR="001A1724" w:rsidRPr="003816C1" w:rsidRDefault="001A1724" w:rsidP="001A1724">
                      <w:pPr>
                        <w:rPr>
                          <w:rFonts w:ascii="Meiryo UI" w:eastAsia="Meiryo UI" w:hAnsi="Meiryo UI"/>
                        </w:rPr>
                      </w:pPr>
                    </w:p>
                  </w:txbxContent>
                </v:textbox>
                <w10:wrap type="square" anchorx="margin" anchory="page"/>
                <w10:anchorlock/>
              </v:shape>
            </w:pict>
          </mc:Fallback>
        </mc:AlternateContent>
      </w:r>
    </w:p>
    <w:p w14:paraId="787E5C89" w14:textId="77777777" w:rsidR="00741B1C" w:rsidRPr="009606AD" w:rsidRDefault="00741B1C" w:rsidP="00741B1C"/>
    <w:p w14:paraId="22B0F373" w14:textId="77777777" w:rsidR="00741B1C" w:rsidRPr="009606AD" w:rsidRDefault="00741B1C" w:rsidP="00741B1C"/>
    <w:p w14:paraId="6D615631" w14:textId="77777777" w:rsidR="00741B1C" w:rsidRPr="009606AD" w:rsidRDefault="00741B1C" w:rsidP="00741B1C"/>
    <w:p w14:paraId="4A348824" w14:textId="32F6F62B" w:rsidR="00741B1C" w:rsidRPr="009606AD" w:rsidRDefault="00741B1C" w:rsidP="004B567A"/>
    <w:p w14:paraId="5C57AE1C" w14:textId="77777777" w:rsidR="00741B1C" w:rsidRPr="004B567A" w:rsidRDefault="00741B1C" w:rsidP="004B567A"/>
    <w:p w14:paraId="2ABF4AA1" w14:textId="77777777" w:rsidR="00741B1C" w:rsidRPr="004B567A" w:rsidRDefault="00741B1C" w:rsidP="004B567A"/>
    <w:p w14:paraId="079ECFE5" w14:textId="77777777" w:rsidR="00741B1C" w:rsidRPr="004B567A" w:rsidRDefault="00741B1C" w:rsidP="004B567A"/>
    <w:p w14:paraId="3AA3D761" w14:textId="77777777" w:rsidR="005118DC" w:rsidRPr="004B567A" w:rsidRDefault="005118DC" w:rsidP="004B567A">
      <w:pPr>
        <w:pStyle w:val="a1"/>
        <w:rPr>
          <w:color w:val="005DAA"/>
          <w:sz w:val="30"/>
        </w:rPr>
      </w:pPr>
      <w:r w:rsidRPr="004B567A">
        <w:br w:type="page"/>
      </w:r>
    </w:p>
    <w:p w14:paraId="42010660" w14:textId="49E26802" w:rsidR="007C34F8" w:rsidRPr="00CB58B4" w:rsidRDefault="0001105F" w:rsidP="007C34F8">
      <w:pPr>
        <w:rPr>
          <w:rStyle w:val="normaltextrun1"/>
          <w:rFonts w:ascii="ＭＳ ゴシック" w:eastAsia="ＭＳ ゴシック" w:hAnsi="ＭＳ ゴシック"/>
          <w:i/>
          <w:iCs/>
          <w:lang w:eastAsia="ja-JP"/>
        </w:rPr>
      </w:pPr>
      <w:r w:rsidRPr="00CB58B4">
        <w:rPr>
          <w:rFonts w:ascii="ＭＳ ゴシック" w:eastAsia="ＭＳ ゴシック" w:hAnsi="ＭＳ ゴシック" w:hint="eastAsia"/>
          <w:i/>
          <w:iCs/>
          <w:u w:val="single"/>
          <w:lang w:eastAsia="ja-JP"/>
        </w:rPr>
        <w:lastRenderedPageBreak/>
        <w:t>前書き</w:t>
      </w:r>
      <w:r w:rsidR="00E85C40" w:rsidRPr="00CB58B4">
        <w:rPr>
          <w:rFonts w:ascii="ＭＳ ゴシック" w:eastAsia="ＭＳ ゴシック" w:hAnsi="ＭＳ ゴシック" w:hint="eastAsia"/>
          <w:i/>
          <w:iCs/>
          <w:u w:val="single"/>
          <w:lang w:eastAsia="ja-JP"/>
        </w:rPr>
        <w:t>と</w:t>
      </w:r>
      <w:r w:rsidR="00092E33" w:rsidRPr="00CB58B4">
        <w:rPr>
          <w:rFonts w:ascii="ＭＳ ゴシック" w:eastAsia="ＭＳ ゴシック" w:hAnsi="ＭＳ ゴシック" w:hint="eastAsia"/>
          <w:i/>
          <w:iCs/>
          <w:u w:val="single"/>
          <w:lang w:eastAsia="ja-JP"/>
        </w:rPr>
        <w:t>テンプレート</w:t>
      </w:r>
      <w:r w:rsidR="00E85C40" w:rsidRPr="00CB58B4">
        <w:rPr>
          <w:rFonts w:ascii="ＭＳ ゴシック" w:eastAsia="ＭＳ ゴシック" w:hAnsi="ＭＳ ゴシック" w:hint="eastAsia"/>
          <w:i/>
          <w:iCs/>
          <w:u w:val="single"/>
          <w:lang w:eastAsia="ja-JP"/>
        </w:rPr>
        <w:t>使用方法</w:t>
      </w:r>
    </w:p>
    <w:p w14:paraId="0959C950" w14:textId="77777777" w:rsidR="00942203" w:rsidRPr="00CB58B4" w:rsidRDefault="00942203" w:rsidP="001A1724">
      <w:pPr>
        <w:rPr>
          <w:rFonts w:ascii="ＭＳ ゴシック" w:eastAsia="ＭＳ ゴシック" w:hAnsi="ＭＳ ゴシック" w:cs="ＭＳ ゴシック"/>
          <w:i/>
          <w:iCs/>
          <w:szCs w:val="20"/>
          <w:lang w:eastAsia="ja-JP"/>
        </w:rPr>
      </w:pPr>
    </w:p>
    <w:p w14:paraId="3FAE7B0D" w14:textId="76C1F17A" w:rsidR="001A1724" w:rsidRPr="00CB58B4" w:rsidRDefault="001A1724" w:rsidP="001A1724">
      <w:pPr>
        <w:rPr>
          <w:rFonts w:ascii="ＭＳ ゴシック" w:eastAsia="ＭＳ ゴシック" w:hAnsi="ＭＳ ゴシック" w:cs="ＭＳ ゴシック"/>
          <w:i/>
          <w:iCs/>
          <w:szCs w:val="20"/>
          <w:lang w:val="en-US" w:eastAsia="ja-JP"/>
        </w:rPr>
      </w:pPr>
      <w:r w:rsidRPr="00CB58B4">
        <w:rPr>
          <w:rFonts w:ascii="ＭＳ ゴシック" w:eastAsia="ＭＳ ゴシック" w:hAnsi="ＭＳ ゴシック" w:cs="ＭＳ ゴシック" w:hint="eastAsia"/>
          <w:i/>
          <w:iCs/>
          <w:szCs w:val="20"/>
          <w:lang w:eastAsia="ja-JP"/>
        </w:rPr>
        <w:t>本テンプレートは、</w:t>
      </w:r>
      <w:r w:rsidRPr="00CB58B4">
        <w:rPr>
          <w:rFonts w:ascii="ＭＳ ゴシック" w:eastAsia="ＭＳ ゴシック" w:hAnsi="ＭＳ ゴシック" w:cs="ＭＳ ゴシック"/>
          <w:i/>
          <w:iCs/>
          <w:szCs w:val="20"/>
          <w:lang w:val="en-US" w:eastAsia="ja-JP"/>
        </w:rPr>
        <w:t>MSC</w:t>
      </w:r>
      <w:r w:rsidRPr="00CB58B4">
        <w:rPr>
          <w:rFonts w:ascii="ＭＳ ゴシック" w:eastAsia="ＭＳ ゴシック" w:hAnsi="ＭＳ ゴシック" w:cs="ＭＳ ゴシック" w:hint="eastAsia"/>
          <w:i/>
          <w:iCs/>
          <w:szCs w:val="20"/>
          <w:lang w:val="en-US" w:eastAsia="ja-JP"/>
        </w:rPr>
        <w:t>漁業改善計画を策定する際</w:t>
      </w:r>
      <w:r w:rsidRPr="00CB58B4">
        <w:rPr>
          <w:rFonts w:ascii="ＭＳ ゴシック" w:eastAsia="ＭＳ ゴシック" w:hAnsi="ＭＳ ゴシック" w:cs="ＭＳ ゴシック"/>
          <w:i/>
          <w:iCs/>
          <w:szCs w:val="20"/>
          <w:lang w:val="en-US" w:eastAsia="ja-JP"/>
        </w:rPr>
        <w:t>に、</w:t>
      </w:r>
      <w:r w:rsidRPr="00CB58B4">
        <w:rPr>
          <w:rFonts w:ascii="ＭＳ ゴシック" w:eastAsia="ＭＳ ゴシック" w:hAnsi="ＭＳ ゴシック" w:cs="ＭＳ ゴシック" w:hint="eastAsia"/>
          <w:i/>
          <w:iCs/>
          <w:szCs w:val="20"/>
          <w:lang w:val="en-US" w:eastAsia="ja-JP"/>
        </w:rPr>
        <w:t>改善プログラム</w:t>
      </w:r>
      <w:r w:rsidR="00B20AB4" w:rsidRPr="00CB58B4">
        <w:rPr>
          <w:rFonts w:ascii="ＭＳ ゴシック" w:eastAsia="ＭＳ ゴシック" w:hAnsi="ＭＳ ゴシック" w:cs="ＭＳ ゴシック" w:hint="eastAsia"/>
          <w:i/>
          <w:iCs/>
          <w:szCs w:val="20"/>
          <w:lang w:val="en-US" w:eastAsia="ja-JP"/>
        </w:rPr>
        <w:t>の</w:t>
      </w:r>
      <w:r w:rsidRPr="00CB58B4">
        <w:rPr>
          <w:rFonts w:ascii="ＭＳ ゴシック" w:eastAsia="ＭＳ ゴシック" w:hAnsi="ＭＳ ゴシック" w:cs="ＭＳ ゴシック" w:hint="eastAsia"/>
          <w:i/>
          <w:iCs/>
          <w:szCs w:val="20"/>
          <w:lang w:val="en-US" w:eastAsia="ja-JP"/>
        </w:rPr>
        <w:t>プロジェクトマネージャーに求められる情報について詳述したものです。信頼性のある</w:t>
      </w:r>
      <w:r w:rsidRPr="00CB58B4">
        <w:rPr>
          <w:rFonts w:ascii="ＭＳ ゴシック" w:eastAsia="ＭＳ ゴシック" w:hAnsi="ＭＳ ゴシック" w:cs="ＭＳ ゴシック"/>
          <w:i/>
          <w:iCs/>
          <w:szCs w:val="20"/>
          <w:lang w:val="en-US" w:eastAsia="ja-JP"/>
        </w:rPr>
        <w:t>FIP</w:t>
      </w:r>
      <w:r w:rsidRPr="00CB58B4">
        <w:rPr>
          <w:rFonts w:ascii="ＭＳ ゴシック" w:eastAsia="ＭＳ ゴシック" w:hAnsi="ＭＳ ゴシック" w:cs="ＭＳ ゴシック" w:hint="eastAsia"/>
          <w:i/>
          <w:iCs/>
          <w:szCs w:val="20"/>
          <w:lang w:val="en-US" w:eastAsia="ja-JP"/>
        </w:rPr>
        <w:t>に参加している全ての漁業が利用できるようになっていますが、中でも</w:t>
      </w:r>
      <w:r w:rsidRPr="00CB58B4">
        <w:rPr>
          <w:rFonts w:ascii="ＭＳ ゴシック" w:eastAsia="ＭＳ ゴシック" w:hAnsi="ＭＳ ゴシック" w:cs="ＭＳ ゴシック"/>
          <w:i/>
          <w:iCs/>
          <w:szCs w:val="20"/>
          <w:lang w:val="en-US" w:eastAsia="ja-JP"/>
        </w:rPr>
        <w:t>MSC</w:t>
      </w:r>
      <w:r w:rsidRPr="00CB58B4">
        <w:rPr>
          <w:rFonts w:ascii="ＭＳ ゴシック" w:eastAsia="ＭＳ ゴシック" w:hAnsi="ＭＳ ゴシック" w:cs="ＭＳ ゴシック" w:hint="eastAsia"/>
          <w:i/>
          <w:iCs/>
          <w:szCs w:val="20"/>
          <w:lang w:val="en-US" w:eastAsia="ja-JP"/>
        </w:rPr>
        <w:t>改善プログラムに参加している漁業を念頭において設計されています。</w:t>
      </w:r>
    </w:p>
    <w:p w14:paraId="4B64BBA1" w14:textId="08CB78D3" w:rsidR="001A1724" w:rsidRPr="00CB58B4" w:rsidRDefault="001A1724" w:rsidP="001A1724">
      <w:pPr>
        <w:rPr>
          <w:rFonts w:ascii="ＭＳ ゴシック" w:eastAsia="ＭＳ ゴシック" w:hAnsi="ＭＳ ゴシック" w:cs="Arial"/>
          <w:i/>
          <w:iCs/>
          <w:szCs w:val="20"/>
          <w:lang w:eastAsia="ja-JP"/>
        </w:rPr>
      </w:pPr>
      <w:r w:rsidRPr="00CB58B4">
        <w:rPr>
          <w:rFonts w:ascii="ＭＳ ゴシック" w:eastAsia="ＭＳ ゴシック" w:hAnsi="ＭＳ ゴシック" w:cs="ＭＳ ゴシック" w:hint="eastAsia"/>
          <w:i/>
          <w:iCs/>
          <w:szCs w:val="20"/>
          <w:lang w:eastAsia="ja-JP"/>
        </w:rPr>
        <w:t>本テンプレートの目的は、</w:t>
      </w:r>
      <w:r w:rsidRPr="00CB58B4">
        <w:rPr>
          <w:rFonts w:ascii="ＭＳ ゴシック" w:eastAsia="ＭＳ ゴシック" w:hAnsi="ＭＳ ゴシック" w:cs="Arial"/>
          <w:i/>
          <w:iCs/>
          <w:szCs w:val="20"/>
          <w:lang w:eastAsia="ja-JP"/>
        </w:rPr>
        <w:t>MSC</w:t>
      </w:r>
      <w:r w:rsidRPr="00CB58B4">
        <w:rPr>
          <w:rFonts w:ascii="ＭＳ ゴシック" w:eastAsia="ＭＳ ゴシック" w:hAnsi="ＭＳ ゴシック" w:cs="ＭＳ ゴシック" w:hint="eastAsia"/>
          <w:i/>
          <w:iCs/>
          <w:szCs w:val="20"/>
          <w:lang w:eastAsia="ja-JP"/>
        </w:rPr>
        <w:t>漁業認証規格への適合と</w:t>
      </w:r>
      <w:r w:rsidRPr="00CB58B4">
        <w:rPr>
          <w:rFonts w:ascii="ＭＳ ゴシック" w:eastAsia="ＭＳ ゴシック" w:hAnsi="ＭＳ ゴシック" w:cs="Arial"/>
          <w:i/>
          <w:iCs/>
          <w:szCs w:val="20"/>
          <w:lang w:eastAsia="ja-JP"/>
        </w:rPr>
        <w:t>MSC</w:t>
      </w:r>
      <w:r w:rsidRPr="00CB58B4">
        <w:rPr>
          <w:rFonts w:ascii="ＭＳ ゴシック" w:eastAsia="ＭＳ ゴシック" w:hAnsi="ＭＳ ゴシック" w:cs="ＭＳ ゴシック" w:hint="eastAsia"/>
          <w:i/>
          <w:iCs/>
          <w:szCs w:val="20"/>
          <w:lang w:eastAsia="ja-JP"/>
        </w:rPr>
        <w:t>認証の取得に向けて取り組んでいる漁業の改善計画（</w:t>
      </w:r>
      <w:r w:rsidRPr="00CB58B4">
        <w:rPr>
          <w:rFonts w:ascii="ＭＳ ゴシック" w:eastAsia="ＭＳ ゴシック" w:hAnsi="ＭＳ ゴシック" w:cs="Arial"/>
          <w:i/>
          <w:iCs/>
          <w:szCs w:val="20"/>
          <w:lang w:eastAsia="ja-JP"/>
        </w:rPr>
        <w:t>IAP</w:t>
      </w:r>
      <w:r w:rsidRPr="00CB58B4">
        <w:rPr>
          <w:rFonts w:ascii="ＭＳ ゴシック" w:eastAsia="ＭＳ ゴシック" w:hAnsi="ＭＳ ゴシック" w:cs="Arial" w:hint="eastAsia"/>
          <w:i/>
          <w:iCs/>
          <w:szCs w:val="20"/>
          <w:lang w:eastAsia="ja-JP"/>
        </w:rPr>
        <w:t>）</w:t>
      </w:r>
      <w:r w:rsidRPr="00CB58B4">
        <w:rPr>
          <w:rFonts w:ascii="ＭＳ ゴシック" w:eastAsia="ＭＳ ゴシック" w:hAnsi="ＭＳ ゴシック" w:cs="ＭＳ ゴシック" w:hint="eastAsia"/>
          <w:i/>
          <w:iCs/>
          <w:szCs w:val="20"/>
          <w:lang w:eastAsia="ja-JP"/>
        </w:rPr>
        <w:t>において、品質と一貫性を確保することです。</w:t>
      </w:r>
    </w:p>
    <w:p w14:paraId="1279B845" w14:textId="1EF91A92" w:rsidR="00E85C40" w:rsidRPr="00CB58B4" w:rsidRDefault="00E85C40" w:rsidP="00E85C40">
      <w:pPr>
        <w:rPr>
          <w:rStyle w:val="normaltextrun1"/>
          <w:rFonts w:ascii="ＭＳ ゴシック" w:eastAsia="ＭＳ ゴシック" w:hAnsi="ＭＳ ゴシック"/>
          <w:i/>
          <w:iCs/>
          <w:lang w:eastAsia="ja-JP"/>
        </w:rPr>
      </w:pPr>
      <w:r w:rsidRPr="00CB58B4">
        <w:rPr>
          <w:rFonts w:ascii="ＭＳ ゴシック" w:eastAsia="ＭＳ ゴシック" w:hAnsi="ＭＳ ゴシック" w:cs="Arial" w:hint="eastAsia"/>
          <w:i/>
          <w:iCs/>
          <w:szCs w:val="20"/>
          <w:lang w:eastAsia="ja-JP"/>
        </w:rPr>
        <w:t>MSC漁業認証取得に向けた改善プログラム（略称：MSC改善プログラム）のプロジェクトマネージャーは</w:t>
      </w:r>
      <w:r w:rsidRPr="00CB58B4">
        <w:rPr>
          <w:rFonts w:ascii="ＭＳ ゴシック" w:eastAsia="ＭＳ ゴシック" w:hAnsi="ＭＳ ゴシック" w:cs="ＭＳ ゴシック" w:hint="eastAsia"/>
          <w:i/>
          <w:iCs/>
          <w:szCs w:val="20"/>
          <w:lang w:eastAsia="ja-JP"/>
        </w:rPr>
        <w:t>、漁業が該当するバージョンの</w:t>
      </w:r>
      <w:r w:rsidRPr="00CB58B4">
        <w:rPr>
          <w:rFonts w:ascii="ＭＳ ゴシック" w:eastAsia="ＭＳ ゴシック" w:hAnsi="ＭＳ ゴシック" w:cs="Arial"/>
          <w:i/>
          <w:iCs/>
          <w:szCs w:val="20"/>
          <w:lang w:eastAsia="ja-JP"/>
        </w:rPr>
        <w:t>MSC</w:t>
      </w:r>
      <w:r w:rsidRPr="00CB58B4">
        <w:rPr>
          <w:rFonts w:ascii="ＭＳ ゴシック" w:eastAsia="ＭＳ ゴシック" w:hAnsi="ＭＳ ゴシック" w:cs="ＭＳ ゴシック" w:hint="eastAsia"/>
          <w:i/>
          <w:iCs/>
          <w:szCs w:val="20"/>
          <w:lang w:eastAsia="ja-JP"/>
        </w:rPr>
        <w:t>予備審査報告書用テンプレートを適用して</w:t>
      </w:r>
      <w:r w:rsidRPr="00CB58B4">
        <w:rPr>
          <w:rFonts w:ascii="ＭＳ ゴシック" w:eastAsia="ＭＳ ゴシック" w:hAnsi="ＭＳ ゴシック" w:cs="Arial"/>
          <w:i/>
          <w:iCs/>
          <w:szCs w:val="20"/>
          <w:lang w:eastAsia="ja-JP"/>
        </w:rPr>
        <w:t>MSC</w:t>
      </w:r>
      <w:r w:rsidRPr="00CB58B4">
        <w:rPr>
          <w:rFonts w:ascii="ＭＳ ゴシック" w:eastAsia="ＭＳ ゴシック" w:hAnsi="ＭＳ ゴシック" w:cs="ＭＳ ゴシック" w:hint="eastAsia"/>
          <w:i/>
          <w:iCs/>
          <w:szCs w:val="20"/>
          <w:lang w:eastAsia="ja-JP"/>
        </w:rPr>
        <w:t>予備審査を受けた後</w:t>
      </w:r>
      <w:r w:rsidR="00092E33" w:rsidRPr="00CB58B4">
        <w:rPr>
          <w:rFonts w:ascii="ＭＳ ゴシック" w:eastAsia="ＭＳ ゴシック" w:hAnsi="ＭＳ ゴシック" w:cs="ＭＳ ゴシック" w:hint="eastAsia"/>
          <w:i/>
          <w:iCs/>
          <w:szCs w:val="20"/>
          <w:lang w:eastAsia="ja-JP"/>
        </w:rPr>
        <w:t>、あるい</w:t>
      </w:r>
      <w:r w:rsidRPr="00CB58B4">
        <w:rPr>
          <w:rFonts w:ascii="ＭＳ ゴシック" w:eastAsia="ＭＳ ゴシック" w:hAnsi="ＭＳ ゴシック" w:cs="ＭＳ ゴシック" w:hint="eastAsia"/>
          <w:i/>
          <w:iCs/>
          <w:szCs w:val="20"/>
          <w:lang w:eastAsia="ja-JP"/>
        </w:rPr>
        <w:t>は、</w:t>
      </w:r>
      <w:r w:rsidRPr="00CB58B4">
        <w:rPr>
          <w:rFonts w:ascii="ＭＳ ゴシック" w:eastAsia="ＭＳ ゴシック" w:hAnsi="ＭＳ ゴシック" w:cs="Arial"/>
          <w:i/>
          <w:iCs/>
          <w:szCs w:val="20"/>
          <w:lang w:eastAsia="ja-JP"/>
        </w:rPr>
        <w:t>MSC</w:t>
      </w:r>
      <w:r w:rsidRPr="00CB58B4">
        <w:rPr>
          <w:rFonts w:ascii="ＭＳ ゴシック" w:eastAsia="ＭＳ ゴシック" w:hAnsi="ＭＳ ゴシック" w:cs="ＭＳ ゴシック" w:hint="eastAsia"/>
          <w:i/>
          <w:iCs/>
          <w:szCs w:val="20"/>
          <w:lang w:eastAsia="ja-JP"/>
        </w:rPr>
        <w:t>本審査に関する報告書：</w:t>
      </w:r>
      <w:r w:rsidRPr="00CB58B4">
        <w:rPr>
          <w:rFonts w:ascii="ＭＳ ゴシック" w:eastAsia="ＭＳ ゴシック" w:hAnsi="ＭＳ ゴシック" w:cs="ＭＳ ゴシック" w:hint="eastAsia"/>
          <w:i/>
          <w:iCs/>
          <w:szCs w:val="20"/>
          <w:lang w:val="en-US" w:eastAsia="ja-JP"/>
        </w:rPr>
        <w:t xml:space="preserve">審査入りコメント用報告書案 </w:t>
      </w:r>
      <w:r w:rsidRPr="00CB58B4">
        <w:rPr>
          <w:rFonts w:ascii="ＭＳ ゴシック" w:eastAsia="ＭＳ ゴシック" w:hAnsi="ＭＳ ゴシック" w:cs="Arial"/>
          <w:i/>
          <w:iCs/>
          <w:szCs w:val="20"/>
          <w:lang w:val="en-US" w:eastAsia="ja-JP"/>
        </w:rPr>
        <w:t>(ACDR)</w:t>
      </w:r>
      <w:r w:rsidRPr="00CB58B4">
        <w:rPr>
          <w:rFonts w:ascii="ＭＳ ゴシック" w:eastAsia="ＭＳ ゴシック" w:hAnsi="ＭＳ ゴシック" w:cs="ＭＳ ゴシック" w:hint="eastAsia"/>
          <w:i/>
          <w:iCs/>
          <w:szCs w:val="20"/>
          <w:lang w:val="en-US" w:eastAsia="ja-JP"/>
        </w:rPr>
        <w:t xml:space="preserve">、クライアントおよびピア・レビュー用報告書案 </w:t>
      </w:r>
      <w:r w:rsidRPr="00CB58B4">
        <w:rPr>
          <w:rFonts w:ascii="ＭＳ ゴシック" w:eastAsia="ＭＳ ゴシック" w:hAnsi="ＭＳ ゴシック" w:cs="Arial"/>
          <w:i/>
          <w:iCs/>
          <w:szCs w:val="20"/>
          <w:lang w:val="en-US" w:eastAsia="ja-JP"/>
        </w:rPr>
        <w:t>(CPRDR)</w:t>
      </w:r>
      <w:r w:rsidRPr="00CB58B4">
        <w:rPr>
          <w:rFonts w:ascii="ＭＳ ゴシック" w:eastAsia="ＭＳ ゴシック" w:hAnsi="ＭＳ ゴシック" w:cs="ＭＳ ゴシック" w:hint="eastAsia"/>
          <w:i/>
          <w:iCs/>
          <w:szCs w:val="20"/>
          <w:lang w:val="en-US" w:eastAsia="ja-JP"/>
        </w:rPr>
        <w:t xml:space="preserve">、パブリックコメント用報告書案 </w:t>
      </w:r>
      <w:r w:rsidRPr="00CB58B4">
        <w:rPr>
          <w:rFonts w:ascii="ＭＳ ゴシック" w:eastAsia="ＭＳ ゴシック" w:hAnsi="ＭＳ ゴシック" w:cs="Arial"/>
          <w:i/>
          <w:iCs/>
          <w:szCs w:val="20"/>
          <w:lang w:val="en-US" w:eastAsia="ja-JP"/>
        </w:rPr>
        <w:t>(PCDR</w:t>
      </w:r>
      <w:r w:rsidRPr="00CB58B4">
        <w:rPr>
          <w:rFonts w:ascii="ＭＳ ゴシック" w:eastAsia="ＭＳ ゴシック" w:hAnsi="ＭＳ ゴシック" w:cs="ＭＳ ゴシック" w:hint="eastAsia"/>
          <w:i/>
          <w:iCs/>
          <w:szCs w:val="20"/>
          <w:lang w:val="en-US" w:eastAsia="ja-JP"/>
        </w:rPr>
        <w:t xml:space="preserve">)、最終報告書案 </w:t>
      </w:r>
      <w:r w:rsidRPr="00CB58B4">
        <w:rPr>
          <w:rFonts w:ascii="ＭＳ ゴシック" w:eastAsia="ＭＳ ゴシック" w:hAnsi="ＭＳ ゴシック" w:cs="Arial"/>
          <w:i/>
          <w:iCs/>
          <w:szCs w:val="20"/>
          <w:lang w:val="en-US" w:eastAsia="ja-JP"/>
        </w:rPr>
        <w:t>(FDR</w:t>
      </w:r>
      <w:r w:rsidRPr="00CB58B4">
        <w:rPr>
          <w:rFonts w:ascii="ＭＳ ゴシック" w:eastAsia="ＭＳ ゴシック" w:hAnsi="ＭＳ ゴシック" w:cs="ＭＳ ゴシック" w:hint="eastAsia"/>
          <w:i/>
          <w:iCs/>
          <w:szCs w:val="20"/>
          <w:lang w:val="en-US" w:eastAsia="ja-JP"/>
        </w:rPr>
        <w:t>)、公開用認証報告</w:t>
      </w:r>
      <w:r w:rsidR="008836C3" w:rsidRPr="00CB58B4">
        <w:rPr>
          <w:rFonts w:ascii="ＭＳ ゴシック" w:eastAsia="ＭＳ ゴシック" w:hAnsi="ＭＳ ゴシック" w:cs="ＭＳ ゴシック" w:hint="eastAsia"/>
          <w:i/>
          <w:iCs/>
          <w:szCs w:val="20"/>
          <w:lang w:val="en-US" w:eastAsia="ja-JP"/>
        </w:rPr>
        <w:t>書</w:t>
      </w:r>
      <w:r w:rsidRPr="00CB58B4">
        <w:rPr>
          <w:rFonts w:ascii="ＭＳ ゴシック" w:eastAsia="ＭＳ ゴシック" w:hAnsi="ＭＳ ゴシック" w:cs="ＭＳ ゴシック" w:hint="eastAsia"/>
          <w:i/>
          <w:iCs/>
          <w:szCs w:val="20"/>
          <w:lang w:val="en-US" w:eastAsia="ja-JP"/>
        </w:rPr>
        <w:t xml:space="preserve"> </w:t>
      </w:r>
      <w:r w:rsidRPr="00CB58B4">
        <w:rPr>
          <w:rFonts w:ascii="ＭＳ ゴシック" w:eastAsia="ＭＳ ゴシック" w:hAnsi="ＭＳ ゴシック" w:cs="Arial"/>
          <w:i/>
          <w:iCs/>
          <w:szCs w:val="20"/>
          <w:lang w:val="en-US" w:eastAsia="ja-JP"/>
        </w:rPr>
        <w:t>(PCR</w:t>
      </w:r>
      <w:r w:rsidRPr="00CB58B4">
        <w:rPr>
          <w:rFonts w:ascii="ＭＳ ゴシック" w:eastAsia="ＭＳ ゴシック" w:hAnsi="ＭＳ ゴシック" w:cs="ＭＳ ゴシック" w:hint="eastAsia"/>
          <w:i/>
          <w:iCs/>
          <w:szCs w:val="20"/>
          <w:lang w:val="en-US" w:eastAsia="ja-JP"/>
        </w:rPr>
        <w:t>)、監査報告書または臨時監査報告書のいずれかの</w:t>
      </w:r>
      <w:r w:rsidRPr="00CB58B4">
        <w:rPr>
          <w:rFonts w:ascii="ＭＳ ゴシック" w:eastAsia="ＭＳ ゴシック" w:hAnsi="ＭＳ ゴシック" w:cs="ＭＳ ゴシック" w:hint="eastAsia"/>
          <w:i/>
          <w:iCs/>
          <w:szCs w:val="20"/>
          <w:lang w:eastAsia="ja-JP"/>
        </w:rPr>
        <w:t>報告書が作成された後3年以内に</w:t>
      </w:r>
      <w:r w:rsidRPr="00CB58B4">
        <w:rPr>
          <w:rFonts w:ascii="ＭＳ ゴシック" w:eastAsia="ＭＳ ゴシック" w:hAnsi="ＭＳ ゴシック" w:cs="ＭＳ ゴシック" w:hint="eastAsia"/>
          <w:i/>
          <w:iCs/>
          <w:szCs w:val="20"/>
          <w:lang w:val="en-US" w:eastAsia="ja-JP"/>
        </w:rPr>
        <w:t>改善計画を策定</w:t>
      </w:r>
      <w:r w:rsidR="00092E33" w:rsidRPr="00CB58B4">
        <w:rPr>
          <w:rFonts w:ascii="ＭＳ ゴシック" w:eastAsia="ＭＳ ゴシック" w:hAnsi="ＭＳ ゴシック" w:cs="ＭＳ ゴシック" w:hint="eastAsia"/>
          <w:i/>
          <w:iCs/>
          <w:szCs w:val="20"/>
          <w:lang w:val="en-US" w:eastAsia="ja-JP"/>
        </w:rPr>
        <w:t>しなければなりません</w:t>
      </w:r>
      <w:r w:rsidRPr="00CB58B4">
        <w:rPr>
          <w:rFonts w:ascii="ＭＳ ゴシック" w:eastAsia="ＭＳ ゴシック" w:hAnsi="ＭＳ ゴシック" w:cs="ＭＳ ゴシック" w:hint="eastAsia"/>
          <w:i/>
          <w:iCs/>
          <w:szCs w:val="20"/>
          <w:lang w:val="en-US" w:eastAsia="ja-JP"/>
        </w:rPr>
        <w:t>。</w:t>
      </w:r>
    </w:p>
    <w:p w14:paraId="409B8E5A" w14:textId="1662B8FE" w:rsidR="00E85C40" w:rsidRPr="00CB58B4" w:rsidRDefault="00930F49" w:rsidP="00E85C40">
      <w:pPr>
        <w:rPr>
          <w:rFonts w:ascii="ＭＳ ゴシック" w:eastAsia="ＭＳ ゴシック" w:hAnsi="ＭＳ ゴシック" w:cs="Arial"/>
          <w:i/>
          <w:iCs/>
          <w:szCs w:val="20"/>
          <w:lang w:eastAsia="ja-JP"/>
        </w:rPr>
      </w:pPr>
      <w:r w:rsidRPr="00CB58B4">
        <w:rPr>
          <w:rFonts w:ascii="ＭＳ ゴシック" w:eastAsia="ＭＳ ゴシック" w:hAnsi="ＭＳ ゴシック" w:cs="Arial" w:hint="eastAsia"/>
          <w:i/>
          <w:iCs/>
          <w:szCs w:val="20"/>
          <w:lang w:eastAsia="ja-JP"/>
        </w:rPr>
        <w:t>改善計画</w:t>
      </w:r>
      <w:r w:rsidR="00E85C40" w:rsidRPr="00CB58B4">
        <w:rPr>
          <w:rFonts w:ascii="ＭＳ ゴシック" w:eastAsia="ＭＳ ゴシック" w:hAnsi="ＭＳ ゴシック" w:cs="ＭＳ ゴシック" w:hint="eastAsia"/>
          <w:i/>
          <w:iCs/>
          <w:szCs w:val="20"/>
          <w:lang w:eastAsia="ja-JP"/>
        </w:rPr>
        <w:t>の目的は、実施した際に、</w:t>
      </w:r>
      <w:r w:rsidR="00E85C40" w:rsidRPr="00CB58B4">
        <w:rPr>
          <w:rFonts w:ascii="ＭＳ ゴシック" w:eastAsia="ＭＳ ゴシック" w:hAnsi="ＭＳ ゴシック" w:cs="Arial"/>
          <w:i/>
          <w:iCs/>
          <w:szCs w:val="20"/>
          <w:lang w:eastAsia="ja-JP"/>
        </w:rPr>
        <w:t>MSC</w:t>
      </w:r>
      <w:r w:rsidR="00E85C40" w:rsidRPr="00CB58B4">
        <w:rPr>
          <w:rFonts w:ascii="ＭＳ ゴシック" w:eastAsia="ＭＳ ゴシック" w:hAnsi="ＭＳ ゴシック" w:cs="ＭＳ ゴシック" w:hint="eastAsia"/>
          <w:i/>
          <w:iCs/>
          <w:szCs w:val="20"/>
          <w:lang w:eastAsia="ja-JP"/>
        </w:rPr>
        <w:t>漁業認証規格の要求事項に対する</w:t>
      </w:r>
      <w:proofErr w:type="spellStart"/>
      <w:r w:rsidR="00E85C40" w:rsidRPr="00CB58B4">
        <w:rPr>
          <w:rFonts w:ascii="ＭＳ ゴシック" w:eastAsia="ＭＳ ゴシック" w:hAnsi="ＭＳ ゴシック" w:cs="ＭＳ ゴシック" w:hint="eastAsia"/>
          <w:i/>
          <w:iCs/>
          <w:szCs w:val="20"/>
          <w:lang w:eastAsia="ja-JP"/>
        </w:rPr>
        <w:t>UoA</w:t>
      </w:r>
      <w:proofErr w:type="spellEnd"/>
      <w:r w:rsidR="00E85C40" w:rsidRPr="00CB58B4">
        <w:rPr>
          <w:rFonts w:ascii="ＭＳ ゴシック" w:eastAsia="ＭＳ ゴシック" w:hAnsi="ＭＳ ゴシック" w:cs="ＭＳ ゴシック" w:hint="eastAsia"/>
          <w:i/>
          <w:iCs/>
          <w:szCs w:val="20"/>
          <w:lang w:eastAsia="ja-JP"/>
        </w:rPr>
        <w:t>の採点を、認証の採点要件を満たすまでに改善</w:t>
      </w:r>
      <w:r w:rsidR="007176AE" w:rsidRPr="00CB58B4">
        <w:rPr>
          <w:rFonts w:ascii="ＭＳ ゴシック" w:eastAsia="ＭＳ ゴシック" w:hAnsi="ＭＳ ゴシック" w:cs="ＭＳ ゴシック" w:hint="eastAsia"/>
          <w:i/>
          <w:iCs/>
          <w:szCs w:val="20"/>
          <w:lang w:eastAsia="ja-JP"/>
        </w:rPr>
        <w:t>措置</w:t>
      </w:r>
      <w:r w:rsidR="00E85C40" w:rsidRPr="00CB58B4">
        <w:rPr>
          <w:rFonts w:ascii="ＭＳ ゴシック" w:eastAsia="ＭＳ ゴシック" w:hAnsi="ＭＳ ゴシック" w:cs="ＭＳ ゴシック" w:hint="eastAsia"/>
          <w:i/>
          <w:iCs/>
          <w:szCs w:val="20"/>
          <w:lang w:eastAsia="ja-JP"/>
        </w:rPr>
        <w:t>とタスクについて詳述することです</w:t>
      </w:r>
      <w:r w:rsidR="00E85C40" w:rsidRPr="00CB58B4">
        <w:rPr>
          <w:rFonts w:ascii="ＭＳ ゴシック" w:eastAsia="ＭＳ ゴシック" w:hAnsi="ＭＳ ゴシック" w:cs="Arial"/>
          <w:i/>
          <w:iCs/>
          <w:szCs w:val="20"/>
          <w:lang w:eastAsia="ja-JP"/>
        </w:rPr>
        <w:t>（</w:t>
      </w:r>
      <w:r w:rsidR="00E85C40" w:rsidRPr="00CB58B4">
        <w:rPr>
          <w:rStyle w:val="normaltextrun1"/>
          <w:rFonts w:ascii="ＭＳ ゴシック" w:eastAsia="ＭＳ ゴシック" w:hAnsi="ＭＳ ゴシック" w:cs="Arial"/>
          <w:i/>
          <w:iCs/>
          <w:lang w:eastAsia="ja-JP"/>
        </w:rPr>
        <w:t>FCP 第2.3版 7.15.12</w:t>
      </w:r>
      <w:r w:rsidR="00092E33" w:rsidRPr="00CB58B4">
        <w:rPr>
          <w:rStyle w:val="normaltextrun1"/>
          <w:rFonts w:ascii="ＭＳ ゴシック" w:eastAsia="ＭＳ ゴシック" w:hAnsi="ＭＳ ゴシック" w:cs="Arial"/>
          <w:i/>
          <w:iCs/>
          <w:lang w:eastAsia="ja-JP"/>
        </w:rPr>
        <w:t>およ</w:t>
      </w:r>
      <w:r w:rsidR="00E85C40" w:rsidRPr="00CB58B4">
        <w:rPr>
          <w:rStyle w:val="normaltextrun1"/>
          <w:rFonts w:ascii="ＭＳ ゴシック" w:eastAsia="ＭＳ ゴシック" w:hAnsi="ＭＳ ゴシック" w:cs="Arial"/>
          <w:i/>
          <w:iCs/>
          <w:lang w:eastAsia="ja-JP"/>
        </w:rPr>
        <w:t xml:space="preserve">び7.15.13, FCP 第3.1版 7.15.13 </w:t>
      </w:r>
      <w:r w:rsidR="00092E33" w:rsidRPr="00CB58B4">
        <w:rPr>
          <w:rStyle w:val="normaltextrun1"/>
          <w:rFonts w:ascii="ＭＳ ゴシック" w:eastAsia="ＭＳ ゴシック" w:hAnsi="ＭＳ ゴシック" w:cs="Arial"/>
          <w:i/>
          <w:iCs/>
          <w:lang w:eastAsia="ja-JP"/>
        </w:rPr>
        <w:t>およ</w:t>
      </w:r>
      <w:r w:rsidR="00E85C40" w:rsidRPr="00CB58B4">
        <w:rPr>
          <w:rStyle w:val="normaltextrun1"/>
          <w:rFonts w:ascii="ＭＳ ゴシック" w:eastAsia="ＭＳ ゴシック" w:hAnsi="ＭＳ ゴシック" w:cs="Arial"/>
          <w:i/>
          <w:iCs/>
          <w:lang w:eastAsia="ja-JP"/>
        </w:rPr>
        <w:t>び 7.15.14</w:t>
      </w:r>
      <w:r w:rsidR="00E85C40" w:rsidRPr="00CB58B4">
        <w:rPr>
          <w:rFonts w:ascii="ＭＳ ゴシック" w:eastAsia="ＭＳ ゴシック" w:hAnsi="ＭＳ ゴシック" w:cs="Arial"/>
          <w:i/>
          <w:iCs/>
          <w:szCs w:val="20"/>
          <w:lang w:eastAsia="ja-JP"/>
        </w:rPr>
        <w:t>）</w:t>
      </w:r>
      <w:r w:rsidR="00E85C40" w:rsidRPr="00CB58B4">
        <w:rPr>
          <w:rFonts w:ascii="ＭＳ ゴシック" w:eastAsia="ＭＳ ゴシック" w:hAnsi="ＭＳ ゴシック" w:cs="ＭＳ ゴシック" w:hint="eastAsia"/>
          <w:i/>
          <w:iCs/>
          <w:szCs w:val="20"/>
          <w:lang w:eastAsia="ja-JP"/>
        </w:rPr>
        <w:t>。このため、改善プログラムのプロジェクトマネージャーは、予備審査報告書もしくは本審査報告書において</w:t>
      </w:r>
      <w:r w:rsidR="00C44F82" w:rsidRPr="00CB58B4">
        <w:rPr>
          <w:rFonts w:ascii="ＭＳ ゴシック" w:eastAsia="ＭＳ ゴシック" w:hAnsi="ＭＳ ゴシック" w:cs="ＭＳ ゴシック" w:hint="eastAsia"/>
          <w:i/>
          <w:iCs/>
          <w:szCs w:val="20"/>
          <w:lang w:eastAsia="ja-JP"/>
        </w:rPr>
        <w:t>仮の</w:t>
      </w:r>
      <w:r w:rsidR="00E85C40" w:rsidRPr="00CB58B4">
        <w:rPr>
          <w:rFonts w:ascii="ＭＳ ゴシック" w:eastAsia="ＭＳ ゴシック" w:hAnsi="ＭＳ ゴシック" w:cs="ＭＳ ゴシック" w:hint="eastAsia"/>
          <w:i/>
          <w:iCs/>
          <w:szCs w:val="20"/>
          <w:lang w:eastAsia="ja-JP"/>
        </w:rPr>
        <w:t>得点範囲の</w:t>
      </w:r>
      <w:r w:rsidR="00E85C40" w:rsidRPr="00CB58B4">
        <w:rPr>
          <w:rFonts w:ascii="ＭＳ ゴシック" w:eastAsia="ＭＳ ゴシック" w:hAnsi="ＭＳ ゴシック" w:cs="ＭＳ ゴシック"/>
          <w:i/>
          <w:iCs/>
          <w:szCs w:val="20"/>
          <w:lang w:eastAsia="ja-JP"/>
        </w:rPr>
        <w:t>80</w:t>
      </w:r>
      <w:r w:rsidR="00E85C40" w:rsidRPr="00CB58B4">
        <w:rPr>
          <w:rFonts w:ascii="ＭＳ ゴシック" w:eastAsia="ＭＳ ゴシック" w:hAnsi="ＭＳ ゴシック" w:cs="ＭＳ ゴシック" w:hint="eastAsia"/>
          <w:i/>
          <w:iCs/>
          <w:szCs w:val="20"/>
          <w:lang w:eastAsia="ja-JP"/>
        </w:rPr>
        <w:t>点に満たなかった各業績評価指標について、得点範囲を引き上げるような</w:t>
      </w:r>
      <w:r w:rsidR="007176AE" w:rsidRPr="00CB58B4">
        <w:rPr>
          <w:rFonts w:ascii="ＭＳ ゴシック" w:eastAsia="ＭＳ ゴシック" w:hAnsi="ＭＳ ゴシック" w:cs="ＭＳ ゴシック" w:hint="eastAsia"/>
          <w:i/>
          <w:iCs/>
          <w:szCs w:val="20"/>
          <w:lang w:eastAsia="ja-JP"/>
        </w:rPr>
        <w:t>措置</w:t>
      </w:r>
      <w:r w:rsidR="00E85C40" w:rsidRPr="00CB58B4">
        <w:rPr>
          <w:rFonts w:ascii="ＭＳ ゴシック" w:eastAsia="ＭＳ ゴシック" w:hAnsi="ＭＳ ゴシック" w:cs="ＭＳ ゴシック" w:hint="eastAsia"/>
          <w:i/>
          <w:iCs/>
          <w:szCs w:val="20"/>
          <w:lang w:eastAsia="ja-JP"/>
        </w:rPr>
        <w:t>とタスクを</w:t>
      </w:r>
      <w:r w:rsidR="002F6A74" w:rsidRPr="00CB58B4">
        <w:rPr>
          <w:rFonts w:ascii="ＭＳ ゴシック" w:eastAsia="ＭＳ ゴシック" w:hAnsi="ＭＳ ゴシック" w:cs="ＭＳ ゴシック" w:hint="eastAsia"/>
          <w:i/>
          <w:iCs/>
          <w:szCs w:val="20"/>
          <w:lang w:eastAsia="ja-JP"/>
        </w:rPr>
        <w:t>改善計画</w:t>
      </w:r>
      <w:r w:rsidR="00E85C40" w:rsidRPr="00CB58B4">
        <w:rPr>
          <w:rFonts w:ascii="ＭＳ ゴシック" w:eastAsia="ＭＳ ゴシック" w:hAnsi="ＭＳ ゴシック" w:cs="ＭＳ ゴシック" w:hint="eastAsia"/>
          <w:i/>
          <w:iCs/>
          <w:szCs w:val="20"/>
          <w:lang w:eastAsia="ja-JP"/>
        </w:rPr>
        <w:t>に含め、それらの</w:t>
      </w:r>
      <w:r w:rsidR="007176AE" w:rsidRPr="00CB58B4">
        <w:rPr>
          <w:rFonts w:ascii="ＭＳ ゴシック" w:eastAsia="ＭＳ ゴシック" w:hAnsi="ＭＳ ゴシック" w:cs="ＭＳ ゴシック" w:hint="eastAsia"/>
          <w:i/>
          <w:iCs/>
          <w:szCs w:val="20"/>
          <w:lang w:eastAsia="ja-JP"/>
        </w:rPr>
        <w:t>措置</w:t>
      </w:r>
      <w:r w:rsidR="00E85C40" w:rsidRPr="00CB58B4">
        <w:rPr>
          <w:rFonts w:ascii="ＭＳ ゴシック" w:eastAsia="ＭＳ ゴシック" w:hAnsi="ＭＳ ゴシック" w:cs="ＭＳ ゴシック" w:hint="eastAsia"/>
          <w:i/>
          <w:iCs/>
          <w:szCs w:val="20"/>
          <w:lang w:eastAsia="ja-JP"/>
        </w:rPr>
        <w:t>とタスクで</w:t>
      </w:r>
      <w:r w:rsidR="00C44F82" w:rsidRPr="00CB58B4">
        <w:rPr>
          <w:rFonts w:ascii="ＭＳ ゴシック" w:eastAsia="ＭＳ ゴシック" w:hAnsi="ＭＳ ゴシック" w:cs="ＭＳ ゴシック" w:hint="eastAsia"/>
          <w:i/>
          <w:iCs/>
          <w:szCs w:val="20"/>
          <w:lang w:eastAsia="ja-JP"/>
        </w:rPr>
        <w:t>仮の</w:t>
      </w:r>
      <w:r w:rsidR="00E85C40" w:rsidRPr="00CB58B4">
        <w:rPr>
          <w:rFonts w:ascii="ＭＳ ゴシック" w:eastAsia="ＭＳ ゴシック" w:hAnsi="ＭＳ ゴシック" w:cs="ＭＳ ゴシック" w:hint="eastAsia"/>
          <w:i/>
          <w:iCs/>
          <w:szCs w:val="20"/>
          <w:lang w:eastAsia="ja-JP"/>
        </w:rPr>
        <w:t>得点範囲が確実に上昇するようにしなければなりません。</w:t>
      </w:r>
    </w:p>
    <w:p w14:paraId="25C61D4F" w14:textId="7201D99A" w:rsidR="00E85C40" w:rsidRPr="00CB58B4" w:rsidRDefault="008C1097" w:rsidP="007C34F8">
      <w:pPr>
        <w:rPr>
          <w:rFonts w:ascii="ＭＳ ゴシック" w:eastAsia="ＭＳ ゴシック" w:hAnsi="ＭＳ ゴシック" w:cs="ＭＳ ゴシック"/>
          <w:i/>
          <w:iCs/>
          <w:szCs w:val="20"/>
          <w:lang w:eastAsia="ja-JP"/>
        </w:rPr>
      </w:pPr>
      <w:r w:rsidRPr="00CB58B4">
        <w:rPr>
          <w:rFonts w:ascii="ＭＳ ゴシック" w:eastAsia="ＭＳ ゴシック" w:hAnsi="ＭＳ ゴシック" w:cs="ＭＳ ゴシック" w:hint="eastAsia"/>
          <w:i/>
          <w:iCs/>
          <w:szCs w:val="20"/>
          <w:lang w:eastAsia="ja-JP"/>
        </w:rPr>
        <w:t>漁業</w:t>
      </w:r>
      <w:r w:rsidR="00E85C40" w:rsidRPr="00CB58B4">
        <w:rPr>
          <w:rFonts w:ascii="ＭＳ ゴシック" w:eastAsia="ＭＳ ゴシック" w:hAnsi="ＭＳ ゴシック" w:cs="ＭＳ ゴシック" w:hint="eastAsia"/>
          <w:i/>
          <w:iCs/>
          <w:szCs w:val="20"/>
          <w:lang w:eastAsia="ja-JP"/>
        </w:rPr>
        <w:t>が</w:t>
      </w:r>
      <w:r w:rsidR="00E85C40" w:rsidRPr="00CB58B4">
        <w:rPr>
          <w:rFonts w:ascii="ＭＳ ゴシック" w:eastAsia="ＭＳ ゴシック" w:hAnsi="ＭＳ ゴシック" w:cs="Arial"/>
          <w:i/>
          <w:iCs/>
          <w:szCs w:val="20"/>
          <w:lang w:eastAsia="ja-JP"/>
        </w:rPr>
        <w:t>MSC</w:t>
      </w:r>
      <w:r w:rsidR="00E85C40" w:rsidRPr="00CB58B4">
        <w:rPr>
          <w:rFonts w:ascii="ＭＳ ゴシック" w:eastAsia="ＭＳ ゴシック" w:hAnsi="ＭＳ ゴシック" w:cs="ＭＳ ゴシック" w:hint="eastAsia"/>
          <w:i/>
          <w:iCs/>
          <w:szCs w:val="20"/>
          <w:lang w:eastAsia="ja-JP"/>
        </w:rPr>
        <w:t>改善プログラムに参加する前に既存の漁業改善プロジェクト（</w:t>
      </w:r>
      <w:r w:rsidR="00E85C40" w:rsidRPr="00CB58B4">
        <w:rPr>
          <w:rFonts w:ascii="ＭＳ ゴシック" w:eastAsia="ＭＳ ゴシック" w:hAnsi="ＭＳ ゴシック" w:cs="Arial"/>
          <w:i/>
          <w:iCs/>
          <w:szCs w:val="20"/>
          <w:lang w:eastAsia="ja-JP"/>
        </w:rPr>
        <w:t>FIP</w:t>
      </w:r>
      <w:r w:rsidR="00E85C40" w:rsidRPr="00CB58B4">
        <w:rPr>
          <w:rFonts w:ascii="ＭＳ ゴシック" w:eastAsia="ＭＳ ゴシック" w:hAnsi="ＭＳ ゴシック" w:cs="ＭＳ ゴシック" w:hint="eastAsia"/>
          <w:i/>
          <w:iCs/>
          <w:szCs w:val="20"/>
          <w:lang w:eastAsia="ja-JP"/>
        </w:rPr>
        <w:t>）に参加しており、すでに改善活動を開始している場合、</w:t>
      </w:r>
      <w:r w:rsidR="00E85C40" w:rsidRPr="00CB58B4">
        <w:rPr>
          <w:rFonts w:ascii="ＭＳ ゴシック" w:eastAsia="ＭＳ ゴシック" w:hAnsi="ＭＳ ゴシック" w:cs="Arial"/>
          <w:i/>
          <w:iCs/>
          <w:szCs w:val="20"/>
          <w:lang w:eastAsia="ja-JP"/>
        </w:rPr>
        <w:t>MSC</w:t>
      </w:r>
      <w:r w:rsidR="00E85C40" w:rsidRPr="00CB58B4">
        <w:rPr>
          <w:rFonts w:ascii="ＭＳ ゴシック" w:eastAsia="ＭＳ ゴシック" w:hAnsi="ＭＳ ゴシック" w:cs="ＭＳ ゴシック" w:hint="eastAsia"/>
          <w:i/>
          <w:iCs/>
          <w:szCs w:val="20"/>
          <w:lang w:eastAsia="ja-JP"/>
        </w:rPr>
        <w:t>改善プログラムのプロジェクトマネージャーは、</w:t>
      </w:r>
      <w:r w:rsidR="00E85C40" w:rsidRPr="00CB58B4">
        <w:rPr>
          <w:rFonts w:ascii="ＭＳ ゴシック" w:eastAsia="ＭＳ ゴシック" w:hAnsi="ＭＳ ゴシック" w:cs="Arial"/>
          <w:i/>
          <w:iCs/>
          <w:szCs w:val="20"/>
          <w:lang w:eastAsia="ja-JP"/>
        </w:rPr>
        <w:t>MSC</w:t>
      </w:r>
      <w:r w:rsidR="00E85C40" w:rsidRPr="00CB58B4">
        <w:rPr>
          <w:rFonts w:ascii="ＭＳ ゴシック" w:eastAsia="ＭＳ ゴシック" w:hAnsi="ＭＳ ゴシック" w:cs="ＭＳ ゴシック" w:hint="eastAsia"/>
          <w:i/>
          <w:iCs/>
          <w:szCs w:val="20"/>
          <w:lang w:eastAsia="ja-JP"/>
        </w:rPr>
        <w:t>改善プログラムの開始日が明確に示されていれば、すでに完了している活動を</w:t>
      </w:r>
      <w:r w:rsidR="00E85C40" w:rsidRPr="00CB58B4">
        <w:rPr>
          <w:rFonts w:ascii="ＭＳ ゴシック" w:eastAsia="ＭＳ ゴシック" w:hAnsi="ＭＳ ゴシック" w:cs="Arial"/>
          <w:i/>
          <w:iCs/>
          <w:szCs w:val="20"/>
          <w:lang w:eastAsia="ja-JP"/>
        </w:rPr>
        <w:t>MSC</w:t>
      </w:r>
      <w:r w:rsidR="003233B4" w:rsidRPr="00CB58B4">
        <w:rPr>
          <w:rFonts w:ascii="ＭＳ ゴシック" w:eastAsia="ＭＳ ゴシック" w:hAnsi="ＭＳ ゴシック" w:cs="Arial" w:hint="eastAsia"/>
          <w:i/>
          <w:iCs/>
          <w:szCs w:val="20"/>
          <w:lang w:eastAsia="ja-JP"/>
        </w:rPr>
        <w:t>漁業</w:t>
      </w:r>
      <w:r w:rsidR="00E85C40" w:rsidRPr="00CB58B4">
        <w:rPr>
          <w:rFonts w:ascii="ＭＳ ゴシック" w:eastAsia="ＭＳ ゴシック" w:hAnsi="ＭＳ ゴシック" w:cs="ＭＳ ゴシック" w:hint="eastAsia"/>
          <w:i/>
          <w:iCs/>
          <w:szCs w:val="20"/>
          <w:lang w:eastAsia="ja-JP"/>
        </w:rPr>
        <w:t>改善</w:t>
      </w:r>
      <w:r w:rsidR="00C44F82" w:rsidRPr="00CB58B4">
        <w:rPr>
          <w:rFonts w:ascii="ＭＳ ゴシック" w:eastAsia="ＭＳ ゴシック" w:hAnsi="ＭＳ ゴシック" w:cs="ＭＳ ゴシック" w:hint="eastAsia"/>
          <w:i/>
          <w:iCs/>
          <w:szCs w:val="20"/>
          <w:lang w:eastAsia="ja-JP"/>
        </w:rPr>
        <w:t>計画</w:t>
      </w:r>
      <w:r w:rsidR="00E85C40" w:rsidRPr="00CB58B4">
        <w:rPr>
          <w:rFonts w:ascii="ＭＳ ゴシック" w:eastAsia="ＭＳ ゴシック" w:hAnsi="ＭＳ ゴシック" w:cs="ＭＳ ゴシック" w:hint="eastAsia"/>
          <w:i/>
          <w:iCs/>
          <w:szCs w:val="20"/>
          <w:lang w:eastAsia="ja-JP"/>
        </w:rPr>
        <w:t>に含めることができます。</w:t>
      </w:r>
    </w:p>
    <w:p w14:paraId="2F939C3E" w14:textId="645FA902" w:rsidR="00E85C40" w:rsidRPr="00CB58B4" w:rsidRDefault="003233B4" w:rsidP="007C34F8">
      <w:pPr>
        <w:rPr>
          <w:rStyle w:val="normaltextrun1"/>
          <w:rFonts w:ascii="ＭＳ ゴシック" w:eastAsia="ＭＳ ゴシック" w:hAnsi="ＭＳ ゴシック"/>
          <w:i/>
          <w:iCs/>
          <w:lang w:eastAsia="ja-JP"/>
        </w:rPr>
      </w:pPr>
      <w:r w:rsidRPr="00CB58B4">
        <w:rPr>
          <w:rFonts w:ascii="ＭＳ ゴシック" w:eastAsia="ＭＳ ゴシック" w:hAnsi="ＭＳ ゴシック" w:cs="Arial" w:hint="eastAsia"/>
          <w:i/>
          <w:iCs/>
          <w:szCs w:val="20"/>
          <w:lang w:eastAsia="ja-JP"/>
        </w:rPr>
        <w:t>改善計画</w:t>
      </w:r>
      <w:r w:rsidR="00E85C40" w:rsidRPr="00CB58B4">
        <w:rPr>
          <w:rFonts w:ascii="ＭＳ ゴシック" w:eastAsia="ＭＳ ゴシック" w:hAnsi="ＭＳ ゴシック" w:cs="ＭＳ ゴシック" w:hint="eastAsia"/>
          <w:i/>
          <w:iCs/>
          <w:szCs w:val="20"/>
          <w:lang w:eastAsia="ja-JP"/>
        </w:rPr>
        <w:t>は、</w:t>
      </w:r>
      <w:r w:rsidR="00E85C40" w:rsidRPr="00CB58B4">
        <w:rPr>
          <w:rFonts w:ascii="ＭＳ ゴシック" w:eastAsia="ＭＳ ゴシック" w:hAnsi="ＭＳ ゴシック" w:cs="Arial"/>
          <w:i/>
          <w:iCs/>
          <w:szCs w:val="20"/>
          <w:lang w:eastAsia="ja-JP"/>
        </w:rPr>
        <w:t>MSC</w:t>
      </w:r>
      <w:r w:rsidR="00E85C40" w:rsidRPr="00CB58B4">
        <w:rPr>
          <w:rFonts w:ascii="ＭＳ ゴシック" w:eastAsia="ＭＳ ゴシック" w:hAnsi="ＭＳ ゴシック" w:cs="ＭＳ ゴシック" w:hint="eastAsia"/>
          <w:i/>
          <w:iCs/>
          <w:szCs w:val="20"/>
          <w:lang w:eastAsia="ja-JP"/>
        </w:rPr>
        <w:t>の</w:t>
      </w:r>
      <w:r w:rsidR="00E85C40" w:rsidRPr="00CB58B4">
        <w:rPr>
          <w:rFonts w:ascii="ＭＳ ゴシック" w:eastAsia="ＭＳ ゴシック" w:hAnsi="ＭＳ ゴシック" w:cs="ＭＳ ゴシック" w:hint="eastAsia"/>
          <w:i/>
          <w:iCs/>
          <w:color w:val="000000"/>
          <w:szCs w:val="20"/>
          <w:lang w:eastAsia="ja-JP"/>
        </w:rPr>
        <w:t>漁業改善進捗管理表</w:t>
      </w:r>
      <w:r w:rsidR="00E85C40" w:rsidRPr="00CB58B4">
        <w:rPr>
          <w:rFonts w:ascii="ＭＳ ゴシック" w:eastAsia="ＭＳ ゴシック" w:hAnsi="ＭＳ ゴシック" w:cs="ＭＳ ゴシック" w:hint="eastAsia"/>
          <w:i/>
          <w:iCs/>
          <w:szCs w:val="20"/>
          <w:lang w:eastAsia="ja-JP"/>
        </w:rPr>
        <w:t>（</w:t>
      </w:r>
      <w:r w:rsidR="00E85C40" w:rsidRPr="00CB58B4">
        <w:rPr>
          <w:rFonts w:ascii="ＭＳ ゴシック" w:eastAsia="ＭＳ ゴシック" w:hAnsi="ＭＳ ゴシック" w:cs="Arial"/>
          <w:i/>
          <w:iCs/>
          <w:szCs w:val="20"/>
          <w:lang w:eastAsia="ja-JP"/>
        </w:rPr>
        <w:t>BMT</w:t>
      </w:r>
      <w:r w:rsidR="00E85C40" w:rsidRPr="00CB58B4">
        <w:rPr>
          <w:rFonts w:ascii="ＭＳ ゴシック" w:eastAsia="ＭＳ ゴシック" w:hAnsi="ＭＳ ゴシック" w:cs="ＭＳ ゴシック" w:hint="eastAsia"/>
          <w:i/>
          <w:iCs/>
          <w:szCs w:val="20"/>
          <w:lang w:eastAsia="ja-JP"/>
        </w:rPr>
        <w:t>）と</w:t>
      </w:r>
      <w:r w:rsidR="00E85C40" w:rsidRPr="00CB58B4">
        <w:rPr>
          <w:rFonts w:ascii="ＭＳ ゴシック" w:eastAsia="ＭＳ ゴシック" w:hAnsi="ＭＳ ゴシック" w:cs="Arial"/>
          <w:i/>
          <w:iCs/>
          <w:szCs w:val="20"/>
          <w:lang w:eastAsia="ja-JP"/>
        </w:rPr>
        <w:t>MSC</w:t>
      </w:r>
      <w:r w:rsidR="00E85C40" w:rsidRPr="00CB58B4">
        <w:rPr>
          <w:rFonts w:ascii="ＭＳ ゴシック" w:eastAsia="ＭＳ ゴシック" w:hAnsi="ＭＳ ゴシック" w:cs="ＭＳ ゴシック" w:hint="eastAsia"/>
          <w:i/>
          <w:iCs/>
          <w:szCs w:val="20"/>
          <w:lang w:eastAsia="ja-JP"/>
        </w:rPr>
        <w:t>改善プログラム進捗報告書を完成するための情報を提供するものです。</w:t>
      </w:r>
    </w:p>
    <w:p w14:paraId="3D319158" w14:textId="44E3AF88" w:rsidR="00E85C40" w:rsidRPr="00CB58B4" w:rsidRDefault="00BA5E38" w:rsidP="00E85C40">
      <w:pPr>
        <w:rPr>
          <w:rFonts w:ascii="ＭＳ ゴシック" w:eastAsia="ＭＳ ゴシック" w:hAnsi="ＭＳ ゴシック" w:cs="ＭＳ ゴシック"/>
          <w:i/>
          <w:iCs/>
          <w:szCs w:val="20"/>
          <w:lang w:eastAsia="ja-JP"/>
        </w:rPr>
      </w:pPr>
      <w:r w:rsidRPr="00CB58B4">
        <w:rPr>
          <w:rFonts w:ascii="ＭＳ ゴシック" w:eastAsia="ＭＳ ゴシック" w:hAnsi="ＭＳ ゴシック" w:cs="Arial" w:hint="eastAsia"/>
          <w:i/>
          <w:iCs/>
          <w:szCs w:val="20"/>
          <w:lang w:eastAsia="ja-JP"/>
        </w:rPr>
        <w:t>改善計画</w:t>
      </w:r>
      <w:r w:rsidR="00E85C40" w:rsidRPr="00CB58B4">
        <w:rPr>
          <w:rFonts w:ascii="ＭＳ ゴシック" w:eastAsia="ＭＳ ゴシック" w:hAnsi="ＭＳ ゴシック" w:cs="ＭＳ ゴシック" w:hint="eastAsia"/>
          <w:i/>
          <w:iCs/>
          <w:szCs w:val="20"/>
          <w:lang w:eastAsia="ja-JP"/>
        </w:rPr>
        <w:t>は、</w:t>
      </w:r>
      <w:r w:rsidR="00E85C40" w:rsidRPr="00CB58B4">
        <w:rPr>
          <w:rFonts w:ascii="ＭＳ ゴシック" w:eastAsia="ＭＳ ゴシック" w:hAnsi="ＭＳ ゴシック" w:cs="Arial"/>
          <w:i/>
          <w:iCs/>
          <w:szCs w:val="20"/>
          <w:lang w:eastAsia="ja-JP"/>
        </w:rPr>
        <w:t>MSC</w:t>
      </w:r>
      <w:r w:rsidR="00E85C40" w:rsidRPr="00CB58B4">
        <w:rPr>
          <w:rFonts w:ascii="ＭＳ ゴシック" w:eastAsia="ＭＳ ゴシック" w:hAnsi="ＭＳ ゴシック" w:cs="ＭＳ ゴシック" w:hint="eastAsia"/>
          <w:i/>
          <w:iCs/>
          <w:szCs w:val="20"/>
          <w:lang w:eastAsia="ja-JP"/>
        </w:rPr>
        <w:t>改善プログラムに参加する前に適合性審査機関</w:t>
      </w:r>
      <w:r w:rsidR="00E85C40" w:rsidRPr="00CB58B4">
        <w:rPr>
          <w:rFonts w:ascii="ＭＳ ゴシック" w:eastAsia="ＭＳ ゴシック" w:hAnsi="ＭＳ ゴシック" w:cs="Arial" w:hint="eastAsia"/>
          <w:i/>
          <w:iCs/>
          <w:szCs w:val="20"/>
          <w:lang w:eastAsia="ja-JP"/>
        </w:rPr>
        <w:t>（</w:t>
      </w:r>
      <w:r w:rsidR="00E85C40" w:rsidRPr="00CB58B4">
        <w:rPr>
          <w:rFonts w:ascii="ＭＳ ゴシック" w:eastAsia="ＭＳ ゴシック" w:hAnsi="ＭＳ ゴシック" w:cs="ＭＳ ゴシック" w:hint="eastAsia"/>
          <w:i/>
          <w:iCs/>
          <w:szCs w:val="20"/>
          <w:lang w:eastAsia="ja-JP"/>
        </w:rPr>
        <w:t>審査機関</w:t>
      </w:r>
      <w:r w:rsidR="00E85C40" w:rsidRPr="00CB58B4">
        <w:rPr>
          <w:rFonts w:ascii="ＭＳ ゴシック" w:eastAsia="ＭＳ ゴシック" w:hAnsi="ＭＳ ゴシック" w:cs="Arial" w:hint="eastAsia"/>
          <w:i/>
          <w:iCs/>
          <w:szCs w:val="20"/>
          <w:lang w:eastAsia="ja-JP"/>
        </w:rPr>
        <w:t>）</w:t>
      </w:r>
      <w:r w:rsidR="00E85C40" w:rsidRPr="00CB58B4">
        <w:rPr>
          <w:rFonts w:ascii="ＭＳ ゴシック" w:eastAsia="ＭＳ ゴシック" w:hAnsi="ＭＳ ゴシック" w:cs="ＭＳ ゴシック" w:hint="eastAsia"/>
          <w:i/>
          <w:iCs/>
          <w:szCs w:val="20"/>
          <w:lang w:eastAsia="ja-JP"/>
        </w:rPr>
        <w:t>によって検証され、</w:t>
      </w:r>
      <w:r w:rsidR="00E85C40" w:rsidRPr="00CB58B4">
        <w:rPr>
          <w:rFonts w:ascii="ＭＳ ゴシック" w:eastAsia="ＭＳ ゴシック" w:hAnsi="ＭＳ ゴシック" w:cs="Arial"/>
          <w:i/>
          <w:iCs/>
          <w:szCs w:val="20"/>
          <w:lang w:eastAsia="ja-JP"/>
        </w:rPr>
        <w:t>MSC</w:t>
      </w:r>
      <w:r w:rsidR="00E85C40" w:rsidRPr="00CB58B4">
        <w:rPr>
          <w:rFonts w:ascii="ＭＳ ゴシック" w:eastAsia="ＭＳ ゴシック" w:hAnsi="ＭＳ ゴシック" w:cs="ＭＳ ゴシック" w:hint="eastAsia"/>
          <w:i/>
          <w:iCs/>
          <w:szCs w:val="20"/>
          <w:lang w:eastAsia="ja-JP"/>
        </w:rPr>
        <w:t>改善プログラムの期間を通して定期的に進捗が</w:t>
      </w:r>
      <w:r w:rsidR="00CF1773" w:rsidRPr="00CB58B4">
        <w:rPr>
          <w:rFonts w:ascii="ＭＳ ゴシック" w:eastAsia="ＭＳ ゴシック" w:hAnsi="ＭＳ ゴシック" w:cs="ＭＳ ゴシック" w:hint="eastAsia"/>
          <w:i/>
          <w:iCs/>
          <w:szCs w:val="20"/>
          <w:lang w:eastAsia="ja-JP"/>
        </w:rPr>
        <w:t>確認</w:t>
      </w:r>
      <w:r w:rsidR="00E85C40" w:rsidRPr="00CB58B4">
        <w:rPr>
          <w:rFonts w:ascii="ＭＳ ゴシック" w:eastAsia="ＭＳ ゴシック" w:hAnsi="ＭＳ ゴシック" w:cs="ＭＳ ゴシック" w:hint="eastAsia"/>
          <w:i/>
          <w:iCs/>
          <w:szCs w:val="20"/>
          <w:lang w:eastAsia="ja-JP"/>
        </w:rPr>
        <w:t>されます</w:t>
      </w:r>
      <w:r w:rsidR="00611C59" w:rsidRPr="00CB58B4">
        <w:rPr>
          <w:rFonts w:ascii="ＭＳ ゴシック" w:eastAsia="ＭＳ ゴシック" w:hAnsi="ＭＳ ゴシック" w:cs="ＭＳ ゴシック" w:hint="eastAsia"/>
          <w:i/>
          <w:iCs/>
          <w:szCs w:val="20"/>
          <w:lang w:eastAsia="ja-JP"/>
        </w:rPr>
        <w:t>。</w:t>
      </w:r>
    </w:p>
    <w:p w14:paraId="64957E07" w14:textId="6EDF2669" w:rsidR="00E85C40" w:rsidRPr="00CB58B4" w:rsidRDefault="00E85C40" w:rsidP="00E85C40">
      <w:pPr>
        <w:rPr>
          <w:rFonts w:ascii="ＭＳ ゴシック" w:eastAsia="ＭＳ ゴシック" w:hAnsi="ＭＳ ゴシック" w:cs="Arial"/>
          <w:i/>
          <w:iCs/>
          <w:szCs w:val="20"/>
          <w:lang w:eastAsia="ja-JP"/>
        </w:rPr>
      </w:pPr>
      <w:r w:rsidRPr="00CB58B4">
        <w:rPr>
          <w:rFonts w:ascii="ＭＳ ゴシック" w:eastAsia="ＭＳ ゴシック" w:hAnsi="ＭＳ ゴシック" w:cs="ＭＳ ゴシック" w:hint="eastAsia"/>
          <w:i/>
          <w:iCs/>
          <w:szCs w:val="20"/>
          <w:lang w:eastAsia="ja-JP"/>
        </w:rPr>
        <w:t>この文書は、漁業の名称およびその他の関連情報を含む文書名に変更してください（例：漁業名称＿改善計画</w:t>
      </w:r>
      <w:r w:rsidRPr="00CB58B4">
        <w:rPr>
          <w:rFonts w:ascii="ＭＳ ゴシック" w:eastAsia="ＭＳ ゴシック" w:hAnsi="ＭＳ ゴシック" w:cs="Arial"/>
          <w:i/>
          <w:iCs/>
          <w:szCs w:val="20"/>
          <w:lang w:eastAsia="ja-JP"/>
        </w:rPr>
        <w:t>_</w:t>
      </w:r>
      <w:r w:rsidRPr="00CB58B4">
        <w:rPr>
          <w:rFonts w:ascii="ＭＳ ゴシック" w:eastAsia="ＭＳ ゴシック" w:hAnsi="ＭＳ ゴシック" w:cs="ＭＳ ゴシック" w:hint="eastAsia"/>
          <w:i/>
          <w:iCs/>
          <w:szCs w:val="20"/>
          <w:lang w:eastAsia="ja-JP"/>
        </w:rPr>
        <w:t>日付</w:t>
      </w:r>
      <w:r w:rsidRPr="00CB58B4">
        <w:rPr>
          <w:rFonts w:ascii="ＭＳ ゴシック" w:eastAsia="ＭＳ ゴシック" w:hAnsi="ＭＳ ゴシック" w:cs="Arial"/>
          <w:i/>
          <w:iCs/>
          <w:szCs w:val="20"/>
          <w:lang w:eastAsia="ja-JP"/>
        </w:rPr>
        <w:t>_</w:t>
      </w:r>
      <w:r w:rsidRPr="00CB58B4">
        <w:rPr>
          <w:rFonts w:ascii="ＭＳ ゴシック" w:eastAsia="ＭＳ ゴシック" w:hAnsi="ＭＳ ゴシック" w:cs="ＭＳ ゴシック" w:hint="eastAsia"/>
          <w:i/>
          <w:iCs/>
          <w:szCs w:val="20"/>
          <w:lang w:eastAsia="ja-JP"/>
        </w:rPr>
        <w:t>バージョン番号）。</w:t>
      </w:r>
    </w:p>
    <w:p w14:paraId="616A9233" w14:textId="347386C7" w:rsidR="00E85C40" w:rsidRPr="00CB58B4" w:rsidRDefault="00E85C40" w:rsidP="00E85C40">
      <w:pPr>
        <w:rPr>
          <w:rStyle w:val="normaltextrun1"/>
          <w:rFonts w:ascii="ＭＳ ゴシック" w:eastAsia="ＭＳ ゴシック" w:hAnsi="ＭＳ ゴシック"/>
          <w:i/>
          <w:iCs/>
          <w:highlight w:val="yellow"/>
          <w:u w:val="single"/>
          <w:lang w:eastAsia="ja-JP"/>
        </w:rPr>
      </w:pPr>
      <w:r w:rsidRPr="00CB58B4">
        <w:rPr>
          <w:rFonts w:ascii="ＭＳ ゴシック" w:eastAsia="ＭＳ ゴシック" w:hAnsi="ＭＳ ゴシック" w:cs="ＭＳ ゴシック" w:hint="eastAsia"/>
          <w:i/>
          <w:iCs/>
          <w:szCs w:val="20"/>
          <w:lang w:eastAsia="ja-JP"/>
        </w:rPr>
        <w:t>網掛けされていない欄については、情報が入手可能な場合にはすべて記入してください。斜体（イタリック）で示された指示、注記、ガイダンスはすべて削除し（例：この「</w:t>
      </w:r>
      <w:r w:rsidR="0001105F" w:rsidRPr="00CB58B4">
        <w:rPr>
          <w:rFonts w:ascii="ＭＳ ゴシック" w:eastAsia="ＭＳ ゴシック" w:hAnsi="ＭＳ ゴシック" w:hint="eastAsia"/>
          <w:i/>
          <w:iCs/>
          <w:lang w:eastAsia="ja-JP"/>
        </w:rPr>
        <w:t>前書きとテンプレート使用方法</w:t>
      </w:r>
      <w:r w:rsidRPr="00CB58B4">
        <w:rPr>
          <w:rFonts w:ascii="ＭＳ ゴシック" w:eastAsia="ＭＳ ゴシック" w:hAnsi="ＭＳ ゴシック" w:cs="ＭＳ ゴシック" w:hint="eastAsia"/>
          <w:i/>
          <w:iCs/>
          <w:szCs w:val="20"/>
          <w:lang w:eastAsia="ja-JP"/>
        </w:rPr>
        <w:t>」のセクション）、漁業と</w:t>
      </w:r>
      <w:proofErr w:type="spellStart"/>
      <w:r w:rsidRPr="00CB58B4">
        <w:rPr>
          <w:rFonts w:ascii="ＭＳ ゴシック" w:eastAsia="ＭＳ ゴシック" w:hAnsi="ＭＳ ゴシック" w:cs="ＭＳ ゴシック" w:hint="eastAsia"/>
          <w:i/>
          <w:iCs/>
          <w:szCs w:val="20"/>
          <w:lang w:eastAsia="ja-JP"/>
        </w:rPr>
        <w:t>UoA</w:t>
      </w:r>
      <w:proofErr w:type="spellEnd"/>
      <w:r w:rsidRPr="00CB58B4">
        <w:rPr>
          <w:rFonts w:ascii="ＭＳ ゴシック" w:eastAsia="ＭＳ ゴシック" w:hAnsi="ＭＳ ゴシック" w:cs="ＭＳ ゴシック" w:hint="eastAsia"/>
          <w:i/>
          <w:iCs/>
          <w:szCs w:val="20"/>
          <w:lang w:eastAsia="ja-JP"/>
        </w:rPr>
        <w:t>に特化した情報に置き換えてください。</w:t>
      </w:r>
    </w:p>
    <w:p w14:paraId="109FA0A6" w14:textId="77777777" w:rsidR="00E85C40" w:rsidRPr="00CB58B4" w:rsidRDefault="00E85C40" w:rsidP="00E85C40">
      <w:pPr>
        <w:rPr>
          <w:rStyle w:val="normaltextrun1"/>
          <w:rFonts w:ascii="ＭＳ ゴシック" w:eastAsia="ＭＳ ゴシック" w:hAnsi="ＭＳ ゴシック"/>
          <w:b/>
          <w:bCs/>
          <w:i/>
          <w:iCs/>
        </w:rPr>
      </w:pPr>
      <w:r w:rsidRPr="00CB58B4">
        <w:rPr>
          <w:rFonts w:ascii="ＭＳ ゴシック" w:eastAsia="ＭＳ ゴシック" w:hAnsi="ＭＳ ゴシック" w:cs="ＭＳ ゴシック" w:hint="eastAsia"/>
          <w:i/>
          <w:iCs/>
          <w:szCs w:val="20"/>
          <w:lang w:eastAsia="ja-JP"/>
        </w:rPr>
        <w:t>本テンプレートまたはその使用方法に関するお問い合わせは、</w:t>
      </w:r>
      <w:r w:rsidRPr="00CB58B4">
        <w:rPr>
          <w:rFonts w:ascii="ＭＳ ゴシック" w:eastAsia="ＭＳ ゴシック" w:hAnsi="ＭＳ ゴシック" w:cs="Arial"/>
          <w:i/>
          <w:iCs/>
          <w:szCs w:val="20"/>
          <w:lang w:eastAsia="ja-JP"/>
        </w:rPr>
        <w:t>msc.org</w:t>
      </w:r>
      <w:r w:rsidRPr="00CB58B4">
        <w:rPr>
          <w:rFonts w:ascii="ＭＳ ゴシック" w:eastAsia="ＭＳ ゴシック" w:hAnsi="ＭＳ ゴシック" w:cs="ＭＳ ゴシック" w:hint="eastAsia"/>
          <w:i/>
          <w:iCs/>
          <w:szCs w:val="20"/>
          <w:lang w:eastAsia="ja-JP"/>
        </w:rPr>
        <w:t>をご参照いただくか、</w:t>
      </w:r>
      <w:r w:rsidRPr="00CB58B4">
        <w:rPr>
          <w:rFonts w:ascii="ＭＳ ゴシック" w:eastAsia="ＭＳ ゴシック" w:hAnsi="ＭＳ ゴシック" w:cs="Arial"/>
          <w:i/>
          <w:iCs/>
          <w:szCs w:val="20"/>
          <w:lang w:eastAsia="ja-JP"/>
        </w:rPr>
        <w:t>fisheries@msc.org</w:t>
      </w:r>
      <w:r w:rsidRPr="00CB58B4">
        <w:rPr>
          <w:rFonts w:ascii="ＭＳ ゴシック" w:eastAsia="ＭＳ ゴシック" w:hAnsi="ＭＳ ゴシック" w:cs="ＭＳ ゴシック" w:hint="eastAsia"/>
          <w:i/>
          <w:iCs/>
          <w:szCs w:val="20"/>
          <w:lang w:eastAsia="ja-JP"/>
        </w:rPr>
        <w:t>までご連絡ください。</w:t>
      </w:r>
    </w:p>
    <w:p w14:paraId="1382E96D" w14:textId="77777777" w:rsidR="00C66E56" w:rsidRDefault="00C66E56" w:rsidP="00760278">
      <w:pPr>
        <w:rPr>
          <w:i/>
          <w:iCs/>
          <w:u w:val="single"/>
        </w:rPr>
      </w:pPr>
    </w:p>
    <w:p w14:paraId="164F1795" w14:textId="77777777" w:rsidR="00C66E56" w:rsidRDefault="00C66E56" w:rsidP="00760278">
      <w:pPr>
        <w:rPr>
          <w:i/>
          <w:iCs/>
          <w:u w:val="single"/>
        </w:rPr>
      </w:pPr>
    </w:p>
    <w:p w14:paraId="3A9CCA40" w14:textId="77777777" w:rsidR="00C66E56" w:rsidRDefault="00C66E56" w:rsidP="00760278">
      <w:pPr>
        <w:rPr>
          <w:i/>
          <w:iCs/>
          <w:u w:val="single"/>
        </w:rPr>
      </w:pPr>
    </w:p>
    <w:p w14:paraId="408DC9CF" w14:textId="77777777" w:rsidR="00C66E56" w:rsidRDefault="00C66E56" w:rsidP="00760278">
      <w:pPr>
        <w:rPr>
          <w:i/>
          <w:iCs/>
          <w:u w:val="single"/>
        </w:rPr>
      </w:pPr>
    </w:p>
    <w:p w14:paraId="4E40C2CA" w14:textId="77777777" w:rsidR="00C66E56" w:rsidRDefault="00C66E56" w:rsidP="00760278">
      <w:pPr>
        <w:rPr>
          <w:i/>
          <w:iCs/>
          <w:u w:val="single"/>
        </w:rPr>
      </w:pPr>
    </w:p>
    <w:p w14:paraId="612F1190" w14:textId="77777777" w:rsidR="00C66E56" w:rsidRDefault="00C66E56" w:rsidP="00760278">
      <w:pPr>
        <w:rPr>
          <w:i/>
          <w:iCs/>
          <w:u w:val="single"/>
        </w:rPr>
      </w:pPr>
    </w:p>
    <w:p w14:paraId="2294F2ED" w14:textId="77777777" w:rsidR="00FE3BF2" w:rsidRPr="009606AD" w:rsidRDefault="00FE3BF2" w:rsidP="00760278">
      <w:pPr>
        <w:pStyle w:val="a1"/>
      </w:pPr>
      <w:bookmarkStart w:id="2" w:name="_Toc21939837"/>
      <w:bookmarkEnd w:id="0"/>
      <w:bookmarkEnd w:id="1"/>
    </w:p>
    <w:p w14:paraId="49EFD915" w14:textId="37BA62FF" w:rsidR="00D62F38" w:rsidRPr="009606AD" w:rsidRDefault="00D62F38">
      <w:pPr>
        <w:spacing w:before="0" w:after="160" w:line="259" w:lineRule="auto"/>
      </w:pPr>
      <w:r w:rsidRPr="009606AD">
        <w:br w:type="page"/>
      </w:r>
    </w:p>
    <w:p w14:paraId="04749BB8" w14:textId="77777777" w:rsidR="00760278" w:rsidRPr="009606AD" w:rsidRDefault="00760278" w:rsidP="00B33FD5">
      <w:pPr>
        <w:pStyle w:val="a1"/>
      </w:pPr>
    </w:p>
    <w:p w14:paraId="378EDD04" w14:textId="675770D5" w:rsidR="00980007" w:rsidRPr="00CB58B4" w:rsidRDefault="00695E19" w:rsidP="00C378CD">
      <w:pPr>
        <w:pStyle w:val="IntroductionTitle"/>
        <w:rPr>
          <w:rFonts w:ascii="Meiryo UI" w:eastAsia="Meiryo UI" w:hAnsi="Meiryo UI"/>
        </w:rPr>
      </w:pPr>
      <w:r w:rsidRPr="00CB58B4">
        <w:rPr>
          <w:rFonts w:ascii="Meiryo UI" w:eastAsia="Meiryo UI" w:hAnsi="Meiryo UI" w:hint="eastAsia"/>
          <w:lang w:eastAsia="ja-JP"/>
        </w:rPr>
        <w:t>目次</w:t>
      </w:r>
    </w:p>
    <w:p w14:paraId="20C00C5B" w14:textId="36E47558" w:rsidR="000904B5" w:rsidRPr="00CB58B4" w:rsidRDefault="00587C95">
      <w:pPr>
        <w:pStyle w:val="11"/>
        <w:rPr>
          <w:rFonts w:ascii="Meiryo UI" w:eastAsia="Meiryo UI" w:hAnsi="Meiryo UI"/>
          <w:noProof/>
          <w:color w:val="auto"/>
          <w:kern w:val="2"/>
          <w:szCs w:val="24"/>
          <w:lang w:eastAsia="en-GB"/>
          <w14:ligatures w14:val="standardContextual"/>
        </w:rPr>
      </w:pPr>
      <w:r w:rsidRPr="00CB58B4">
        <w:rPr>
          <w:rFonts w:ascii="Meiryo UI" w:eastAsia="Meiryo UI" w:hAnsi="Meiryo UI"/>
        </w:rPr>
        <w:fldChar w:fldCharType="begin"/>
      </w:r>
      <w:r w:rsidRPr="00CB58B4">
        <w:rPr>
          <w:rFonts w:ascii="Meiryo UI" w:eastAsia="Meiryo UI" w:hAnsi="Meiryo UI"/>
        </w:rPr>
        <w:instrText xml:space="preserve"> TOC \h \z \t "Level 1,1,Level 2,2,Level 3,3" </w:instrText>
      </w:r>
      <w:r w:rsidRPr="00CB58B4">
        <w:rPr>
          <w:rFonts w:ascii="Meiryo UI" w:eastAsia="Meiryo UI" w:hAnsi="Meiryo UI"/>
        </w:rPr>
        <w:fldChar w:fldCharType="separate"/>
      </w:r>
      <w:hyperlink w:anchor="_Toc179973030" w:history="1">
        <w:r w:rsidR="00611C59" w:rsidRPr="00CB58B4">
          <w:rPr>
            <w:rStyle w:val="a6"/>
            <w:rFonts w:ascii="Meiryo UI" w:eastAsia="Meiryo UI" w:hAnsi="Meiryo UI" w:hint="eastAsia"/>
            <w:noProof/>
          </w:rPr>
          <w:t>用語集</w:t>
        </w:r>
        <w:r w:rsidR="000904B5" w:rsidRPr="00CB58B4">
          <w:rPr>
            <w:rFonts w:ascii="Meiryo UI" w:eastAsia="Meiryo UI" w:hAnsi="Meiryo UI"/>
            <w:noProof/>
            <w:webHidden/>
          </w:rPr>
          <w:tab/>
        </w:r>
        <w:r w:rsidR="000904B5" w:rsidRPr="00CB58B4">
          <w:rPr>
            <w:rFonts w:ascii="Meiryo UI" w:eastAsia="Meiryo UI" w:hAnsi="Meiryo UI"/>
            <w:noProof/>
            <w:webHidden/>
          </w:rPr>
          <w:fldChar w:fldCharType="begin"/>
        </w:r>
        <w:r w:rsidR="000904B5" w:rsidRPr="00CB58B4">
          <w:rPr>
            <w:rFonts w:ascii="Meiryo UI" w:eastAsia="Meiryo UI" w:hAnsi="Meiryo UI"/>
            <w:noProof/>
            <w:webHidden/>
          </w:rPr>
          <w:instrText xml:space="preserve"> PAGEREF _Toc179973030 \h </w:instrText>
        </w:r>
        <w:r w:rsidR="000904B5"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000904B5" w:rsidRPr="00CB58B4">
          <w:rPr>
            <w:rFonts w:ascii="Meiryo UI" w:eastAsia="Meiryo UI" w:hAnsi="Meiryo UI"/>
            <w:noProof/>
            <w:webHidden/>
          </w:rPr>
          <w:fldChar w:fldCharType="end"/>
        </w:r>
      </w:hyperlink>
    </w:p>
    <w:p w14:paraId="02A6CC63" w14:textId="11DD8138" w:rsidR="000904B5" w:rsidRPr="00CB58B4" w:rsidRDefault="000904B5">
      <w:pPr>
        <w:pStyle w:val="11"/>
        <w:rPr>
          <w:rFonts w:ascii="Meiryo UI" w:eastAsia="Meiryo UI" w:hAnsi="Meiryo UI"/>
          <w:noProof/>
          <w:color w:val="auto"/>
          <w:kern w:val="2"/>
          <w:szCs w:val="24"/>
          <w:lang w:eastAsia="en-GB"/>
          <w14:ligatures w14:val="standardContextual"/>
        </w:rPr>
      </w:pPr>
      <w:hyperlink w:anchor="_Toc179973031" w:history="1">
        <w:r w:rsidRPr="00CB58B4">
          <w:rPr>
            <w:rStyle w:val="a6"/>
            <w:rFonts w:ascii="Meiryo UI" w:eastAsia="Meiryo UI" w:hAnsi="Meiryo UI"/>
            <w:noProof/>
          </w:rPr>
          <w:t>1</w:t>
        </w:r>
        <w:r w:rsidRPr="00CB58B4">
          <w:rPr>
            <w:rFonts w:ascii="Meiryo UI" w:eastAsia="Meiryo UI" w:hAnsi="Meiryo UI"/>
            <w:noProof/>
            <w:color w:val="auto"/>
            <w:kern w:val="2"/>
            <w:szCs w:val="24"/>
            <w:lang w:eastAsia="en-GB"/>
            <w14:ligatures w14:val="standardContextual"/>
          </w:rPr>
          <w:tab/>
        </w:r>
        <w:r w:rsidR="00611C59" w:rsidRPr="00CB58B4">
          <w:rPr>
            <w:rStyle w:val="a6"/>
            <w:rFonts w:ascii="Meiryo UI" w:eastAsia="Meiryo UI" w:hAnsi="Meiryo UI" w:hint="eastAsia"/>
            <w:noProof/>
          </w:rPr>
          <w:t>改善計画の概要</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_Toc179973031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53FBB6D3" w14:textId="4C8316DD" w:rsidR="000904B5" w:rsidRPr="00CB58B4" w:rsidRDefault="000904B5">
      <w:pPr>
        <w:pStyle w:val="23"/>
        <w:tabs>
          <w:tab w:val="left" w:pos="1440"/>
        </w:tabs>
        <w:rPr>
          <w:rFonts w:ascii="Meiryo UI" w:eastAsia="Meiryo UI" w:hAnsi="Meiryo UI"/>
          <w:noProof/>
          <w:kern w:val="2"/>
          <w:sz w:val="24"/>
          <w:szCs w:val="24"/>
          <w:lang w:eastAsia="en-GB"/>
          <w14:ligatures w14:val="standardContextual"/>
        </w:rPr>
      </w:pPr>
      <w:hyperlink w:anchor="_Toc179973032" w:history="1">
        <w:r w:rsidRPr="00CB58B4">
          <w:rPr>
            <w:rStyle w:val="a6"/>
            <w:rFonts w:ascii="Meiryo UI" w:eastAsia="Meiryo UI" w:hAnsi="Meiryo UI"/>
            <w:noProof/>
          </w:rPr>
          <w:t>1.1</w:t>
        </w:r>
        <w:r w:rsidRPr="00CB58B4">
          <w:rPr>
            <w:rFonts w:ascii="Meiryo UI" w:eastAsia="Meiryo UI" w:hAnsi="Meiryo UI"/>
            <w:noProof/>
            <w:kern w:val="2"/>
            <w:sz w:val="24"/>
            <w:szCs w:val="24"/>
            <w:lang w:eastAsia="en-GB"/>
            <w14:ligatures w14:val="standardContextual"/>
          </w:rPr>
          <w:tab/>
        </w:r>
        <w:r w:rsidR="00D709F0" w:rsidRPr="00CB58B4">
          <w:rPr>
            <w:rStyle w:val="a6"/>
            <w:rFonts w:ascii="Meiryo UI" w:eastAsia="Meiryo UI" w:hAnsi="Meiryo UI" w:hint="eastAsia"/>
            <w:noProof/>
          </w:rPr>
          <w:t>業績評価指標別改善計画の概要</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_Toc179973032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7AA193B8" w14:textId="20DC007F" w:rsidR="000904B5" w:rsidRPr="00CB58B4" w:rsidRDefault="000904B5">
      <w:pPr>
        <w:pStyle w:val="11"/>
        <w:rPr>
          <w:rFonts w:ascii="Meiryo UI" w:eastAsia="Meiryo UI" w:hAnsi="Meiryo UI"/>
          <w:noProof/>
          <w:color w:val="auto"/>
          <w:kern w:val="2"/>
          <w:szCs w:val="24"/>
          <w:lang w:eastAsia="en-GB"/>
          <w14:ligatures w14:val="standardContextual"/>
        </w:rPr>
      </w:pPr>
      <w:hyperlink w:anchor="_Toc179973033" w:history="1">
        <w:r w:rsidRPr="00CB58B4">
          <w:rPr>
            <w:rStyle w:val="a6"/>
            <w:rFonts w:ascii="Meiryo UI" w:eastAsia="Meiryo UI" w:hAnsi="Meiryo UI"/>
            <w:noProof/>
          </w:rPr>
          <w:t>2</w:t>
        </w:r>
        <w:r w:rsidRPr="00CB58B4">
          <w:rPr>
            <w:rFonts w:ascii="Meiryo UI" w:eastAsia="Meiryo UI" w:hAnsi="Meiryo UI"/>
            <w:noProof/>
            <w:color w:val="auto"/>
            <w:kern w:val="2"/>
            <w:szCs w:val="24"/>
            <w:lang w:eastAsia="en-GB"/>
            <w14:ligatures w14:val="standardContextual"/>
          </w:rPr>
          <w:tab/>
        </w:r>
        <w:r w:rsidR="00D709F0" w:rsidRPr="00CB58B4">
          <w:rPr>
            <w:rStyle w:val="a6"/>
            <w:rFonts w:ascii="Meiryo UI" w:eastAsia="Meiryo UI" w:hAnsi="Meiryo UI" w:hint="eastAsia"/>
            <w:noProof/>
          </w:rPr>
          <w:t>業績評価指標および／もしくは評価項目レベルでの改善</w:t>
        </w:r>
        <w:r w:rsidR="007176AE" w:rsidRPr="00CB58B4">
          <w:rPr>
            <w:rStyle w:val="a6"/>
            <w:rFonts w:ascii="Meiryo UI" w:eastAsia="Meiryo UI" w:hAnsi="Meiryo UI" w:hint="eastAsia"/>
            <w:noProof/>
            <w:lang w:eastAsia="ja-JP"/>
          </w:rPr>
          <w:t>措置</w:t>
        </w:r>
        <w:r w:rsidR="00D709F0" w:rsidRPr="00CB58B4">
          <w:rPr>
            <w:rStyle w:val="a6"/>
            <w:rFonts w:ascii="Meiryo UI" w:eastAsia="Meiryo UI" w:hAnsi="Meiryo UI" w:hint="eastAsia"/>
            <w:noProof/>
          </w:rPr>
          <w:t>とタスク</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_Toc179973033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23ACED3C" w14:textId="4057D1B9" w:rsidR="000904B5" w:rsidRPr="00CB58B4" w:rsidRDefault="000904B5">
      <w:pPr>
        <w:pStyle w:val="11"/>
        <w:rPr>
          <w:rFonts w:ascii="Meiryo UI" w:eastAsia="Meiryo UI" w:hAnsi="Meiryo UI"/>
          <w:noProof/>
          <w:color w:val="auto"/>
          <w:kern w:val="2"/>
          <w:szCs w:val="24"/>
          <w:lang w:eastAsia="en-GB"/>
          <w14:ligatures w14:val="standardContextual"/>
        </w:rPr>
      </w:pPr>
      <w:hyperlink w:anchor="_Toc179973034" w:history="1">
        <w:r w:rsidRPr="00CB58B4">
          <w:rPr>
            <w:rStyle w:val="a6"/>
            <w:rFonts w:ascii="Meiryo UI" w:eastAsia="Meiryo UI" w:hAnsi="Meiryo UI"/>
            <w:noProof/>
          </w:rPr>
          <w:t>3</w:t>
        </w:r>
        <w:r w:rsidRPr="00CB58B4">
          <w:rPr>
            <w:rFonts w:ascii="Meiryo UI" w:eastAsia="Meiryo UI" w:hAnsi="Meiryo UI"/>
            <w:noProof/>
            <w:color w:val="auto"/>
            <w:kern w:val="2"/>
            <w:szCs w:val="24"/>
            <w:lang w:eastAsia="en-GB"/>
            <w14:ligatures w14:val="standardContextual"/>
          </w:rPr>
          <w:tab/>
        </w:r>
        <w:r w:rsidR="00D709F0" w:rsidRPr="00CB58B4">
          <w:rPr>
            <w:rStyle w:val="a6"/>
            <w:rFonts w:ascii="Meiryo UI" w:eastAsia="Meiryo UI" w:hAnsi="Meiryo UI" w:hint="eastAsia"/>
            <w:noProof/>
          </w:rPr>
          <w:t>改善計画の期限の変更の概要</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_Toc179973034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3C15E626" w14:textId="798586BE" w:rsidR="000904B5" w:rsidRPr="00CB58B4" w:rsidRDefault="000904B5">
      <w:pPr>
        <w:pStyle w:val="11"/>
        <w:rPr>
          <w:rFonts w:ascii="Meiryo UI" w:eastAsia="Meiryo UI" w:hAnsi="Meiryo UI"/>
          <w:noProof/>
          <w:color w:val="auto"/>
          <w:kern w:val="2"/>
          <w:szCs w:val="24"/>
          <w:lang w:eastAsia="en-GB"/>
          <w14:ligatures w14:val="standardContextual"/>
        </w:rPr>
      </w:pPr>
      <w:hyperlink w:anchor="_Toc179973035" w:history="1">
        <w:r w:rsidRPr="00CB58B4">
          <w:rPr>
            <w:rStyle w:val="a6"/>
            <w:rFonts w:ascii="Meiryo UI" w:eastAsia="Meiryo UI" w:hAnsi="Meiryo UI"/>
            <w:noProof/>
          </w:rPr>
          <w:t>4</w:t>
        </w:r>
        <w:r w:rsidRPr="00CB58B4">
          <w:rPr>
            <w:rFonts w:ascii="Meiryo UI" w:eastAsia="Meiryo UI" w:hAnsi="Meiryo UI"/>
            <w:noProof/>
            <w:color w:val="auto"/>
            <w:kern w:val="2"/>
            <w:szCs w:val="24"/>
            <w:lang w:eastAsia="en-GB"/>
            <w14:ligatures w14:val="standardContextual"/>
          </w:rPr>
          <w:tab/>
        </w:r>
        <w:r w:rsidR="00D709F0" w:rsidRPr="00CB58B4">
          <w:rPr>
            <w:rStyle w:val="a6"/>
            <w:rFonts w:ascii="Meiryo UI" w:eastAsia="Meiryo UI" w:hAnsi="Meiryo UI" w:hint="eastAsia"/>
            <w:noProof/>
          </w:rPr>
          <w:t>進捗</w:t>
        </w:r>
        <w:r w:rsidR="00CF1773" w:rsidRPr="00CB58B4">
          <w:rPr>
            <w:rStyle w:val="a6"/>
            <w:rFonts w:ascii="Meiryo UI" w:eastAsia="Meiryo UI" w:hAnsi="Meiryo UI" w:hint="eastAsia"/>
            <w:noProof/>
            <w:lang w:eastAsia="ja-JP"/>
          </w:rPr>
          <w:t>確認</w:t>
        </w:r>
        <w:r w:rsidR="00D709F0" w:rsidRPr="00CB58B4">
          <w:rPr>
            <w:rStyle w:val="a6"/>
            <w:rFonts w:ascii="Meiryo UI" w:eastAsia="Meiryo UI" w:hAnsi="Meiryo UI" w:hint="eastAsia"/>
            <w:noProof/>
          </w:rPr>
          <w:t>スケジュール</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_Toc179973035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2F2B00FE" w14:textId="341F8C47" w:rsidR="000904B5" w:rsidRPr="00CB58B4" w:rsidRDefault="000904B5">
      <w:pPr>
        <w:pStyle w:val="11"/>
        <w:rPr>
          <w:rFonts w:ascii="Meiryo UI" w:eastAsia="Meiryo UI" w:hAnsi="Meiryo UI"/>
          <w:noProof/>
          <w:color w:val="auto"/>
          <w:kern w:val="2"/>
          <w:szCs w:val="24"/>
          <w:lang w:eastAsia="en-GB"/>
          <w14:ligatures w14:val="standardContextual"/>
        </w:rPr>
      </w:pPr>
      <w:hyperlink w:anchor="_Toc179973036" w:history="1">
        <w:r w:rsidRPr="00CB58B4">
          <w:rPr>
            <w:rStyle w:val="a6"/>
            <w:rFonts w:ascii="Meiryo UI" w:eastAsia="Meiryo UI" w:hAnsi="Meiryo UI"/>
            <w:noProof/>
          </w:rPr>
          <w:t>5</w:t>
        </w:r>
        <w:r w:rsidRPr="00CB58B4">
          <w:rPr>
            <w:rFonts w:ascii="Meiryo UI" w:eastAsia="Meiryo UI" w:hAnsi="Meiryo UI"/>
            <w:noProof/>
            <w:color w:val="auto"/>
            <w:kern w:val="2"/>
            <w:szCs w:val="24"/>
            <w:lang w:eastAsia="en-GB"/>
            <w14:ligatures w14:val="standardContextual"/>
          </w:rPr>
          <w:tab/>
        </w:r>
        <w:r w:rsidR="00D709F0" w:rsidRPr="00CB58B4">
          <w:rPr>
            <w:rStyle w:val="a6"/>
            <w:rFonts w:ascii="Meiryo UI" w:eastAsia="Meiryo UI" w:hAnsi="Meiryo UI" w:hint="eastAsia"/>
            <w:noProof/>
          </w:rPr>
          <w:t>業績評価指標の</w:t>
        </w:r>
        <w:r w:rsidR="00D709F0" w:rsidRPr="00CB58B4">
          <w:rPr>
            <w:rStyle w:val="a6"/>
            <w:rFonts w:ascii="Meiryo UI" w:eastAsia="Meiryo UI" w:hAnsi="Meiryo UI" w:hint="eastAsia"/>
            <w:noProof/>
            <w:lang w:eastAsia="ja-JP"/>
          </w:rPr>
          <w:t>仮</w:t>
        </w:r>
        <w:r w:rsidR="00D709F0" w:rsidRPr="00CB58B4">
          <w:rPr>
            <w:rStyle w:val="a6"/>
            <w:rFonts w:ascii="Meiryo UI" w:eastAsia="Meiryo UI" w:hAnsi="Meiryo UI" w:hint="eastAsia"/>
            <w:noProof/>
          </w:rPr>
          <w:t>得点</w:t>
        </w:r>
        <w:r w:rsidR="00D709F0" w:rsidRPr="00CB58B4">
          <w:rPr>
            <w:rStyle w:val="a6"/>
            <w:rFonts w:ascii="Meiryo UI" w:eastAsia="Meiryo UI" w:hAnsi="Meiryo UI" w:hint="eastAsia"/>
            <w:noProof/>
            <w:lang w:eastAsia="ja-JP"/>
          </w:rPr>
          <w:t>の</w:t>
        </w:r>
        <w:r w:rsidR="00D709F0" w:rsidRPr="00CB58B4">
          <w:rPr>
            <w:rStyle w:val="a6"/>
            <w:rFonts w:ascii="Meiryo UI" w:eastAsia="Meiryo UI" w:hAnsi="Meiryo UI" w:hint="eastAsia"/>
            <w:noProof/>
          </w:rPr>
          <w:t>推移（MSC漁業改善進捗管理表）</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_Toc179973036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1FD1EB2A" w14:textId="6880303E" w:rsidR="000904B5" w:rsidRPr="00CB58B4" w:rsidRDefault="000904B5">
      <w:pPr>
        <w:pStyle w:val="11"/>
        <w:rPr>
          <w:rFonts w:ascii="Meiryo UI" w:eastAsia="Meiryo UI" w:hAnsi="Meiryo UI"/>
          <w:noProof/>
          <w:color w:val="auto"/>
          <w:kern w:val="2"/>
          <w:szCs w:val="24"/>
          <w:lang w:eastAsia="en-GB"/>
          <w14:ligatures w14:val="standardContextual"/>
        </w:rPr>
      </w:pPr>
      <w:hyperlink w:anchor="_Toc179973037" w:history="1">
        <w:r w:rsidRPr="00CB58B4">
          <w:rPr>
            <w:rStyle w:val="a6"/>
            <w:rFonts w:ascii="Meiryo UI" w:eastAsia="Meiryo UI" w:hAnsi="Meiryo UI"/>
            <w:noProof/>
          </w:rPr>
          <w:t>6</w:t>
        </w:r>
        <w:r w:rsidRPr="00CB58B4">
          <w:rPr>
            <w:rFonts w:ascii="Meiryo UI" w:eastAsia="Meiryo UI" w:hAnsi="Meiryo UI"/>
            <w:noProof/>
            <w:color w:val="auto"/>
            <w:kern w:val="2"/>
            <w:szCs w:val="24"/>
            <w:lang w:eastAsia="en-GB"/>
            <w14:ligatures w14:val="standardContextual"/>
          </w:rPr>
          <w:tab/>
        </w:r>
        <w:r w:rsidR="00D709F0" w:rsidRPr="00CB58B4">
          <w:rPr>
            <w:rStyle w:val="a6"/>
            <w:rFonts w:ascii="Meiryo UI" w:eastAsia="Meiryo UI" w:hAnsi="Meiryo UI" w:hint="eastAsia"/>
            <w:noProof/>
          </w:rPr>
          <w:t>ステークホルダー行動計画（任意）</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_Toc179973037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53376A65" w14:textId="44C8BEEE" w:rsidR="000904B5" w:rsidRPr="00CB58B4" w:rsidRDefault="000904B5">
      <w:pPr>
        <w:pStyle w:val="23"/>
        <w:tabs>
          <w:tab w:val="left" w:pos="1440"/>
        </w:tabs>
        <w:rPr>
          <w:rFonts w:ascii="Meiryo UI" w:eastAsia="Meiryo UI" w:hAnsi="Meiryo UI"/>
          <w:noProof/>
          <w:kern w:val="2"/>
          <w:sz w:val="24"/>
          <w:szCs w:val="24"/>
          <w:lang w:eastAsia="en-GB"/>
          <w14:ligatures w14:val="standardContextual"/>
        </w:rPr>
      </w:pPr>
      <w:hyperlink w:anchor="_Toc179973038" w:history="1">
        <w:r w:rsidRPr="00CB58B4">
          <w:rPr>
            <w:rStyle w:val="a6"/>
            <w:rFonts w:ascii="Meiryo UI" w:eastAsia="Meiryo UI" w:hAnsi="Meiryo UI"/>
            <w:noProof/>
          </w:rPr>
          <w:t>6.1</w:t>
        </w:r>
        <w:r w:rsidRPr="00CB58B4">
          <w:rPr>
            <w:rFonts w:ascii="Meiryo UI" w:eastAsia="Meiryo UI" w:hAnsi="Meiryo UI"/>
            <w:noProof/>
            <w:kern w:val="2"/>
            <w:sz w:val="24"/>
            <w:szCs w:val="24"/>
            <w:lang w:eastAsia="en-GB"/>
            <w14:ligatures w14:val="standardContextual"/>
          </w:rPr>
          <w:tab/>
        </w:r>
        <w:r w:rsidR="00D709F0" w:rsidRPr="00CB58B4">
          <w:rPr>
            <w:rStyle w:val="a6"/>
            <w:rFonts w:ascii="Meiryo UI" w:eastAsia="Meiryo UI" w:hAnsi="Meiryo UI" w:hint="eastAsia"/>
            <w:noProof/>
          </w:rPr>
          <w:t>改善</w:t>
        </w:r>
        <w:r w:rsidR="005F6E70" w:rsidRPr="00CB58B4">
          <w:rPr>
            <w:rStyle w:val="a6"/>
            <w:rFonts w:ascii="Meiryo UI" w:eastAsia="Meiryo UI" w:hAnsi="Meiryo UI" w:hint="eastAsia"/>
            <w:noProof/>
            <w:lang w:eastAsia="ja-JP"/>
          </w:rPr>
          <w:t>措置</w:t>
        </w:r>
        <w:r w:rsidR="00D709F0" w:rsidRPr="00CB58B4">
          <w:rPr>
            <w:rStyle w:val="a6"/>
            <w:rFonts w:ascii="Meiryo UI" w:eastAsia="Meiryo UI" w:hAnsi="Meiryo UI" w:hint="eastAsia"/>
            <w:noProof/>
          </w:rPr>
          <w:t>の実施に向けたステークホルダーの合意またはコミットメント</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_Toc179973038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0FF9911E" w14:textId="4AEC02CF" w:rsidR="000904B5" w:rsidRPr="00CB58B4" w:rsidRDefault="000904B5">
      <w:pPr>
        <w:pStyle w:val="11"/>
        <w:rPr>
          <w:rFonts w:ascii="Meiryo UI" w:eastAsia="Meiryo UI" w:hAnsi="Meiryo UI"/>
          <w:noProof/>
          <w:color w:val="auto"/>
          <w:kern w:val="2"/>
          <w:szCs w:val="24"/>
          <w:lang w:eastAsia="en-GB"/>
          <w14:ligatures w14:val="standardContextual"/>
        </w:rPr>
      </w:pPr>
      <w:hyperlink w:anchor="_Toc179973039" w:history="1">
        <w:r w:rsidRPr="00CB58B4">
          <w:rPr>
            <w:rStyle w:val="a6"/>
            <w:rFonts w:ascii="Meiryo UI" w:eastAsia="Meiryo UI" w:hAnsi="Meiryo UI"/>
            <w:noProof/>
          </w:rPr>
          <w:t>7</w:t>
        </w:r>
        <w:r w:rsidRPr="00CB58B4">
          <w:rPr>
            <w:rFonts w:ascii="Meiryo UI" w:eastAsia="Meiryo UI" w:hAnsi="Meiryo UI"/>
            <w:noProof/>
            <w:color w:val="auto"/>
            <w:kern w:val="2"/>
            <w:szCs w:val="24"/>
            <w:lang w:eastAsia="en-GB"/>
            <w14:ligatures w14:val="standardContextual"/>
          </w:rPr>
          <w:tab/>
        </w:r>
        <w:r w:rsidR="000F66B8" w:rsidRPr="00CB58B4">
          <w:rPr>
            <w:rStyle w:val="a6"/>
            <w:rFonts w:ascii="Meiryo UI" w:eastAsia="Meiryo UI" w:hAnsi="Meiryo UI" w:hint="eastAsia"/>
            <w:noProof/>
          </w:rPr>
          <w:t>トレーサビリティ改善のための</w:t>
        </w:r>
        <w:r w:rsidR="005F6E70" w:rsidRPr="00CB58B4">
          <w:rPr>
            <w:rStyle w:val="a6"/>
            <w:rFonts w:ascii="Meiryo UI" w:eastAsia="Meiryo UI" w:hAnsi="Meiryo UI" w:hint="eastAsia"/>
            <w:noProof/>
            <w:lang w:eastAsia="ja-JP"/>
          </w:rPr>
          <w:t>措置</w:t>
        </w:r>
        <w:r w:rsidR="000F66B8" w:rsidRPr="00CB58B4">
          <w:rPr>
            <w:rStyle w:val="a6"/>
            <w:rFonts w:ascii="Meiryo UI" w:eastAsia="Meiryo UI" w:hAnsi="Meiryo UI" w:hint="eastAsia"/>
            <w:noProof/>
          </w:rPr>
          <w:t>（任意）</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_Toc179973039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7440D901" w14:textId="3DD85F7D" w:rsidR="000904B5" w:rsidRPr="00CB58B4" w:rsidRDefault="000904B5">
      <w:pPr>
        <w:pStyle w:val="11"/>
        <w:rPr>
          <w:rFonts w:ascii="Meiryo UI" w:eastAsia="Meiryo UI" w:hAnsi="Meiryo UI"/>
          <w:noProof/>
          <w:color w:val="auto"/>
          <w:kern w:val="2"/>
          <w:szCs w:val="24"/>
          <w:lang w:eastAsia="en-GB"/>
          <w14:ligatures w14:val="standardContextual"/>
        </w:rPr>
      </w:pPr>
      <w:hyperlink w:anchor="_Toc179973040" w:history="1">
        <w:r w:rsidRPr="00CB58B4">
          <w:rPr>
            <w:rStyle w:val="a6"/>
            <w:rFonts w:ascii="Meiryo UI" w:eastAsia="Meiryo UI" w:hAnsi="Meiryo UI"/>
            <w:noProof/>
          </w:rPr>
          <w:t>8</w:t>
        </w:r>
        <w:r w:rsidRPr="00CB58B4">
          <w:rPr>
            <w:rFonts w:ascii="Meiryo UI" w:eastAsia="Meiryo UI" w:hAnsi="Meiryo UI"/>
            <w:noProof/>
            <w:color w:val="auto"/>
            <w:kern w:val="2"/>
            <w:szCs w:val="24"/>
            <w:lang w:eastAsia="en-GB"/>
            <w14:ligatures w14:val="standardContextual"/>
          </w:rPr>
          <w:tab/>
        </w:r>
        <w:r w:rsidR="000F66B8" w:rsidRPr="00CB58B4">
          <w:rPr>
            <w:rStyle w:val="a6"/>
            <w:rFonts w:ascii="Meiryo UI" w:eastAsia="Meiryo UI" w:hAnsi="Meiryo UI" w:hint="eastAsia"/>
            <w:noProof/>
          </w:rPr>
          <w:t>テンプレート</w:t>
        </w:r>
        <w:r w:rsidR="000F66B8" w:rsidRPr="00CB58B4">
          <w:rPr>
            <w:rStyle w:val="a6"/>
            <w:rFonts w:ascii="Meiryo UI" w:eastAsia="Meiryo UI" w:hAnsi="Meiryo UI" w:hint="eastAsia"/>
            <w:noProof/>
            <w:lang w:eastAsia="ja-JP"/>
          </w:rPr>
          <w:t>の</w:t>
        </w:r>
        <w:r w:rsidR="000F66B8" w:rsidRPr="00CB58B4">
          <w:rPr>
            <w:rStyle w:val="a6"/>
            <w:rFonts w:ascii="Meiryo UI" w:eastAsia="Meiryo UI" w:hAnsi="Meiryo UI" w:hint="eastAsia"/>
            <w:noProof/>
          </w:rPr>
          <w:t>情報と著作権</w:t>
        </w:r>
        <w:r w:rsidRPr="00CB58B4">
          <w:rPr>
            <w:rFonts w:ascii="Meiryo UI" w:eastAsia="Meiryo UI" w:hAnsi="Meiryo UI"/>
            <w:noProof/>
            <w:webHidden/>
          </w:rPr>
          <w:tab/>
        </w:r>
        <w:r w:rsidRPr="00CB58B4">
          <w:rPr>
            <w:rFonts w:ascii="Meiryo UI" w:eastAsia="Meiryo UI" w:hAnsi="Meiryo UI"/>
            <w:noProof/>
            <w:webHidden/>
          </w:rPr>
          <w:fldChar w:fldCharType="begin"/>
        </w:r>
        <w:r w:rsidRPr="00CB58B4">
          <w:rPr>
            <w:rFonts w:ascii="Meiryo UI" w:eastAsia="Meiryo UI" w:hAnsi="Meiryo UI"/>
            <w:noProof/>
            <w:webHidden/>
          </w:rPr>
          <w:instrText xml:space="preserve"> PAGEREF _Toc179973040 \h </w:instrText>
        </w:r>
        <w:r w:rsidRPr="00CB58B4">
          <w:rPr>
            <w:rFonts w:ascii="Meiryo UI" w:eastAsia="Meiryo UI" w:hAnsi="Meiryo UI"/>
            <w:noProof/>
            <w:webHidden/>
          </w:rPr>
          <w:fldChar w:fldCharType="separate"/>
        </w:r>
        <w:r w:rsidR="00C55778">
          <w:rPr>
            <w:rFonts w:ascii="Meiryo UI" w:eastAsia="Meiryo UI" w:hAnsi="Meiryo UI" w:hint="eastAsia"/>
            <w:b/>
            <w:bCs/>
            <w:noProof/>
            <w:webHidden/>
            <w:lang w:eastAsia="ja-JP"/>
          </w:rPr>
          <w:t>エラー! ブックマークが定義されていません。</w:t>
        </w:r>
        <w:r w:rsidRPr="00CB58B4">
          <w:rPr>
            <w:rFonts w:ascii="Meiryo UI" w:eastAsia="Meiryo UI" w:hAnsi="Meiryo UI"/>
            <w:noProof/>
            <w:webHidden/>
          </w:rPr>
          <w:fldChar w:fldCharType="end"/>
        </w:r>
      </w:hyperlink>
    </w:p>
    <w:p w14:paraId="57086BA7" w14:textId="76D1E289" w:rsidR="00F92E88" w:rsidRPr="00CB58B4" w:rsidRDefault="00587C95" w:rsidP="00100EB0">
      <w:pPr>
        <w:spacing w:after="240" w:line="259" w:lineRule="auto"/>
        <w:rPr>
          <w:rFonts w:ascii="Meiryo UI" w:eastAsia="Meiryo UI" w:hAnsi="Meiryo UI"/>
        </w:rPr>
      </w:pPr>
      <w:r w:rsidRPr="00CB58B4">
        <w:rPr>
          <w:rFonts w:ascii="Meiryo UI" w:eastAsia="Meiryo UI" w:hAnsi="Meiryo UI"/>
        </w:rPr>
        <w:fldChar w:fldCharType="end"/>
      </w:r>
    </w:p>
    <w:p w14:paraId="02FC7A24" w14:textId="57DCA77E" w:rsidR="00AE38EC" w:rsidRDefault="00AE38EC">
      <w:pPr>
        <w:spacing w:before="0" w:after="160" w:line="259" w:lineRule="auto"/>
      </w:pPr>
      <w:r w:rsidRPr="009606AD">
        <w:br w:type="page"/>
      </w:r>
    </w:p>
    <w:p w14:paraId="3C39D02A" w14:textId="77777777" w:rsidR="000E57B1" w:rsidRDefault="000E57B1">
      <w:pPr>
        <w:spacing w:before="0" w:after="160" w:line="259" w:lineRule="auto"/>
        <w:sectPr w:rsidR="000E57B1" w:rsidSect="006409AE">
          <w:footerReference w:type="default" r:id="rId15"/>
          <w:footerReference w:type="first" r:id="rId16"/>
          <w:pgSz w:w="11906" w:h="16838"/>
          <w:pgMar w:top="720" w:right="720" w:bottom="720" w:left="720" w:header="708" w:footer="708" w:gutter="0"/>
          <w:cols w:space="708"/>
          <w:docGrid w:linePitch="360"/>
        </w:sectPr>
      </w:pPr>
    </w:p>
    <w:p w14:paraId="4E0EE315" w14:textId="5D4DE4F2" w:rsidR="0026157E" w:rsidRPr="00AC250E" w:rsidRDefault="00611C59" w:rsidP="00B33FD5">
      <w:pPr>
        <w:pStyle w:val="Level1"/>
        <w:numPr>
          <w:ilvl w:val="0"/>
          <w:numId w:val="0"/>
        </w:numPr>
        <w:ind w:left="567"/>
        <w:rPr>
          <w:rFonts w:ascii="Meiryo UI" w:eastAsia="Meiryo UI" w:hAnsi="Meiryo UI"/>
        </w:rPr>
      </w:pPr>
      <w:r w:rsidRPr="00AC250E">
        <w:rPr>
          <w:rFonts w:ascii="Meiryo UI" w:eastAsia="Meiryo UI" w:hAnsi="Meiryo UI" w:hint="eastAsia"/>
          <w:lang w:eastAsia="ja-JP"/>
        </w:rPr>
        <w:lastRenderedPageBreak/>
        <w:t>用語集</w:t>
      </w:r>
    </w:p>
    <w:p w14:paraId="1CC9A7F5" w14:textId="2D2EFD15" w:rsidR="00611C59" w:rsidRPr="002D53DC" w:rsidRDefault="00AC250E" w:rsidP="00D41464">
      <w:pPr>
        <w:pStyle w:val="a1"/>
        <w:rPr>
          <w:rFonts w:ascii="ＭＳ ゴシック" w:eastAsia="ＭＳ ゴシック" w:hAnsi="ＭＳ ゴシック"/>
          <w:i/>
          <w:iCs/>
          <w:lang w:eastAsia="ja-JP"/>
        </w:rPr>
      </w:pPr>
      <w:hyperlink r:id="rId17" w:history="1">
        <w:r w:rsidR="00611C59" w:rsidRPr="00AC250E">
          <w:rPr>
            <w:rStyle w:val="a6"/>
            <w:rFonts w:ascii="ＭＳ ゴシック" w:eastAsia="ＭＳ ゴシック" w:hAnsi="ＭＳ ゴシック" w:hint="eastAsia"/>
            <w:i/>
            <w:iCs/>
            <w:lang w:eastAsia="ja-JP"/>
          </w:rPr>
          <w:t>MSC-MSCI用語集</w:t>
        </w:r>
        <w:r w:rsidR="00356F46" w:rsidRPr="00AC250E">
          <w:rPr>
            <w:rStyle w:val="a6"/>
            <w:rFonts w:ascii="ＭＳ ゴシック" w:eastAsia="ＭＳ ゴシック" w:hAnsi="ＭＳ ゴシック" w:hint="eastAsia"/>
            <w:i/>
            <w:iCs/>
            <w:lang w:eastAsia="ja-JP"/>
          </w:rPr>
          <w:t>（英語）</w:t>
        </w:r>
      </w:hyperlink>
      <w:r w:rsidR="00611C59" w:rsidRPr="002D53DC">
        <w:rPr>
          <w:rFonts w:ascii="ＭＳ ゴシック" w:eastAsia="ＭＳ ゴシック" w:hAnsi="ＭＳ ゴシック" w:hint="eastAsia"/>
          <w:i/>
          <w:iCs/>
          <w:lang w:eastAsia="ja-JP"/>
        </w:rPr>
        <w:t>を参照。別途用語集を挿入するか、使用されている頭字語のリストを記す。ここに記された語の定義は、</w:t>
      </w:r>
      <w:r w:rsidR="00E22F52" w:rsidRPr="002D53DC">
        <w:rPr>
          <w:rFonts w:ascii="ＭＳ ゴシック" w:eastAsia="ＭＳ ゴシック" w:hAnsi="ＭＳ ゴシック" w:hint="eastAsia"/>
          <w:i/>
          <w:iCs/>
          <w:lang w:eastAsia="ja-JP"/>
        </w:rPr>
        <w:t>MSC-MSCI</w:t>
      </w:r>
      <w:r w:rsidR="00611C59" w:rsidRPr="002D53DC">
        <w:rPr>
          <w:rFonts w:ascii="ＭＳ ゴシック" w:eastAsia="ＭＳ ゴシック" w:hAnsi="ＭＳ ゴシック" w:hint="eastAsia"/>
          <w:i/>
          <w:iCs/>
          <w:lang w:eastAsia="ja-JP"/>
        </w:rPr>
        <w:t>用語集にある定義に矛盾するものであってはならないことに留意する。</w:t>
      </w:r>
    </w:p>
    <w:p w14:paraId="1AC2FCDC" w14:textId="25D0FB85" w:rsidR="00947D71" w:rsidRPr="00AC250E" w:rsidRDefault="00611C59" w:rsidP="00947D71">
      <w:pPr>
        <w:pStyle w:val="Level1"/>
        <w:rPr>
          <w:rFonts w:ascii="Meiryo UI" w:eastAsia="Meiryo UI" w:hAnsi="Meiryo UI"/>
        </w:rPr>
      </w:pPr>
      <w:r w:rsidRPr="00AC250E">
        <w:rPr>
          <w:rFonts w:ascii="Meiryo UI" w:eastAsia="Meiryo UI" w:hAnsi="Meiryo UI" w:cs="ＭＳ ゴシック" w:hint="eastAsia"/>
          <w:color w:val="2F5496"/>
          <w:lang w:eastAsia="ja-JP"/>
        </w:rPr>
        <w:t>改善計画の概要</w:t>
      </w:r>
    </w:p>
    <w:p w14:paraId="6DA3239B" w14:textId="579A1005" w:rsidR="00246972" w:rsidRPr="00AC250E" w:rsidRDefault="00611C59" w:rsidP="00246972">
      <w:pPr>
        <w:pStyle w:val="af"/>
        <w:rPr>
          <w:rFonts w:ascii="Meiryo UI" w:eastAsia="Meiryo UI" w:hAnsi="Meiryo UI"/>
        </w:rPr>
      </w:pPr>
      <w:r w:rsidRPr="00AC250E">
        <w:rPr>
          <w:rFonts w:ascii="Meiryo UI" w:eastAsia="Meiryo UI" w:hAnsi="Meiryo UI" w:cs="ＭＳ ゴシック"/>
          <w:szCs w:val="20"/>
          <w:lang w:val="en-US" w:eastAsia="ja-JP"/>
        </w:rPr>
        <w:t xml:space="preserve">表1 </w:t>
      </w:r>
      <w:r w:rsidRPr="00AC250E">
        <w:rPr>
          <w:rFonts w:ascii="Meiryo UI" w:eastAsia="Meiryo UI" w:hAnsi="Meiryo UI" w:cs="ＭＳ ゴシック" w:hint="eastAsia"/>
          <w:szCs w:val="20"/>
          <w:lang w:val="en-US" w:eastAsia="ja-JP"/>
        </w:rPr>
        <w:t>改善計画の概要</w:t>
      </w:r>
    </w:p>
    <w:tbl>
      <w:tblPr>
        <w:tblW w:w="15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26"/>
        <w:gridCol w:w="3970"/>
        <w:gridCol w:w="3686"/>
        <w:gridCol w:w="4251"/>
      </w:tblGrid>
      <w:tr w:rsidR="00F458AA" w:rsidRPr="007E6353" w14:paraId="0CE3DCE5" w14:textId="77777777" w:rsidTr="006705A0">
        <w:tc>
          <w:tcPr>
            <w:tcW w:w="3426" w:type="dxa"/>
            <w:shd w:val="clear" w:color="auto" w:fill="E7E6E6" w:themeFill="background2"/>
          </w:tcPr>
          <w:p w14:paraId="2699DB09" w14:textId="3EF3B4B6" w:rsidR="008C1097" w:rsidRPr="00940F11" w:rsidRDefault="008C1097" w:rsidP="008C1097">
            <w:pPr>
              <w:rPr>
                <w:rFonts w:ascii="Meiryo UI" w:eastAsia="Meiryo UI" w:hAnsi="Meiryo UI"/>
                <w:lang w:eastAsia="ja-JP"/>
              </w:rPr>
            </w:pPr>
            <w:r w:rsidRPr="00940F11">
              <w:rPr>
                <w:rFonts w:ascii="Meiryo UI" w:eastAsia="Meiryo UI" w:hAnsi="Meiryo UI" w:cs="ＭＳ ゴシック" w:hint="eastAsia"/>
                <w:b/>
                <w:lang w:eastAsia="ja-JP"/>
              </w:rPr>
              <w:t>漁業名称（もしくは審査単位</w:t>
            </w:r>
            <w:r w:rsidR="0005576B" w:rsidRPr="00940F11">
              <w:rPr>
                <w:rFonts w:ascii="Meiryo UI" w:eastAsia="Meiryo UI" w:hAnsi="Meiryo UI" w:cs="ＭＳ ゴシック" w:hint="eastAsia"/>
                <w:b/>
                <w:lang w:eastAsia="ja-JP"/>
              </w:rPr>
              <w:t>(</w:t>
            </w:r>
            <w:proofErr w:type="spellStart"/>
            <w:r w:rsidR="0005576B" w:rsidRPr="00940F11">
              <w:rPr>
                <w:rFonts w:ascii="Meiryo UI" w:eastAsia="Meiryo UI" w:hAnsi="Meiryo UI" w:cs="ＭＳ ゴシック" w:hint="eastAsia"/>
                <w:b/>
                <w:lang w:eastAsia="ja-JP"/>
              </w:rPr>
              <w:t>UoA</w:t>
            </w:r>
            <w:proofErr w:type="spellEnd"/>
            <w:r w:rsidR="0005576B" w:rsidRPr="00940F11">
              <w:rPr>
                <w:rFonts w:ascii="Meiryo UI" w:eastAsia="Meiryo UI" w:hAnsi="Meiryo UI" w:cs="ＭＳ ゴシック" w:hint="eastAsia"/>
                <w:b/>
                <w:lang w:eastAsia="ja-JP"/>
              </w:rPr>
              <w:t>)</w:t>
            </w:r>
            <w:r w:rsidRPr="00940F11">
              <w:rPr>
                <w:rFonts w:ascii="Meiryo UI" w:eastAsia="Meiryo UI" w:hAnsi="Meiryo UI" w:cs="ＭＳ ゴシック" w:hint="eastAsia"/>
                <w:b/>
                <w:lang w:eastAsia="ja-JP"/>
              </w:rPr>
              <w:t>）</w:t>
            </w:r>
          </w:p>
        </w:tc>
        <w:tc>
          <w:tcPr>
            <w:tcW w:w="3969" w:type="dxa"/>
            <w:shd w:val="clear" w:color="auto" w:fill="auto"/>
          </w:tcPr>
          <w:p w14:paraId="7774A722" w14:textId="77777777" w:rsidR="00246972" w:rsidRPr="00940F11" w:rsidRDefault="00246972" w:rsidP="004B567A">
            <w:pPr>
              <w:rPr>
                <w:rFonts w:ascii="Meiryo UI" w:eastAsia="Meiryo UI" w:hAnsi="Meiryo UI"/>
                <w:lang w:eastAsia="ja-JP"/>
              </w:rPr>
            </w:pPr>
          </w:p>
        </w:tc>
        <w:tc>
          <w:tcPr>
            <w:tcW w:w="3686" w:type="dxa"/>
            <w:shd w:val="clear" w:color="auto" w:fill="E7E6E6" w:themeFill="background2"/>
          </w:tcPr>
          <w:p w14:paraId="513CAC66" w14:textId="1846B6D5" w:rsidR="008C1097" w:rsidRPr="00940F11" w:rsidRDefault="008C1097" w:rsidP="008C1097">
            <w:pPr>
              <w:rPr>
                <w:rFonts w:ascii="Meiryo UI" w:eastAsia="Meiryo UI" w:hAnsi="Meiryo UI"/>
                <w:b/>
                <w:bCs/>
                <w:lang w:eastAsia="ja-JP"/>
              </w:rPr>
            </w:pPr>
            <w:r w:rsidRPr="00940F11">
              <w:rPr>
                <w:rFonts w:ascii="Meiryo UI" w:eastAsia="Meiryo UI" w:hAnsi="Meiryo UI" w:cs="ＭＳ ゴシック" w:hint="eastAsia"/>
                <w:b/>
                <w:bCs/>
                <w:lang w:eastAsia="ja-JP"/>
              </w:rPr>
              <w:t>操業</w:t>
            </w:r>
            <w:r w:rsidR="00A25C1A" w:rsidRPr="00940F11">
              <w:rPr>
                <w:rFonts w:ascii="Meiryo UI" w:eastAsia="Meiryo UI" w:hAnsi="Meiryo UI" w:cs="ＭＳ ゴシック" w:hint="eastAsia"/>
                <w:b/>
                <w:bCs/>
                <w:lang w:eastAsia="ja-JP"/>
              </w:rPr>
              <w:t>海</w:t>
            </w:r>
            <w:r w:rsidRPr="00940F11">
              <w:rPr>
                <w:rFonts w:ascii="Meiryo UI" w:eastAsia="Meiryo UI" w:hAnsi="Meiryo UI" w:cs="ＭＳ ゴシック" w:hint="eastAsia"/>
                <w:b/>
                <w:bCs/>
                <w:lang w:eastAsia="ja-JP"/>
              </w:rPr>
              <w:t>域</w:t>
            </w:r>
          </w:p>
        </w:tc>
        <w:tc>
          <w:tcPr>
            <w:tcW w:w="4252" w:type="dxa"/>
            <w:shd w:val="clear" w:color="auto" w:fill="auto"/>
          </w:tcPr>
          <w:p w14:paraId="1FAEB85F" w14:textId="77777777" w:rsidR="00246972" w:rsidRPr="00940F11" w:rsidRDefault="00246972" w:rsidP="004B567A">
            <w:pPr>
              <w:rPr>
                <w:rFonts w:ascii="Meiryo UI" w:eastAsia="Meiryo UI" w:hAnsi="Meiryo UI"/>
              </w:rPr>
            </w:pPr>
          </w:p>
        </w:tc>
      </w:tr>
      <w:tr w:rsidR="00F458AA" w:rsidRPr="007E6353" w14:paraId="2585B0FF" w14:textId="77777777" w:rsidTr="006705A0">
        <w:tc>
          <w:tcPr>
            <w:tcW w:w="3426" w:type="dxa"/>
            <w:shd w:val="clear" w:color="auto" w:fill="E7E6E6" w:themeFill="background2"/>
          </w:tcPr>
          <w:p w14:paraId="1C9E0281" w14:textId="6BE0BC2E" w:rsidR="008C1097" w:rsidRPr="00940F11" w:rsidRDefault="008C1097" w:rsidP="008C1097">
            <w:pPr>
              <w:rPr>
                <w:rFonts w:ascii="Meiryo UI" w:eastAsia="Meiryo UI" w:hAnsi="Meiryo UI"/>
                <w:lang w:eastAsia="ja-JP"/>
              </w:rPr>
            </w:pPr>
            <w:r w:rsidRPr="00940F11">
              <w:rPr>
                <w:rFonts w:ascii="Meiryo UI" w:eastAsia="Meiryo UI" w:hAnsi="Meiryo UI" w:cs="ＭＳ ゴシック" w:hint="eastAsia"/>
                <w:b/>
                <w:bCs/>
                <w:lang w:eastAsia="ja-JP"/>
              </w:rPr>
              <w:t>漁具の</w:t>
            </w:r>
            <w:r w:rsidR="00A25C1A" w:rsidRPr="00940F11">
              <w:rPr>
                <w:rFonts w:ascii="Meiryo UI" w:eastAsia="Meiryo UI" w:hAnsi="Meiryo UI" w:cs="ＭＳ ゴシック" w:hint="eastAsia"/>
                <w:b/>
                <w:bCs/>
                <w:lang w:eastAsia="ja-JP"/>
              </w:rPr>
              <w:t>種類</w:t>
            </w:r>
          </w:p>
        </w:tc>
        <w:tc>
          <w:tcPr>
            <w:tcW w:w="3969" w:type="dxa"/>
            <w:shd w:val="clear" w:color="auto" w:fill="auto"/>
          </w:tcPr>
          <w:p w14:paraId="74D2C303" w14:textId="77777777" w:rsidR="00246972" w:rsidRPr="00940F11" w:rsidRDefault="00246972" w:rsidP="004B567A">
            <w:pPr>
              <w:rPr>
                <w:rFonts w:ascii="Meiryo UI" w:eastAsia="Meiryo UI" w:hAnsi="Meiryo UI"/>
              </w:rPr>
            </w:pPr>
          </w:p>
        </w:tc>
        <w:tc>
          <w:tcPr>
            <w:tcW w:w="3686" w:type="dxa"/>
            <w:shd w:val="clear" w:color="auto" w:fill="E7E6E6" w:themeFill="background2"/>
          </w:tcPr>
          <w:p w14:paraId="6CDF7764" w14:textId="77777777" w:rsidR="00611C59" w:rsidRPr="00940F11" w:rsidRDefault="00611C59" w:rsidP="00611C59">
            <w:pPr>
              <w:pStyle w:val="Tableheader"/>
              <w:rPr>
                <w:rFonts w:ascii="Meiryo UI" w:eastAsia="Meiryo UI" w:hAnsi="Meiryo UI" w:cs="ＭＳ ゴシック"/>
                <w:lang w:val="en-US" w:eastAsia="ja-JP"/>
              </w:rPr>
            </w:pPr>
            <w:r w:rsidRPr="00940F11">
              <w:rPr>
                <w:rFonts w:ascii="Meiryo UI" w:eastAsia="Meiryo UI" w:hAnsi="Meiryo UI" w:cs="ＭＳ ゴシック" w:hint="eastAsia"/>
                <w:lang w:val="en-US" w:eastAsia="ja-JP"/>
              </w:rPr>
              <w:t>漁業は</w:t>
            </w:r>
            <w:r w:rsidRPr="00940F11">
              <w:rPr>
                <w:rFonts w:ascii="Meiryo UI" w:eastAsia="Meiryo UI" w:hAnsi="Meiryo UI"/>
                <w:lang w:val="en-US" w:eastAsia="ja-JP"/>
              </w:rPr>
              <w:t>M</w:t>
            </w:r>
            <w:r w:rsidRPr="00940F11">
              <w:rPr>
                <w:rFonts w:ascii="Meiryo UI" w:eastAsia="Meiryo UI" w:hAnsi="Meiryo UI" w:hint="eastAsia"/>
                <w:lang w:val="en-US" w:eastAsia="ja-JP"/>
              </w:rPr>
              <w:t>SC</w:t>
            </w:r>
            <w:r w:rsidRPr="00940F11">
              <w:rPr>
                <w:rFonts w:ascii="Meiryo UI" w:eastAsia="Meiryo UI" w:hAnsi="Meiryo UI" w:cs="ＭＳ ゴシック" w:hint="eastAsia"/>
                <w:lang w:val="en-US" w:eastAsia="ja-JP"/>
              </w:rPr>
              <w:t>改善プログラムに参加していますか？</w:t>
            </w:r>
          </w:p>
          <w:p w14:paraId="5490341D" w14:textId="53F4343C" w:rsidR="00611C59" w:rsidRPr="00940F11" w:rsidRDefault="00611C59" w:rsidP="00611C59">
            <w:pPr>
              <w:rPr>
                <w:rFonts w:ascii="Meiryo UI" w:eastAsia="Meiryo UI" w:hAnsi="Meiryo UI"/>
              </w:rPr>
            </w:pPr>
            <w:r w:rsidRPr="00940F11">
              <w:rPr>
                <w:rFonts w:ascii="Meiryo UI" w:eastAsia="Meiryo UI" w:hAnsi="Meiryo UI" w:cs="ＭＳ ゴシック" w:hint="eastAsia"/>
                <w:lang w:val="en-US" w:eastAsia="ja-JP"/>
              </w:rPr>
              <w:t>（申請中／はい／いいえ）</w:t>
            </w:r>
          </w:p>
        </w:tc>
        <w:tc>
          <w:tcPr>
            <w:tcW w:w="4252" w:type="dxa"/>
            <w:shd w:val="clear" w:color="auto" w:fill="auto"/>
          </w:tcPr>
          <w:p w14:paraId="3B2C1746" w14:textId="77777777" w:rsidR="00246972" w:rsidRPr="00940F11" w:rsidRDefault="00246972" w:rsidP="004B567A">
            <w:pPr>
              <w:rPr>
                <w:rFonts w:ascii="Meiryo UI" w:eastAsia="Meiryo UI" w:hAnsi="Meiryo UI"/>
              </w:rPr>
            </w:pPr>
          </w:p>
        </w:tc>
      </w:tr>
      <w:tr w:rsidR="00246972" w:rsidRPr="007E6353" w14:paraId="77DD4B7F" w14:textId="77777777" w:rsidTr="006705A0">
        <w:tc>
          <w:tcPr>
            <w:tcW w:w="7395" w:type="dxa"/>
            <w:gridSpan w:val="2"/>
            <w:shd w:val="clear" w:color="auto" w:fill="E7E6E6" w:themeFill="background2"/>
          </w:tcPr>
          <w:p w14:paraId="366F3C00" w14:textId="48815AD6" w:rsidR="00611C59" w:rsidRPr="00940F11" w:rsidRDefault="00611C59" w:rsidP="00611C59">
            <w:pPr>
              <w:rPr>
                <w:rFonts w:ascii="Meiryo UI" w:eastAsia="Meiryo UI" w:hAnsi="Meiryo UI"/>
                <w:lang w:eastAsia="ja-JP"/>
              </w:rPr>
            </w:pPr>
            <w:r w:rsidRPr="00940F11">
              <w:rPr>
                <w:rFonts w:ascii="Meiryo UI" w:eastAsia="Meiryo UI" w:hAnsi="Meiryo UI" w:hint="eastAsia"/>
                <w:lang w:eastAsia="ja-JP"/>
              </w:rPr>
              <w:t>漁業クライアントは</w:t>
            </w:r>
            <w:proofErr w:type="spellStart"/>
            <w:r w:rsidRPr="00940F11">
              <w:rPr>
                <w:rFonts w:ascii="Meiryo UI" w:eastAsia="Meiryo UI" w:hAnsi="Meiryo UI" w:hint="eastAsia"/>
                <w:lang w:eastAsia="ja-JP"/>
              </w:rPr>
              <w:t>UoA</w:t>
            </w:r>
            <w:proofErr w:type="spellEnd"/>
            <w:r w:rsidRPr="00940F11">
              <w:rPr>
                <w:rFonts w:ascii="Meiryo UI" w:eastAsia="Meiryo UI" w:hAnsi="Meiryo UI" w:hint="eastAsia"/>
                <w:lang w:eastAsia="ja-JP"/>
              </w:rPr>
              <w:t>が本審査に入ることを意図していますか</w:t>
            </w:r>
            <w:r w:rsidR="00AC250E" w:rsidRPr="00940F11">
              <w:rPr>
                <w:rFonts w:ascii="Meiryo UI" w:eastAsia="Meiryo UI" w:hAnsi="Meiryo UI" w:hint="eastAsia"/>
                <w:lang w:eastAsia="ja-JP"/>
              </w:rPr>
              <w:t>？</w:t>
            </w:r>
          </w:p>
          <w:p w14:paraId="14E3F4F1" w14:textId="301A4B60" w:rsidR="00611C59" w:rsidRPr="00940F11" w:rsidRDefault="00611C59" w:rsidP="00611C59">
            <w:pPr>
              <w:rPr>
                <w:rFonts w:ascii="Meiryo UI" w:eastAsia="Meiryo UI" w:hAnsi="Meiryo UI"/>
                <w:lang w:eastAsia="ja-JP"/>
              </w:rPr>
            </w:pPr>
            <w:r w:rsidRPr="00940F11">
              <w:rPr>
                <w:rFonts w:ascii="Meiryo UI" w:eastAsia="Meiryo UI" w:hAnsi="Meiryo UI" w:hint="eastAsia"/>
                <w:lang w:eastAsia="ja-JP"/>
              </w:rPr>
              <w:t>（または認証停止中の漁業の場合、認証の一時停止の解除プロセスに入ることを意図していますか</w:t>
            </w:r>
            <w:r w:rsidR="00AC250E" w:rsidRPr="00940F11">
              <w:rPr>
                <w:rFonts w:ascii="Meiryo UI" w:eastAsia="Meiryo UI" w:hAnsi="Meiryo UI" w:hint="eastAsia"/>
                <w:lang w:eastAsia="ja-JP"/>
              </w:rPr>
              <w:t>？</w:t>
            </w:r>
            <w:r w:rsidRPr="00940F11">
              <w:rPr>
                <w:rFonts w:ascii="Meiryo UI" w:eastAsia="Meiryo UI" w:hAnsi="Meiryo UI" w:hint="eastAsia"/>
                <w:lang w:eastAsia="ja-JP"/>
              </w:rPr>
              <w:t>）</w:t>
            </w:r>
          </w:p>
        </w:tc>
        <w:tc>
          <w:tcPr>
            <w:tcW w:w="7938" w:type="dxa"/>
            <w:gridSpan w:val="2"/>
            <w:shd w:val="clear" w:color="auto" w:fill="auto"/>
          </w:tcPr>
          <w:p w14:paraId="08386DE9" w14:textId="7413846A" w:rsidR="00611C59" w:rsidRPr="00940F11" w:rsidRDefault="00611C59" w:rsidP="006705A0">
            <w:pPr>
              <w:rPr>
                <w:rFonts w:ascii="Meiryo UI" w:eastAsia="Meiryo UI" w:hAnsi="Meiryo UI"/>
                <w:bCs/>
                <w:i/>
                <w:iCs/>
              </w:rPr>
            </w:pPr>
            <w:r w:rsidRPr="00940F11">
              <w:rPr>
                <w:rFonts w:ascii="Meiryo UI" w:eastAsia="Meiryo UI" w:hAnsi="Meiryo UI" w:cs="ＭＳ ゴシック" w:hint="eastAsia"/>
                <w:i/>
                <w:iCs/>
                <w:lang w:val="en-US" w:eastAsia="ja-JP"/>
              </w:rPr>
              <w:t>（はい／いいえ）</w:t>
            </w:r>
          </w:p>
        </w:tc>
      </w:tr>
      <w:tr w:rsidR="00246972" w:rsidRPr="007E6353" w14:paraId="64377E2C" w14:textId="77777777" w:rsidTr="006705A0">
        <w:trPr>
          <w:trHeight w:val="309"/>
        </w:trPr>
        <w:tc>
          <w:tcPr>
            <w:tcW w:w="7395" w:type="dxa"/>
            <w:gridSpan w:val="2"/>
            <w:shd w:val="clear" w:color="auto" w:fill="E7E6E6" w:themeFill="background2"/>
          </w:tcPr>
          <w:p w14:paraId="7FA64EC1" w14:textId="523EBD3B" w:rsidR="00611C59" w:rsidRPr="00940F11" w:rsidRDefault="00611C59" w:rsidP="006705A0">
            <w:pPr>
              <w:rPr>
                <w:rFonts w:ascii="Meiryo UI" w:eastAsia="Meiryo UI" w:hAnsi="Meiryo UI"/>
                <w:lang w:eastAsia="ja-JP"/>
              </w:rPr>
            </w:pPr>
            <w:r w:rsidRPr="00940F11">
              <w:rPr>
                <w:rFonts w:ascii="Meiryo UI" w:eastAsia="Meiryo UI" w:hAnsi="Meiryo UI" w:hint="eastAsia"/>
                <w:lang w:eastAsia="ja-JP"/>
              </w:rPr>
              <w:t>「はい」の場合、使用されるMSC漁業認証規格の版</w:t>
            </w:r>
            <w:r w:rsidRPr="00940F11">
              <w:rPr>
                <w:rFonts w:ascii="ＭＳ ゴシック" w:eastAsia="ＭＳ ゴシック" w:hAnsi="ＭＳ ゴシック" w:hint="eastAsia"/>
                <w:i/>
                <w:iCs/>
                <w:lang w:eastAsia="ja-JP"/>
              </w:rPr>
              <w:t>（必要に応じて削除）</w:t>
            </w:r>
          </w:p>
        </w:tc>
        <w:tc>
          <w:tcPr>
            <w:tcW w:w="7938" w:type="dxa"/>
            <w:gridSpan w:val="2"/>
            <w:shd w:val="clear" w:color="auto" w:fill="E7E6E6" w:themeFill="background2"/>
          </w:tcPr>
          <w:p w14:paraId="2A2839A0" w14:textId="7EE45DBB" w:rsidR="00611C59" w:rsidRPr="00940F11" w:rsidRDefault="00611C59" w:rsidP="006705A0">
            <w:pPr>
              <w:rPr>
                <w:rFonts w:ascii="Meiryo UI" w:eastAsia="Meiryo UI" w:hAnsi="Meiryo UI"/>
              </w:rPr>
            </w:pPr>
            <w:r w:rsidRPr="00940F11">
              <w:rPr>
                <w:rFonts w:ascii="Meiryo UI" w:eastAsia="Meiryo UI" w:hAnsi="Meiryo UI" w:hint="eastAsia"/>
                <w:lang w:eastAsia="ja-JP"/>
              </w:rPr>
              <w:t>第2.01版／第3.1版</w:t>
            </w:r>
          </w:p>
        </w:tc>
      </w:tr>
      <w:tr w:rsidR="00246972" w:rsidRPr="007E6353" w14:paraId="4AEBC33A" w14:textId="77777777" w:rsidTr="006705A0">
        <w:trPr>
          <w:trHeight w:val="309"/>
        </w:trPr>
        <w:tc>
          <w:tcPr>
            <w:tcW w:w="7395" w:type="dxa"/>
            <w:gridSpan w:val="2"/>
            <w:shd w:val="clear" w:color="auto" w:fill="E7E6E6" w:themeFill="background2"/>
          </w:tcPr>
          <w:p w14:paraId="3FF05007" w14:textId="4872F90B" w:rsidR="00611C59" w:rsidRPr="00940F11" w:rsidRDefault="00E7055F" w:rsidP="00611C59">
            <w:pPr>
              <w:rPr>
                <w:rFonts w:ascii="Meiryo UI" w:eastAsia="Meiryo UI" w:hAnsi="Meiryo UI"/>
              </w:rPr>
            </w:pPr>
            <w:r w:rsidRPr="00940F11">
              <w:rPr>
                <w:rFonts w:ascii="Meiryo UI" w:eastAsia="Meiryo UI" w:hAnsi="Meiryo UI" w:hint="eastAsia"/>
                <w:lang w:eastAsia="ja-JP"/>
              </w:rPr>
              <w:t>改善計画</w:t>
            </w:r>
            <w:r w:rsidR="00E22F52" w:rsidRPr="00940F11">
              <w:rPr>
                <w:rFonts w:ascii="Meiryo UI" w:eastAsia="Meiryo UI" w:hAnsi="Meiryo UI" w:hint="eastAsia"/>
                <w:lang w:eastAsia="ja-JP"/>
              </w:rPr>
              <w:t>開始日（予定）：</w:t>
            </w:r>
          </w:p>
        </w:tc>
        <w:tc>
          <w:tcPr>
            <w:tcW w:w="7938" w:type="dxa"/>
            <w:gridSpan w:val="2"/>
            <w:shd w:val="clear" w:color="auto" w:fill="E7E6E6" w:themeFill="background2"/>
          </w:tcPr>
          <w:p w14:paraId="013AE18E" w14:textId="33006EF8" w:rsidR="00611C59" w:rsidRPr="00940F11" w:rsidRDefault="00611C59" w:rsidP="00611C59">
            <w:pPr>
              <w:rPr>
                <w:rFonts w:ascii="Meiryo UI" w:eastAsia="Meiryo UI" w:hAnsi="Meiryo UI"/>
                <w:lang w:eastAsia="ja-JP"/>
              </w:rPr>
            </w:pPr>
            <w:r w:rsidRPr="00940F11">
              <w:rPr>
                <w:rFonts w:ascii="Meiryo UI" w:eastAsia="Meiryo UI" w:hAnsi="Meiryo UI"/>
                <w:b/>
                <w:lang w:eastAsia="ja-JP"/>
              </w:rPr>
              <w:t>MSC</w:t>
            </w:r>
            <w:r w:rsidRPr="00940F11">
              <w:rPr>
                <w:rFonts w:ascii="Meiryo UI" w:eastAsia="Meiryo UI" w:hAnsi="Meiryo UI" w:hint="eastAsia"/>
                <w:b/>
                <w:lang w:eastAsia="ja-JP"/>
              </w:rPr>
              <w:t>改善プログラム</w:t>
            </w:r>
            <w:r w:rsidRPr="00940F11">
              <w:rPr>
                <w:rFonts w:ascii="Meiryo UI" w:eastAsia="Meiryo UI" w:hAnsi="Meiryo UI" w:cs="ＭＳ ゴシック" w:hint="eastAsia"/>
                <w:b/>
                <w:lang w:eastAsia="ja-JP"/>
              </w:rPr>
              <w:t>終了日</w:t>
            </w:r>
            <w:r w:rsidRPr="00940F11">
              <w:rPr>
                <w:rFonts w:ascii="Meiryo UI" w:eastAsia="Meiryo UI" w:hAnsi="Meiryo UI" w:cs="ＭＳ ゴシック" w:hint="eastAsia"/>
                <w:lang w:eastAsia="ja-JP"/>
              </w:rPr>
              <w:t xml:space="preserve"> </w:t>
            </w:r>
            <w:r w:rsidRPr="00940F11">
              <w:rPr>
                <w:rFonts w:ascii="Meiryo UI" w:eastAsia="Meiryo UI" w:hAnsi="Meiryo UI"/>
                <w:bCs/>
                <w:lang w:eastAsia="ja-JP"/>
              </w:rPr>
              <w:t>(</w:t>
            </w:r>
            <w:proofErr w:type="spellStart"/>
            <w:r w:rsidRPr="00940F11">
              <w:rPr>
                <w:rFonts w:ascii="Meiryo UI" w:eastAsia="Meiryo UI" w:hAnsi="Meiryo UI" w:hint="eastAsia"/>
                <w:bCs/>
                <w:lang w:eastAsia="ja-JP"/>
              </w:rPr>
              <w:t>UoA</w:t>
            </w:r>
            <w:proofErr w:type="spellEnd"/>
            <w:r w:rsidRPr="00940F11">
              <w:rPr>
                <w:rFonts w:ascii="Meiryo UI" w:eastAsia="Meiryo UI" w:hAnsi="Meiryo UI" w:hint="eastAsia"/>
                <w:bCs/>
                <w:lang w:eastAsia="ja-JP"/>
              </w:rPr>
              <w:t>がMSC認証要件の合格に相当する</w:t>
            </w:r>
            <w:r w:rsidR="00C44F82" w:rsidRPr="00940F11">
              <w:rPr>
                <w:rFonts w:ascii="Meiryo UI" w:eastAsia="Meiryo UI" w:hAnsi="Meiryo UI" w:hint="eastAsia"/>
                <w:bCs/>
                <w:lang w:eastAsia="ja-JP"/>
              </w:rPr>
              <w:t>仮の</w:t>
            </w:r>
            <w:r w:rsidRPr="00940F11">
              <w:rPr>
                <w:rFonts w:ascii="Meiryo UI" w:eastAsia="Meiryo UI" w:hAnsi="Meiryo UI" w:hint="eastAsia"/>
                <w:bCs/>
                <w:lang w:eastAsia="ja-JP"/>
              </w:rPr>
              <w:t>得点範囲に達し、審査機関がMSC改善プログラムのプロセスを「完了」するためにACDRもしく監査報告書をMSCデータベースにアップロードして、改善計画が終了する</w:t>
            </w:r>
            <w:r w:rsidRPr="00940F11">
              <w:rPr>
                <w:rFonts w:ascii="Meiryo UI" w:eastAsia="Meiryo UI" w:hAnsi="Meiryo UI" w:cs="ＭＳ ゴシック" w:hint="eastAsia"/>
                <w:bCs/>
                <w:lang w:eastAsia="ja-JP"/>
              </w:rPr>
              <w:t>日。</w:t>
            </w:r>
          </w:p>
        </w:tc>
      </w:tr>
      <w:tr w:rsidR="00246972" w:rsidRPr="007E6353" w14:paraId="6F86A703" w14:textId="77777777" w:rsidTr="004B567A">
        <w:trPr>
          <w:trHeight w:val="308"/>
        </w:trPr>
        <w:tc>
          <w:tcPr>
            <w:tcW w:w="7395" w:type="dxa"/>
            <w:gridSpan w:val="2"/>
            <w:shd w:val="clear" w:color="auto" w:fill="auto"/>
          </w:tcPr>
          <w:p w14:paraId="51AD5C37" w14:textId="07188F41" w:rsidR="00246972" w:rsidRPr="00940F11" w:rsidRDefault="00522FE8" w:rsidP="004B567A">
            <w:pPr>
              <w:rPr>
                <w:rFonts w:ascii="Meiryo UI" w:eastAsia="Meiryo UI" w:hAnsi="Meiryo UI" w:hint="eastAsia"/>
                <w:lang w:eastAsia="ja-JP"/>
              </w:rPr>
            </w:pPr>
            <w:r>
              <w:rPr>
                <w:rFonts w:ascii="Meiryo UI" w:eastAsia="Meiryo UI" w:hAnsi="Meiryo UI" w:hint="eastAsia"/>
                <w:lang w:eastAsia="ja-JP"/>
              </w:rPr>
              <w:t>年、月、日</w:t>
            </w:r>
          </w:p>
          <w:p w14:paraId="02B78E9D" w14:textId="77777777" w:rsidR="00246972" w:rsidRPr="00940F11" w:rsidRDefault="00246972" w:rsidP="004B567A">
            <w:pPr>
              <w:rPr>
                <w:rFonts w:ascii="Meiryo UI" w:eastAsia="Meiryo UI" w:hAnsi="Meiryo UI"/>
                <w:lang w:eastAsia="ja-JP"/>
              </w:rPr>
            </w:pPr>
          </w:p>
        </w:tc>
        <w:tc>
          <w:tcPr>
            <w:tcW w:w="7938" w:type="dxa"/>
            <w:gridSpan w:val="2"/>
            <w:shd w:val="clear" w:color="auto" w:fill="auto"/>
          </w:tcPr>
          <w:p w14:paraId="56E6CE56" w14:textId="77777777" w:rsidR="00246972" w:rsidRPr="00940F11" w:rsidRDefault="00246972" w:rsidP="004B567A">
            <w:pPr>
              <w:rPr>
                <w:rFonts w:ascii="Meiryo UI" w:eastAsia="Meiryo UI" w:hAnsi="Meiryo UI"/>
                <w:lang w:eastAsia="ja-JP"/>
              </w:rPr>
            </w:pPr>
          </w:p>
        </w:tc>
      </w:tr>
      <w:tr w:rsidR="00246972" w:rsidRPr="007E6353" w14:paraId="08C4B541" w14:textId="77777777" w:rsidTr="006705A0">
        <w:trPr>
          <w:trHeight w:val="620"/>
        </w:trPr>
        <w:tc>
          <w:tcPr>
            <w:tcW w:w="7395" w:type="dxa"/>
            <w:gridSpan w:val="2"/>
            <w:shd w:val="clear" w:color="auto" w:fill="E7E6E6" w:themeFill="background2"/>
          </w:tcPr>
          <w:p w14:paraId="1BC212E8" w14:textId="32ADFE21" w:rsidR="008C1097" w:rsidRPr="00940F11" w:rsidRDefault="008C1097" w:rsidP="00F458AA">
            <w:pPr>
              <w:rPr>
                <w:rFonts w:ascii="Meiryo UI" w:eastAsia="Meiryo UI" w:hAnsi="Meiryo UI"/>
                <w:b/>
                <w:lang w:eastAsia="ja-JP"/>
              </w:rPr>
            </w:pPr>
            <w:r w:rsidRPr="00940F11">
              <w:rPr>
                <w:rFonts w:ascii="Meiryo UI" w:eastAsia="Meiryo UI" w:hAnsi="Meiryo UI" w:cs="ＭＳ ゴシック" w:hint="eastAsia"/>
                <w:b/>
                <w:bCs/>
                <w:lang w:eastAsia="ja-JP"/>
              </w:rPr>
              <w:t>プロジェクトリーダー</w:t>
            </w:r>
            <w:r w:rsidRPr="00940F11">
              <w:rPr>
                <w:rFonts w:ascii="Meiryo UI" w:eastAsia="Meiryo UI" w:hAnsi="Meiryo UI" w:cs="ＭＳ ゴシック" w:hint="eastAsia"/>
                <w:lang w:eastAsia="ja-JP"/>
              </w:rPr>
              <w:t>（</w:t>
            </w:r>
            <w:r w:rsidR="00291CFE" w:rsidRPr="00940F11">
              <w:rPr>
                <w:rFonts w:ascii="Meiryo UI" w:eastAsia="Meiryo UI" w:hAnsi="Meiryo UI" w:cs="ＭＳ ゴシック" w:hint="eastAsia"/>
                <w:lang w:eastAsia="ja-JP"/>
              </w:rPr>
              <w:t>改善計画</w:t>
            </w:r>
            <w:r w:rsidRPr="00940F11">
              <w:rPr>
                <w:rFonts w:ascii="Meiryo UI" w:eastAsia="Meiryo UI" w:hAnsi="Meiryo UI" w:cs="ＭＳ ゴシック" w:hint="eastAsia"/>
                <w:lang w:eastAsia="ja-JP"/>
              </w:rPr>
              <w:t>の責任組織／個人）</w:t>
            </w:r>
          </w:p>
        </w:tc>
        <w:tc>
          <w:tcPr>
            <w:tcW w:w="7938" w:type="dxa"/>
            <w:gridSpan w:val="2"/>
            <w:shd w:val="clear" w:color="auto" w:fill="E7E6E6" w:themeFill="background2"/>
          </w:tcPr>
          <w:p w14:paraId="7F5C08A6" w14:textId="7ACF6A97" w:rsidR="00611C59" w:rsidRPr="00940F11" w:rsidRDefault="00611C59" w:rsidP="00F458AA">
            <w:pPr>
              <w:rPr>
                <w:rFonts w:ascii="Meiryo UI" w:eastAsia="Meiryo UI" w:hAnsi="Meiryo UI"/>
                <w:b/>
                <w:lang w:eastAsia="ja-JP"/>
              </w:rPr>
            </w:pPr>
            <w:r w:rsidRPr="00940F11">
              <w:rPr>
                <w:rFonts w:ascii="Meiryo UI" w:eastAsia="Meiryo UI" w:hAnsi="Meiryo UI" w:cs="ＭＳ ゴシック" w:hint="eastAsia"/>
                <w:bCs/>
                <w:lang w:eastAsia="ja-JP"/>
              </w:rPr>
              <w:t>改善計画と</w:t>
            </w:r>
            <w:r w:rsidR="00F73C64" w:rsidRPr="00940F11">
              <w:rPr>
                <w:rFonts w:ascii="Meiryo UI" w:eastAsia="Meiryo UI" w:hAnsi="Meiryo UI" w:cs="ＭＳ ゴシック" w:hint="eastAsia"/>
                <w:bCs/>
                <w:lang w:eastAsia="ja-JP"/>
              </w:rPr>
              <w:t>改善措置を支持する</w:t>
            </w:r>
            <w:r w:rsidR="00940F11" w:rsidRPr="00940F11">
              <w:rPr>
                <w:rFonts w:ascii="Meiryo UI" w:eastAsia="Meiryo UI" w:hAnsi="Meiryo UI" w:cs="ＭＳ ゴシック" w:hint="eastAsia"/>
                <w:bCs/>
                <w:lang w:eastAsia="ja-JP"/>
              </w:rPr>
              <w:t>ステークホルダー・グループ、組織、または計画策定を決定した会議</w:t>
            </w:r>
          </w:p>
        </w:tc>
      </w:tr>
      <w:tr w:rsidR="00246972" w:rsidRPr="007E6353" w14:paraId="560E7938" w14:textId="77777777" w:rsidTr="004B567A">
        <w:trPr>
          <w:trHeight w:val="620"/>
        </w:trPr>
        <w:tc>
          <w:tcPr>
            <w:tcW w:w="7395" w:type="dxa"/>
            <w:gridSpan w:val="2"/>
            <w:shd w:val="clear" w:color="auto" w:fill="auto"/>
          </w:tcPr>
          <w:p w14:paraId="7D6A3648" w14:textId="77777777" w:rsidR="00246972" w:rsidRPr="0041140B" w:rsidRDefault="00246972" w:rsidP="004B567A">
            <w:pPr>
              <w:rPr>
                <w:rFonts w:ascii="Meiryo UI" w:eastAsia="Meiryo UI" w:hAnsi="Meiryo UI"/>
                <w:lang w:eastAsia="ja-JP"/>
              </w:rPr>
            </w:pPr>
          </w:p>
        </w:tc>
        <w:tc>
          <w:tcPr>
            <w:tcW w:w="7938" w:type="dxa"/>
            <w:gridSpan w:val="2"/>
            <w:shd w:val="clear" w:color="auto" w:fill="auto"/>
          </w:tcPr>
          <w:p w14:paraId="6EB166C8" w14:textId="77777777" w:rsidR="00246972" w:rsidRPr="00940F11" w:rsidRDefault="00246972" w:rsidP="004B567A">
            <w:pPr>
              <w:rPr>
                <w:rFonts w:ascii="Meiryo UI" w:eastAsia="Meiryo UI" w:hAnsi="Meiryo UI"/>
                <w:lang w:eastAsia="ja-JP"/>
              </w:rPr>
            </w:pPr>
          </w:p>
          <w:p w14:paraId="26C105F6" w14:textId="77777777" w:rsidR="00246972" w:rsidRPr="00940F11" w:rsidRDefault="00246972" w:rsidP="004B567A">
            <w:pPr>
              <w:rPr>
                <w:rFonts w:ascii="Meiryo UI" w:eastAsia="Meiryo UI" w:hAnsi="Meiryo UI"/>
                <w:lang w:eastAsia="ja-JP"/>
              </w:rPr>
            </w:pPr>
          </w:p>
        </w:tc>
      </w:tr>
      <w:tr w:rsidR="00246972" w:rsidRPr="007E6353" w14:paraId="393C4688" w14:textId="77777777" w:rsidTr="006705A0">
        <w:trPr>
          <w:trHeight w:val="480"/>
        </w:trPr>
        <w:tc>
          <w:tcPr>
            <w:tcW w:w="7395" w:type="dxa"/>
            <w:gridSpan w:val="2"/>
            <w:shd w:val="clear" w:color="auto" w:fill="E7E6E6" w:themeFill="background2"/>
          </w:tcPr>
          <w:p w14:paraId="044D44CB" w14:textId="39262ACA" w:rsidR="00611C59" w:rsidRPr="0041140B" w:rsidRDefault="00611C59" w:rsidP="00611C59">
            <w:pPr>
              <w:rPr>
                <w:rFonts w:ascii="Meiryo UI" w:eastAsia="Meiryo UI" w:hAnsi="Meiryo UI"/>
                <w:lang w:eastAsia="ja-JP"/>
              </w:rPr>
            </w:pPr>
            <w:r w:rsidRPr="0041140B">
              <w:rPr>
                <w:rFonts w:ascii="Meiryo UI" w:eastAsia="Meiryo UI" w:hAnsi="Meiryo UI"/>
                <w:b/>
                <w:bCs/>
                <w:lang w:eastAsia="ja-JP"/>
              </w:rPr>
              <w:t>FIP</w:t>
            </w:r>
            <w:r w:rsidRPr="0041140B">
              <w:rPr>
                <w:rFonts w:ascii="Meiryo UI" w:eastAsia="Meiryo UI" w:hAnsi="Meiryo UI" w:cs="ＭＳ ゴシック" w:hint="eastAsia"/>
                <w:b/>
                <w:bCs/>
                <w:lang w:eastAsia="ja-JP"/>
              </w:rPr>
              <w:t>コーディネーター／改善プログラムプロジェクトマネージャー</w:t>
            </w:r>
            <w:r w:rsidRPr="0041140B">
              <w:rPr>
                <w:rFonts w:ascii="Meiryo UI" w:eastAsia="Meiryo UI" w:hAnsi="Meiryo UI" w:cs="ＭＳ ゴシック" w:hint="eastAsia"/>
                <w:bCs/>
                <w:lang w:eastAsia="ja-JP"/>
              </w:rPr>
              <w:t>（氏名、所属、該当する場合には役職）：</w:t>
            </w:r>
          </w:p>
        </w:tc>
        <w:tc>
          <w:tcPr>
            <w:tcW w:w="7938" w:type="dxa"/>
            <w:gridSpan w:val="2"/>
            <w:shd w:val="clear" w:color="auto" w:fill="E7E6E6" w:themeFill="background2"/>
          </w:tcPr>
          <w:p w14:paraId="77877500" w14:textId="77777777" w:rsidR="00611C59" w:rsidRPr="0041140B" w:rsidRDefault="00611C59" w:rsidP="00611C59">
            <w:pPr>
              <w:spacing w:before="80" w:after="80"/>
              <w:rPr>
                <w:rFonts w:ascii="Meiryo UI" w:eastAsia="Meiryo UI" w:hAnsi="Meiryo UI" w:cs="ＭＳ ゴシック"/>
                <w:bCs/>
                <w:lang w:eastAsia="ja-JP"/>
              </w:rPr>
            </w:pPr>
            <w:r w:rsidRPr="0041140B">
              <w:rPr>
                <w:rFonts w:ascii="Meiryo UI" w:eastAsia="Meiryo UI" w:hAnsi="Meiryo UI" w:cs="ＭＳ ゴシック" w:hint="eastAsia"/>
                <w:b/>
                <w:lang w:eastAsia="ja-JP"/>
              </w:rPr>
              <w:t>改善プログラムプロジェクトマネージャーは以下を行う</w:t>
            </w:r>
            <w:r w:rsidRPr="0041140B">
              <w:rPr>
                <w:rFonts w:ascii="Meiryo UI" w:eastAsia="Meiryo UI" w:hAnsi="Meiryo UI" w:cs="ＭＳ ゴシック" w:hint="eastAsia"/>
                <w:bCs/>
                <w:lang w:eastAsia="ja-JP"/>
              </w:rPr>
              <w:t>：</w:t>
            </w:r>
          </w:p>
          <w:p w14:paraId="22A08819" w14:textId="1217FFCA" w:rsidR="00611C59" w:rsidRPr="0041140B" w:rsidRDefault="00611C59" w:rsidP="00611C59">
            <w:pPr>
              <w:pStyle w:val="af7"/>
              <w:numPr>
                <w:ilvl w:val="0"/>
                <w:numId w:val="9"/>
              </w:numPr>
              <w:spacing w:before="80" w:after="80"/>
              <w:rPr>
                <w:rFonts w:ascii="Meiryo UI" w:eastAsia="Meiryo UI" w:hAnsi="Meiryo UI" w:cs="ＭＳ ゴシック"/>
                <w:bCs/>
                <w:lang w:eastAsia="ja-JP"/>
              </w:rPr>
            </w:pPr>
            <w:r w:rsidRPr="0041140B">
              <w:rPr>
                <w:rFonts w:ascii="Meiryo UI" w:eastAsia="Meiryo UI" w:hAnsi="Meiryo UI" w:cs="ＭＳ ゴシック" w:hint="eastAsia"/>
                <w:bCs/>
                <w:lang w:eastAsia="ja-JP"/>
              </w:rPr>
              <w:t>審査機関と申請漁業</w:t>
            </w:r>
            <w:r w:rsidR="00701A96" w:rsidRPr="0041140B">
              <w:rPr>
                <w:rFonts w:ascii="Meiryo UI" w:eastAsia="Meiryo UI" w:hAnsi="Meiryo UI" w:cs="ＭＳ ゴシック" w:hint="eastAsia"/>
                <w:bCs/>
                <w:lang w:eastAsia="ja-JP"/>
              </w:rPr>
              <w:t>と</w:t>
            </w:r>
            <w:r w:rsidRPr="0041140B">
              <w:rPr>
                <w:rFonts w:ascii="Meiryo UI" w:eastAsia="Meiryo UI" w:hAnsi="Meiryo UI" w:cs="ＭＳ ゴシック" w:hint="eastAsia"/>
                <w:bCs/>
                <w:lang w:eastAsia="ja-JP"/>
              </w:rPr>
              <w:t>の間の</w:t>
            </w:r>
            <w:r w:rsidR="00701A96" w:rsidRPr="0041140B">
              <w:rPr>
                <w:rFonts w:ascii="Meiryo UI" w:eastAsia="Meiryo UI" w:hAnsi="Meiryo UI" w:cs="ＭＳ ゴシック" w:hint="eastAsia"/>
                <w:bCs/>
                <w:lang w:eastAsia="ja-JP"/>
              </w:rPr>
              <w:t>主要な窓口を務める</w:t>
            </w:r>
          </w:p>
          <w:p w14:paraId="0391EDBE" w14:textId="2CF13BE1" w:rsidR="00611C59" w:rsidRPr="0041140B" w:rsidRDefault="00611C59" w:rsidP="00611C59">
            <w:pPr>
              <w:pStyle w:val="af7"/>
              <w:numPr>
                <w:ilvl w:val="0"/>
                <w:numId w:val="9"/>
              </w:numPr>
              <w:spacing w:before="80" w:after="80"/>
              <w:rPr>
                <w:rFonts w:ascii="Meiryo UI" w:eastAsia="Meiryo UI" w:hAnsi="Meiryo UI" w:cs="ＭＳ ゴシック"/>
                <w:bCs/>
                <w:lang w:eastAsia="ja-JP"/>
              </w:rPr>
            </w:pPr>
            <w:r w:rsidRPr="0041140B">
              <w:rPr>
                <w:rFonts w:ascii="Meiryo UI" w:eastAsia="Meiryo UI" w:hAnsi="Meiryo UI" w:cs="ＭＳ ゴシック" w:hint="eastAsia"/>
                <w:bCs/>
                <w:lang w:eastAsia="ja-JP"/>
              </w:rPr>
              <w:t>改善計画の実施を</w:t>
            </w:r>
            <w:r w:rsidR="00701A96" w:rsidRPr="0041140B">
              <w:rPr>
                <w:rFonts w:ascii="Meiryo UI" w:eastAsia="Meiryo UI" w:hAnsi="Meiryo UI" w:cs="ＭＳ ゴシック" w:hint="eastAsia"/>
                <w:bCs/>
                <w:lang w:eastAsia="ja-JP"/>
              </w:rPr>
              <w:t>調整す</w:t>
            </w:r>
            <w:r w:rsidRPr="0041140B">
              <w:rPr>
                <w:rFonts w:ascii="Meiryo UI" w:eastAsia="Meiryo UI" w:hAnsi="Meiryo UI" w:cs="ＭＳ ゴシック" w:hint="eastAsia"/>
                <w:bCs/>
                <w:lang w:eastAsia="ja-JP"/>
              </w:rPr>
              <w:t>る</w:t>
            </w:r>
          </w:p>
          <w:p w14:paraId="2DF8B4C9" w14:textId="416DC412" w:rsidR="00611C59" w:rsidRPr="0041140B" w:rsidRDefault="00611C59" w:rsidP="00611C59">
            <w:pPr>
              <w:pStyle w:val="af7"/>
              <w:numPr>
                <w:ilvl w:val="0"/>
                <w:numId w:val="9"/>
              </w:numPr>
              <w:spacing w:before="80" w:after="80"/>
              <w:rPr>
                <w:rFonts w:ascii="Meiryo UI" w:eastAsia="Meiryo UI" w:hAnsi="Meiryo UI"/>
                <w:lang w:eastAsia="ja-JP"/>
              </w:rPr>
            </w:pPr>
            <w:r w:rsidRPr="0041140B">
              <w:rPr>
                <w:rFonts w:ascii="Meiryo UI" w:eastAsia="Meiryo UI" w:hAnsi="Meiryo UI" w:cs="ＭＳ ゴシック" w:hint="eastAsia"/>
                <w:bCs/>
                <w:lang w:eastAsia="ja-JP"/>
              </w:rPr>
              <w:t>進捗報告書の</w:t>
            </w:r>
            <w:r w:rsidR="00701A96" w:rsidRPr="0041140B">
              <w:rPr>
                <w:rFonts w:ascii="Meiryo UI" w:eastAsia="Meiryo UI" w:hAnsi="Meiryo UI" w:cs="ＭＳ ゴシック" w:hint="eastAsia"/>
                <w:bCs/>
                <w:lang w:eastAsia="ja-JP"/>
              </w:rPr>
              <w:t>作成、改善計画とMSC漁業改善進捗管理表</w:t>
            </w:r>
            <w:r w:rsidRPr="0041140B">
              <w:rPr>
                <w:rFonts w:ascii="Meiryo UI" w:eastAsia="Meiryo UI" w:hAnsi="Meiryo UI" w:cs="ＭＳ ゴシック" w:hint="eastAsia"/>
                <w:bCs/>
                <w:lang w:eastAsia="ja-JP"/>
              </w:rPr>
              <w:t>の更新</w:t>
            </w:r>
            <w:r w:rsidR="00701A96" w:rsidRPr="0041140B">
              <w:rPr>
                <w:rFonts w:ascii="Meiryo UI" w:eastAsia="Meiryo UI" w:hAnsi="Meiryo UI" w:cs="ＭＳ ゴシック" w:hint="eastAsia"/>
                <w:bCs/>
                <w:lang w:eastAsia="ja-JP"/>
              </w:rPr>
              <w:t>など</w:t>
            </w:r>
            <w:r w:rsidRPr="0041140B">
              <w:rPr>
                <w:rFonts w:ascii="Meiryo UI" w:eastAsia="Meiryo UI" w:hAnsi="Meiryo UI" w:cs="ＭＳ ゴシック" w:hint="eastAsia"/>
                <w:bCs/>
                <w:lang w:eastAsia="ja-JP"/>
              </w:rPr>
              <w:t>、進捗</w:t>
            </w:r>
            <w:r w:rsidR="00CF1773" w:rsidRPr="0041140B">
              <w:rPr>
                <w:rFonts w:ascii="Meiryo UI" w:eastAsia="Meiryo UI" w:hAnsi="Meiryo UI" w:cs="ＭＳ ゴシック" w:hint="eastAsia"/>
                <w:bCs/>
                <w:lang w:eastAsia="ja-JP"/>
              </w:rPr>
              <w:t>確認</w:t>
            </w:r>
            <w:r w:rsidRPr="0041140B">
              <w:rPr>
                <w:rFonts w:ascii="Meiryo UI" w:eastAsia="Meiryo UI" w:hAnsi="Meiryo UI" w:cs="ＭＳ ゴシック" w:hint="eastAsia"/>
                <w:bCs/>
                <w:lang w:eastAsia="ja-JP"/>
              </w:rPr>
              <w:t>に必要なすべての情報を</w:t>
            </w:r>
            <w:r w:rsidR="00701A96" w:rsidRPr="0041140B">
              <w:rPr>
                <w:rFonts w:ascii="Meiryo UI" w:eastAsia="Meiryo UI" w:hAnsi="Meiryo UI" w:cs="ＭＳ ゴシック" w:hint="eastAsia"/>
                <w:bCs/>
                <w:lang w:eastAsia="ja-JP"/>
              </w:rPr>
              <w:t>とりまとめる</w:t>
            </w:r>
          </w:p>
        </w:tc>
      </w:tr>
      <w:tr w:rsidR="00246972" w:rsidRPr="007E6353" w14:paraId="163DEE59" w14:textId="77777777" w:rsidTr="004B567A">
        <w:trPr>
          <w:trHeight w:val="480"/>
        </w:trPr>
        <w:tc>
          <w:tcPr>
            <w:tcW w:w="7395" w:type="dxa"/>
            <w:gridSpan w:val="2"/>
            <w:shd w:val="clear" w:color="auto" w:fill="auto"/>
          </w:tcPr>
          <w:p w14:paraId="586A9C22" w14:textId="77777777" w:rsidR="00246972" w:rsidRPr="0041140B" w:rsidRDefault="00246972" w:rsidP="004B567A">
            <w:pPr>
              <w:rPr>
                <w:rFonts w:ascii="Meiryo UI" w:eastAsia="Meiryo UI" w:hAnsi="Meiryo UI"/>
                <w:lang w:eastAsia="ja-JP"/>
              </w:rPr>
            </w:pPr>
          </w:p>
          <w:p w14:paraId="0CF49E32" w14:textId="77777777" w:rsidR="00246972" w:rsidRPr="0041140B" w:rsidRDefault="00246972" w:rsidP="004B567A">
            <w:pPr>
              <w:rPr>
                <w:rFonts w:ascii="Meiryo UI" w:eastAsia="Meiryo UI" w:hAnsi="Meiryo UI"/>
                <w:lang w:eastAsia="ja-JP"/>
              </w:rPr>
            </w:pPr>
          </w:p>
        </w:tc>
        <w:tc>
          <w:tcPr>
            <w:tcW w:w="7938" w:type="dxa"/>
            <w:gridSpan w:val="2"/>
            <w:shd w:val="clear" w:color="auto" w:fill="auto"/>
          </w:tcPr>
          <w:p w14:paraId="1F658F7A" w14:textId="77777777" w:rsidR="00246972" w:rsidRPr="007E6353" w:rsidRDefault="00246972" w:rsidP="004B567A">
            <w:pPr>
              <w:rPr>
                <w:lang w:eastAsia="ja-JP"/>
              </w:rPr>
            </w:pPr>
          </w:p>
        </w:tc>
      </w:tr>
      <w:tr w:rsidR="00246972" w:rsidRPr="00B54216" w14:paraId="764C645D" w14:textId="77777777" w:rsidTr="006705A0">
        <w:trPr>
          <w:trHeight w:val="578"/>
        </w:trPr>
        <w:tc>
          <w:tcPr>
            <w:tcW w:w="7395" w:type="dxa"/>
            <w:gridSpan w:val="2"/>
            <w:shd w:val="clear" w:color="auto" w:fill="E7E6E6" w:themeFill="background2"/>
          </w:tcPr>
          <w:p w14:paraId="5AC137AE" w14:textId="3D92E35B" w:rsidR="00611C59" w:rsidRPr="0041140B" w:rsidRDefault="00611C59" w:rsidP="00611C59">
            <w:pPr>
              <w:rPr>
                <w:rFonts w:ascii="Meiryo UI" w:eastAsia="Meiryo UI" w:hAnsi="Meiryo UI" w:cs="ＭＳ ゴシック"/>
                <w:bCs/>
                <w:lang w:eastAsia="ja-JP"/>
              </w:rPr>
            </w:pPr>
            <w:r w:rsidRPr="0041140B">
              <w:rPr>
                <w:rFonts w:ascii="Meiryo UI" w:eastAsia="Meiryo UI" w:hAnsi="Meiryo UI" w:cs="ＭＳ ゴシック" w:hint="eastAsia"/>
                <w:b/>
                <w:lang w:eastAsia="ja-JP"/>
              </w:rPr>
              <w:t>改善計画の策定者</w:t>
            </w:r>
            <w:r w:rsidRPr="0041140B">
              <w:rPr>
                <w:rFonts w:ascii="Meiryo UI" w:eastAsia="Meiryo UI" w:hAnsi="Meiryo UI" w:cs="ＭＳ ゴシック" w:hint="eastAsia"/>
                <w:bCs/>
                <w:lang w:eastAsia="ja-JP"/>
              </w:rPr>
              <w:t>（事業体、コンサルタント、または個人）:</w:t>
            </w:r>
          </w:p>
          <w:p w14:paraId="60ED9A8E" w14:textId="694526A1" w:rsidR="00611C59" w:rsidRPr="0041140B" w:rsidRDefault="00611C59" w:rsidP="00611C59">
            <w:pPr>
              <w:rPr>
                <w:rFonts w:ascii="Meiryo UI" w:eastAsia="Meiryo UI" w:hAnsi="Meiryo UI"/>
                <w:lang w:eastAsia="ja-JP"/>
              </w:rPr>
            </w:pPr>
          </w:p>
        </w:tc>
        <w:tc>
          <w:tcPr>
            <w:tcW w:w="7938" w:type="dxa"/>
            <w:gridSpan w:val="2"/>
            <w:shd w:val="clear" w:color="auto" w:fill="E7E6E6" w:themeFill="background2"/>
          </w:tcPr>
          <w:p w14:paraId="164F2BB4" w14:textId="4728F1E0" w:rsidR="00611C59" w:rsidRPr="004B567A" w:rsidRDefault="00611C59" w:rsidP="00611C59">
            <w:pPr>
              <w:rPr>
                <w:rFonts w:eastAsiaTheme="minorHAnsi"/>
              </w:rPr>
            </w:pPr>
            <w:r w:rsidRPr="00940F11">
              <w:rPr>
                <w:rFonts w:ascii="ＭＳ ゴシック" w:eastAsia="ＭＳ ゴシック" w:hAnsi="ＭＳ ゴシック" w:cs="ＭＳ ゴシック" w:hint="eastAsia"/>
                <w:b/>
                <w:lang w:eastAsia="ja-JP"/>
              </w:rPr>
              <w:t>改善</w:t>
            </w:r>
            <w:proofErr w:type="spellStart"/>
            <w:r w:rsidRPr="00940F11">
              <w:rPr>
                <w:rFonts w:ascii="ＭＳ ゴシック" w:eastAsia="ＭＳ ゴシック" w:hAnsi="ＭＳ ゴシック" w:cs="ＭＳ ゴシック" w:hint="eastAsia"/>
                <w:b/>
              </w:rPr>
              <w:t>計画の</w:t>
            </w:r>
            <w:proofErr w:type="spellEnd"/>
            <w:r w:rsidRPr="00940F11">
              <w:rPr>
                <w:rFonts w:ascii="ＭＳ ゴシック" w:eastAsia="ＭＳ ゴシック" w:hAnsi="ＭＳ ゴシック" w:cs="ＭＳ ゴシック" w:hint="eastAsia"/>
                <w:b/>
                <w:lang w:eastAsia="ja-JP"/>
              </w:rPr>
              <w:t>策定</w:t>
            </w:r>
            <w:r w:rsidRPr="00940F11">
              <w:rPr>
                <w:rFonts w:ascii="ＭＳ ゴシック" w:eastAsia="ＭＳ ゴシック" w:hAnsi="ＭＳ ゴシック" w:cs="ＭＳ ゴシック" w:hint="eastAsia"/>
                <w:b/>
              </w:rPr>
              <w:t>日</w:t>
            </w:r>
            <w:r w:rsidRPr="00784E15">
              <w:rPr>
                <w:rFonts w:ascii="ＭＳ ゴシック" w:eastAsia="ＭＳ ゴシック" w:hAnsi="ＭＳ ゴシック" w:cs="ＭＳ ゴシック" w:hint="eastAsia"/>
                <w:bCs/>
              </w:rPr>
              <w:t>：</w:t>
            </w:r>
          </w:p>
        </w:tc>
      </w:tr>
      <w:tr w:rsidR="00246972" w:rsidRPr="00B54216" w14:paraId="6767792F" w14:textId="77777777" w:rsidTr="006705A0">
        <w:trPr>
          <w:trHeight w:val="578"/>
        </w:trPr>
        <w:tc>
          <w:tcPr>
            <w:tcW w:w="7395" w:type="dxa"/>
            <w:gridSpan w:val="2"/>
            <w:shd w:val="clear" w:color="auto" w:fill="auto"/>
          </w:tcPr>
          <w:p w14:paraId="6BB34B07" w14:textId="77777777" w:rsidR="00246972" w:rsidRPr="0041140B" w:rsidRDefault="00246972" w:rsidP="004B567A">
            <w:pPr>
              <w:rPr>
                <w:rFonts w:ascii="Meiryo UI" w:eastAsia="Meiryo UI" w:hAnsi="Meiryo UI"/>
              </w:rPr>
            </w:pPr>
          </w:p>
        </w:tc>
        <w:tc>
          <w:tcPr>
            <w:tcW w:w="7938" w:type="dxa"/>
            <w:gridSpan w:val="2"/>
            <w:shd w:val="clear" w:color="auto" w:fill="auto"/>
          </w:tcPr>
          <w:p w14:paraId="58524680" w14:textId="77777777" w:rsidR="00246972" w:rsidRPr="00E85C40" w:rsidRDefault="00246972" w:rsidP="004B567A">
            <w:pPr>
              <w:rPr>
                <w:rFonts w:eastAsiaTheme="minorHAnsi"/>
              </w:rPr>
            </w:pPr>
          </w:p>
        </w:tc>
      </w:tr>
      <w:tr w:rsidR="00246972" w:rsidRPr="007E6353" w14:paraId="4AAF6B01" w14:textId="77777777" w:rsidTr="006705A0">
        <w:trPr>
          <w:trHeight w:val="578"/>
        </w:trPr>
        <w:tc>
          <w:tcPr>
            <w:tcW w:w="15333" w:type="dxa"/>
            <w:gridSpan w:val="4"/>
            <w:shd w:val="clear" w:color="auto" w:fill="E7E6E6" w:themeFill="background2"/>
          </w:tcPr>
          <w:p w14:paraId="1510ABAC" w14:textId="52559BE8" w:rsidR="0078564E" w:rsidRPr="0041140B" w:rsidRDefault="0078564E" w:rsidP="0078564E">
            <w:pPr>
              <w:rPr>
                <w:rFonts w:ascii="Meiryo UI" w:eastAsia="Meiryo UI" w:hAnsi="Meiryo UI"/>
                <w:i/>
                <w:iCs/>
                <w:lang w:eastAsia="ja-JP"/>
              </w:rPr>
            </w:pPr>
            <w:r w:rsidRPr="0041140B">
              <w:rPr>
                <w:rFonts w:ascii="Meiryo UI" w:eastAsia="Meiryo UI" w:hAnsi="Meiryo UI" w:cs="ＭＳ ゴシック" w:hint="eastAsia"/>
                <w:b/>
                <w:bCs/>
                <w:lang w:eastAsia="ja-JP"/>
              </w:rPr>
              <w:t>改善計画の概要</w:t>
            </w:r>
            <w:r w:rsidRPr="0041140B">
              <w:rPr>
                <w:rFonts w:ascii="ＭＳ ゴシック" w:eastAsia="ＭＳ ゴシック" w:hAnsi="ＭＳ ゴシック" w:cs="ＭＳ ゴシック" w:hint="eastAsia"/>
                <w:bCs/>
                <w:i/>
                <w:iCs/>
                <w:lang w:eastAsia="ja-JP"/>
              </w:rPr>
              <w:t>（各原則における改善</w:t>
            </w:r>
            <w:r w:rsidR="00016D26" w:rsidRPr="0041140B">
              <w:rPr>
                <w:rFonts w:ascii="ＭＳ ゴシック" w:eastAsia="ＭＳ ゴシック" w:hAnsi="ＭＳ ゴシック" w:cs="ＭＳ ゴシック" w:hint="eastAsia"/>
                <w:bCs/>
                <w:i/>
                <w:iCs/>
                <w:lang w:eastAsia="ja-JP"/>
              </w:rPr>
              <w:t>内容</w:t>
            </w:r>
            <w:r w:rsidRPr="0041140B">
              <w:rPr>
                <w:rFonts w:ascii="ＭＳ ゴシック" w:eastAsia="ＭＳ ゴシック" w:hAnsi="ＭＳ ゴシック" w:cs="ＭＳ ゴシック" w:hint="eastAsia"/>
                <w:bCs/>
                <w:i/>
                <w:iCs/>
                <w:lang w:eastAsia="ja-JP"/>
              </w:rPr>
              <w:t>のまとめを含</w:t>
            </w:r>
            <w:r w:rsidR="00E8760D" w:rsidRPr="0041140B">
              <w:rPr>
                <w:rFonts w:ascii="ＭＳ ゴシック" w:eastAsia="ＭＳ ゴシック" w:hAnsi="ＭＳ ゴシック" w:cs="ＭＳ ゴシック" w:hint="eastAsia"/>
                <w:bCs/>
                <w:i/>
                <w:iCs/>
                <w:lang w:eastAsia="ja-JP"/>
              </w:rPr>
              <w:t>む</w:t>
            </w:r>
            <w:r w:rsidRPr="0041140B">
              <w:rPr>
                <w:rFonts w:ascii="ＭＳ ゴシック" w:eastAsia="ＭＳ ゴシック" w:hAnsi="ＭＳ ゴシック" w:cs="ＭＳ ゴシック" w:hint="eastAsia"/>
                <w:bCs/>
                <w:i/>
                <w:iCs/>
                <w:lang w:eastAsia="ja-JP"/>
              </w:rPr>
              <w:t>、</w:t>
            </w:r>
            <w:r w:rsidR="00E8760D" w:rsidRPr="0041140B">
              <w:rPr>
                <w:rFonts w:ascii="ＭＳ ゴシック" w:eastAsia="ＭＳ ゴシック" w:hAnsi="ＭＳ ゴシック" w:cs="ＭＳ ゴシック" w:hint="eastAsia"/>
                <w:bCs/>
                <w:i/>
                <w:iCs/>
                <w:lang w:eastAsia="ja-JP"/>
              </w:rPr>
              <w:t>改善計画</w:t>
            </w:r>
            <w:r w:rsidRPr="0041140B">
              <w:rPr>
                <w:rFonts w:ascii="ＭＳ ゴシック" w:eastAsia="ＭＳ ゴシック" w:hAnsi="ＭＳ ゴシック" w:cs="ＭＳ ゴシック" w:hint="eastAsia"/>
                <w:bCs/>
                <w:i/>
                <w:iCs/>
                <w:lang w:eastAsia="ja-JP"/>
              </w:rPr>
              <w:t>の概要を記述。</w:t>
            </w:r>
            <w:r w:rsidR="00E8760D" w:rsidRPr="0041140B">
              <w:rPr>
                <w:rFonts w:ascii="ＭＳ ゴシック" w:eastAsia="ＭＳ ゴシック" w:hAnsi="ＭＳ ゴシック" w:cs="ＭＳ ゴシック" w:hint="eastAsia"/>
                <w:bCs/>
                <w:i/>
                <w:iCs/>
                <w:lang w:eastAsia="ja-JP"/>
              </w:rPr>
              <w:t>改善計画</w:t>
            </w:r>
            <w:r w:rsidRPr="0041140B">
              <w:rPr>
                <w:rFonts w:ascii="ＭＳ ゴシック" w:eastAsia="ＭＳ ゴシック" w:hAnsi="ＭＳ ゴシック" w:cs="ＭＳ ゴシック" w:hint="eastAsia"/>
                <w:bCs/>
                <w:i/>
                <w:iCs/>
                <w:lang w:eastAsia="ja-JP"/>
              </w:rPr>
              <w:t>が更新された場合は、ここに主な変更点を記述</w:t>
            </w:r>
            <w:r w:rsidR="00AF4F9A" w:rsidRPr="0041140B">
              <w:rPr>
                <w:rFonts w:ascii="ＭＳ ゴシック" w:eastAsia="ＭＳ ゴシック" w:hAnsi="ＭＳ ゴシック" w:cs="ＭＳ ゴシック" w:hint="eastAsia"/>
                <w:bCs/>
                <w:i/>
                <w:iCs/>
                <w:lang w:eastAsia="ja-JP"/>
              </w:rPr>
              <w:t>）</w:t>
            </w:r>
          </w:p>
          <w:p w14:paraId="44CB6A07" w14:textId="677B9138" w:rsidR="008C1097" w:rsidRPr="0041140B" w:rsidRDefault="00AF4F9A" w:rsidP="008C1097">
            <w:pPr>
              <w:rPr>
                <w:rFonts w:ascii="Meiryo UI" w:eastAsia="Meiryo UI" w:hAnsi="Meiryo UI"/>
                <w:b/>
                <w:i/>
                <w:lang w:eastAsia="ja-JP"/>
              </w:rPr>
            </w:pPr>
            <w:r w:rsidRPr="0041140B">
              <w:rPr>
                <w:rFonts w:ascii="ＭＳ ゴシック" w:eastAsia="ＭＳ ゴシック" w:hAnsi="ＭＳ ゴシック" w:cs="ＭＳ ゴシック" w:hint="eastAsia"/>
                <w:bCs/>
                <w:i/>
                <w:iCs/>
                <w:lang w:eastAsia="ja-JP"/>
              </w:rPr>
              <w:t>（</w:t>
            </w:r>
            <w:r w:rsidR="008C1097" w:rsidRPr="0041140B">
              <w:rPr>
                <w:rFonts w:ascii="ＭＳ ゴシック" w:eastAsia="ＭＳ ゴシック" w:hAnsi="ＭＳ ゴシック" w:cs="ＭＳ ゴシック" w:hint="eastAsia"/>
                <w:bCs/>
                <w:i/>
                <w:iCs/>
                <w:lang w:eastAsia="ja-JP"/>
              </w:rPr>
              <w:t>必要に応じて原則を追加</w:t>
            </w:r>
            <w:r w:rsidR="008C1097" w:rsidRPr="0041140B">
              <w:rPr>
                <w:rFonts w:ascii="ＭＳ ゴシック" w:eastAsia="ＭＳ ゴシック" w:hAnsi="ＭＳ ゴシック" w:cs="ＭＳ 明朝" w:hint="eastAsia"/>
                <w:bCs/>
                <w:i/>
                <w:iCs/>
                <w:lang w:eastAsia="ja-JP"/>
              </w:rPr>
              <w:t>／</w:t>
            </w:r>
            <w:r w:rsidR="008C1097" w:rsidRPr="0041140B">
              <w:rPr>
                <w:rFonts w:ascii="ＭＳ ゴシック" w:eastAsia="ＭＳ ゴシック" w:hAnsi="ＭＳ ゴシック" w:cs="ＭＳ ゴシック" w:hint="eastAsia"/>
                <w:bCs/>
                <w:i/>
                <w:iCs/>
                <w:lang w:eastAsia="ja-JP"/>
              </w:rPr>
              <w:t>削除</w:t>
            </w:r>
            <w:r w:rsidR="00642290" w:rsidRPr="0041140B">
              <w:rPr>
                <w:rFonts w:ascii="ＭＳ ゴシック" w:eastAsia="ＭＳ ゴシック" w:hAnsi="ＭＳ ゴシック" w:cs="ＭＳ ゴシック" w:hint="eastAsia"/>
                <w:bCs/>
                <w:i/>
                <w:iCs/>
                <w:lang w:eastAsia="ja-JP"/>
              </w:rPr>
              <w:t>す</w:t>
            </w:r>
            <w:r w:rsidR="008C1097" w:rsidRPr="0041140B">
              <w:rPr>
                <w:rFonts w:ascii="ＭＳ ゴシック" w:eastAsia="ＭＳ ゴシック" w:hAnsi="ＭＳ ゴシック" w:cs="ＭＳ ゴシック" w:hint="eastAsia"/>
                <w:bCs/>
                <w:i/>
                <w:iCs/>
                <w:lang w:eastAsia="ja-JP"/>
              </w:rPr>
              <w:t>る</w:t>
            </w:r>
            <w:r w:rsidRPr="0041140B">
              <w:rPr>
                <w:rFonts w:ascii="ＭＳ ゴシック" w:eastAsia="ＭＳ ゴシック" w:hAnsi="ＭＳ ゴシック" w:cs="ＭＳ ゴシック" w:hint="eastAsia"/>
                <w:bCs/>
                <w:i/>
                <w:iCs/>
                <w:lang w:eastAsia="ja-JP"/>
              </w:rPr>
              <w:t>）</w:t>
            </w:r>
            <w:r w:rsidR="008C1097" w:rsidRPr="0041140B">
              <w:rPr>
                <w:rFonts w:ascii="Meiryo UI" w:eastAsia="Meiryo UI" w:hAnsi="Meiryo UI" w:cs="ＭＳ ゴシック" w:hint="eastAsia"/>
                <w:bCs/>
                <w:i/>
                <w:iCs/>
                <w:lang w:eastAsia="ja-JP"/>
              </w:rPr>
              <w:t>：</w:t>
            </w:r>
          </w:p>
        </w:tc>
      </w:tr>
      <w:tr w:rsidR="00246972" w:rsidRPr="007E6353" w14:paraId="0CFEB576" w14:textId="77777777" w:rsidTr="004B567A">
        <w:trPr>
          <w:trHeight w:val="1509"/>
        </w:trPr>
        <w:tc>
          <w:tcPr>
            <w:tcW w:w="15333" w:type="dxa"/>
            <w:gridSpan w:val="4"/>
            <w:shd w:val="clear" w:color="auto" w:fill="auto"/>
          </w:tcPr>
          <w:p w14:paraId="3A865D50" w14:textId="77777777" w:rsidR="008C1097" w:rsidRPr="0041140B" w:rsidRDefault="008C1097" w:rsidP="008C1097">
            <w:pPr>
              <w:pStyle w:val="TableText"/>
              <w:rPr>
                <w:rFonts w:ascii="ＭＳ ゴシック" w:eastAsia="ＭＳ ゴシック" w:hAnsi="ＭＳ ゴシック" w:cs="ＭＳ ゴシック"/>
                <w:bCs/>
                <w:i/>
                <w:iCs/>
                <w:lang w:val="en-US" w:eastAsia="ja-JP"/>
              </w:rPr>
            </w:pPr>
            <w:r w:rsidRPr="0041140B">
              <w:rPr>
                <w:rFonts w:ascii="ＭＳ ゴシック" w:eastAsia="ＭＳ ゴシック" w:hAnsi="ＭＳ ゴシック" w:cs="ＭＳ ゴシック"/>
                <w:bCs/>
                <w:i/>
                <w:iCs/>
                <w:lang w:val="en-US" w:eastAsia="ja-JP"/>
              </w:rPr>
              <w:t>原則1</w:t>
            </w:r>
          </w:p>
          <w:p w14:paraId="4FB695DC" w14:textId="77777777" w:rsidR="008C1097" w:rsidRPr="0041140B" w:rsidRDefault="008C1097" w:rsidP="008C1097">
            <w:pPr>
              <w:pStyle w:val="TableText"/>
              <w:rPr>
                <w:rFonts w:ascii="ＭＳ ゴシック" w:eastAsia="ＭＳ ゴシック" w:hAnsi="ＭＳ ゴシック" w:cs="ＭＳ ゴシック"/>
                <w:bCs/>
                <w:i/>
                <w:iCs/>
                <w:lang w:val="en-US" w:eastAsia="ja-JP"/>
              </w:rPr>
            </w:pPr>
            <w:r w:rsidRPr="0041140B">
              <w:rPr>
                <w:rFonts w:ascii="ＭＳ ゴシック" w:eastAsia="ＭＳ ゴシック" w:hAnsi="ＭＳ ゴシック" w:cs="ＭＳ ゴシック" w:hint="eastAsia"/>
                <w:bCs/>
                <w:i/>
                <w:iCs/>
                <w:lang w:val="en-US" w:eastAsia="ja-JP"/>
              </w:rPr>
              <w:t>原則２</w:t>
            </w:r>
          </w:p>
          <w:p w14:paraId="2AA003EC" w14:textId="77777777" w:rsidR="008C1097" w:rsidRPr="0041140B" w:rsidRDefault="008C1097" w:rsidP="008C1097">
            <w:pPr>
              <w:pStyle w:val="TableText"/>
              <w:rPr>
                <w:rFonts w:ascii="ＭＳ ゴシック" w:eastAsia="ＭＳ ゴシック" w:hAnsi="ＭＳ ゴシック" w:cs="ＭＳ ゴシック"/>
                <w:bCs/>
                <w:i/>
                <w:iCs/>
                <w:lang w:val="en-US" w:eastAsia="ja-JP"/>
              </w:rPr>
            </w:pPr>
            <w:r w:rsidRPr="0041140B">
              <w:rPr>
                <w:rFonts w:ascii="ＭＳ ゴシック" w:eastAsia="ＭＳ ゴシック" w:hAnsi="ＭＳ ゴシック" w:cs="ＭＳ ゴシック" w:hint="eastAsia"/>
                <w:bCs/>
                <w:i/>
                <w:iCs/>
                <w:lang w:val="en-US" w:eastAsia="ja-JP"/>
              </w:rPr>
              <w:t>原則３</w:t>
            </w:r>
          </w:p>
          <w:p w14:paraId="01C566A0" w14:textId="57C336E5" w:rsidR="008C1097" w:rsidRPr="0041140B" w:rsidRDefault="008C1097" w:rsidP="008C1097">
            <w:pPr>
              <w:rPr>
                <w:rFonts w:ascii="Meiryo UI" w:eastAsia="Meiryo UI" w:hAnsi="Meiryo UI"/>
                <w:b/>
                <w:lang w:eastAsia="ja-JP"/>
              </w:rPr>
            </w:pPr>
            <w:r w:rsidRPr="0041140B">
              <w:rPr>
                <w:rFonts w:ascii="Meiryo UI" w:eastAsia="Meiryo UI" w:hAnsi="Meiryo UI" w:cs="ＭＳ ゴシック" w:hint="eastAsia"/>
                <w:bCs/>
                <w:i/>
                <w:iCs/>
                <w:lang w:val="en-US" w:eastAsia="ja-JP"/>
              </w:rPr>
              <w:t>トレーサビリティー（任意）</w:t>
            </w:r>
          </w:p>
        </w:tc>
      </w:tr>
      <w:tr w:rsidR="00246972" w:rsidRPr="007E6353" w14:paraId="41AEB6BF" w14:textId="77777777" w:rsidTr="006705A0">
        <w:trPr>
          <w:trHeight w:val="667"/>
        </w:trPr>
        <w:tc>
          <w:tcPr>
            <w:tcW w:w="15333" w:type="dxa"/>
            <w:gridSpan w:val="4"/>
            <w:tcBorders>
              <w:bottom w:val="single" w:sz="6" w:space="0" w:color="auto"/>
            </w:tcBorders>
            <w:shd w:val="clear" w:color="auto" w:fill="E7E6E6" w:themeFill="background2"/>
          </w:tcPr>
          <w:p w14:paraId="22841F3A" w14:textId="2E0B399E" w:rsidR="0078564E" w:rsidRPr="0041140B" w:rsidRDefault="0078564E" w:rsidP="0078564E">
            <w:pPr>
              <w:tabs>
                <w:tab w:val="left" w:pos="12660"/>
              </w:tabs>
              <w:rPr>
                <w:rFonts w:ascii="Meiryo UI" w:eastAsia="Meiryo UI" w:hAnsi="Meiryo UI"/>
                <w:lang w:eastAsia="ja-JP"/>
              </w:rPr>
            </w:pPr>
            <w:r w:rsidRPr="0041140B">
              <w:rPr>
                <w:rFonts w:ascii="Meiryo UI" w:eastAsia="Meiryo UI" w:hAnsi="Meiryo UI" w:cs="ＭＳ ゴシック" w:hint="eastAsia"/>
                <w:b/>
                <w:bCs/>
                <w:lang w:eastAsia="ja-JP"/>
              </w:rPr>
              <w:t>改善計画へのステークホルダーのインプット</w:t>
            </w:r>
            <w:r w:rsidRPr="0041140B">
              <w:rPr>
                <w:rFonts w:ascii="Meiryo UI" w:eastAsia="Meiryo UI" w:hAnsi="Meiryo UI" w:cs="ＭＳ ゴシック" w:hint="eastAsia"/>
                <w:lang w:eastAsia="ja-JP"/>
              </w:rPr>
              <w:t>（任意）。改善計画が更新されている場合は、関連するステークホルダーの最新情報を含める。</w:t>
            </w:r>
          </w:p>
        </w:tc>
      </w:tr>
      <w:tr w:rsidR="00246972" w:rsidRPr="007E6353" w14:paraId="7B29FC4F" w14:textId="77777777" w:rsidTr="006705A0">
        <w:trPr>
          <w:trHeight w:val="667"/>
        </w:trPr>
        <w:tc>
          <w:tcPr>
            <w:tcW w:w="15333" w:type="dxa"/>
            <w:gridSpan w:val="4"/>
            <w:shd w:val="clear" w:color="auto" w:fill="FFFFFF" w:themeFill="background1"/>
          </w:tcPr>
          <w:p w14:paraId="66A5A14D" w14:textId="5105193B" w:rsidR="00642290" w:rsidRPr="0041140B" w:rsidRDefault="00642290" w:rsidP="00642290">
            <w:pPr>
              <w:rPr>
                <w:rFonts w:ascii="ＭＳ ゴシック" w:eastAsia="ＭＳ ゴシック" w:hAnsi="ＭＳ ゴシック"/>
                <w:i/>
                <w:iCs/>
                <w:lang w:eastAsia="ja-JP"/>
              </w:rPr>
            </w:pPr>
            <w:r w:rsidRPr="0041140B">
              <w:rPr>
                <w:rFonts w:ascii="ＭＳ ゴシック" w:eastAsia="ＭＳ ゴシック" w:hAnsi="ＭＳ ゴシック" w:cs="ＭＳ ゴシック" w:hint="eastAsia"/>
                <w:i/>
                <w:iCs/>
                <w:lang w:eastAsia="ja-JP"/>
              </w:rPr>
              <w:t>ステークホルダーの記載</w:t>
            </w:r>
            <w:r w:rsidRPr="0041140B">
              <w:rPr>
                <w:rFonts w:ascii="ＭＳ ゴシック" w:eastAsia="ＭＳ ゴシック" w:hAnsi="ＭＳ ゴシック"/>
                <w:i/>
                <w:iCs/>
                <w:lang w:eastAsia="ja-JP"/>
              </w:rPr>
              <w:t xml:space="preserve"> </w:t>
            </w:r>
            <w:r w:rsidRPr="0041140B">
              <w:rPr>
                <w:rFonts w:ascii="ＭＳ ゴシック" w:eastAsia="ＭＳ ゴシック" w:hAnsi="ＭＳ ゴシック" w:hint="eastAsia"/>
                <w:i/>
                <w:iCs/>
                <w:lang w:eastAsia="ja-JP"/>
              </w:rPr>
              <w:t>—</w:t>
            </w:r>
            <w:r w:rsidRPr="0041140B">
              <w:rPr>
                <w:rFonts w:ascii="ＭＳ ゴシック" w:eastAsia="ＭＳ ゴシック" w:hAnsi="ＭＳ ゴシック" w:cs="ＭＳ ゴシック" w:hint="eastAsia"/>
                <w:i/>
                <w:iCs/>
                <w:lang w:eastAsia="ja-JP"/>
              </w:rPr>
              <w:t>ステークホルダーのインプット</w:t>
            </w:r>
            <w:r w:rsidRPr="0041140B">
              <w:rPr>
                <w:rFonts w:ascii="ＭＳ ゴシック" w:eastAsia="ＭＳ ゴシック" w:hAnsi="ＭＳ ゴシック" w:hint="eastAsia"/>
                <w:i/>
                <w:iCs/>
                <w:lang w:eastAsia="ja-JP"/>
              </w:rPr>
              <w:t>—</w:t>
            </w:r>
            <w:r w:rsidRPr="0041140B">
              <w:rPr>
                <w:rFonts w:ascii="ＭＳ ゴシック" w:eastAsia="ＭＳ ゴシック" w:hAnsi="ＭＳ ゴシック" w:cs="ＭＳ ゴシック" w:hint="eastAsia"/>
                <w:i/>
                <w:iCs/>
                <w:lang w:eastAsia="ja-JP"/>
              </w:rPr>
              <w:t>年</w:t>
            </w:r>
          </w:p>
        </w:tc>
      </w:tr>
      <w:tr w:rsidR="00246972" w:rsidRPr="007E6353" w14:paraId="56D16E22" w14:textId="77777777" w:rsidTr="006705A0">
        <w:trPr>
          <w:trHeight w:val="667"/>
        </w:trPr>
        <w:tc>
          <w:tcPr>
            <w:tcW w:w="15333" w:type="dxa"/>
            <w:gridSpan w:val="4"/>
            <w:shd w:val="clear" w:color="auto" w:fill="E7E6E6" w:themeFill="background2"/>
          </w:tcPr>
          <w:p w14:paraId="14C14DC6" w14:textId="5C4442C7" w:rsidR="00642290" w:rsidRPr="0041140B" w:rsidRDefault="00642290" w:rsidP="00642290">
            <w:pPr>
              <w:rPr>
                <w:rFonts w:ascii="Meiryo UI" w:eastAsia="Meiryo UI" w:hAnsi="Meiryo UI"/>
                <w:lang w:eastAsia="ja-JP"/>
              </w:rPr>
            </w:pPr>
            <w:r w:rsidRPr="0041140B">
              <w:rPr>
                <w:rFonts w:ascii="Meiryo UI" w:eastAsia="Meiryo UI" w:hAnsi="Meiryo UI" w:cs="ＭＳ ゴシック" w:hint="eastAsia"/>
                <w:b/>
                <w:bCs/>
                <w:lang w:eastAsia="ja-JP"/>
              </w:rPr>
              <w:lastRenderedPageBreak/>
              <w:t>参考資料</w:t>
            </w:r>
            <w:r w:rsidRPr="0041140B">
              <w:rPr>
                <w:rFonts w:ascii="Meiryo UI" w:eastAsia="Meiryo UI" w:hAnsi="Meiryo UI" w:cs="ＭＳ ゴシック" w:hint="eastAsia"/>
                <w:bCs/>
                <w:i/>
                <w:iCs/>
                <w:lang w:eastAsia="ja-JP"/>
              </w:rPr>
              <w:t>（</w:t>
            </w:r>
            <w:r w:rsidR="00144B7D" w:rsidRPr="0041140B">
              <w:rPr>
                <w:rFonts w:ascii="Meiryo UI" w:eastAsia="Meiryo UI" w:hAnsi="Meiryo UI" w:cs="ＭＳ ゴシック" w:hint="eastAsia"/>
                <w:b/>
                <w:i/>
                <w:iCs/>
                <w:lang w:eastAsia="ja-JP"/>
              </w:rPr>
              <w:t>改善計画</w:t>
            </w:r>
            <w:r w:rsidRPr="0041140B">
              <w:rPr>
                <w:rFonts w:ascii="Meiryo UI" w:eastAsia="Meiryo UI" w:hAnsi="Meiryo UI" w:cs="ＭＳ ゴシック" w:hint="eastAsia"/>
                <w:bCs/>
                <w:i/>
                <w:iCs/>
                <w:lang w:eastAsia="ja-JP"/>
              </w:rPr>
              <w:t>の基盤となった文書）：</w:t>
            </w:r>
          </w:p>
        </w:tc>
      </w:tr>
      <w:tr w:rsidR="00246972" w:rsidRPr="007E6353" w14:paraId="7CA4B7E4" w14:textId="77777777" w:rsidTr="004B567A">
        <w:trPr>
          <w:trHeight w:val="666"/>
        </w:trPr>
        <w:tc>
          <w:tcPr>
            <w:tcW w:w="15333" w:type="dxa"/>
            <w:gridSpan w:val="4"/>
            <w:shd w:val="clear" w:color="auto" w:fill="auto"/>
          </w:tcPr>
          <w:p w14:paraId="1A753442" w14:textId="77777777" w:rsidR="00642290" w:rsidRPr="0041140B" w:rsidRDefault="00642290" w:rsidP="00642290">
            <w:pPr>
              <w:pStyle w:val="TableText"/>
              <w:rPr>
                <w:rFonts w:ascii="ＭＳ ゴシック" w:eastAsia="ＭＳ ゴシック" w:hAnsi="ＭＳ ゴシック"/>
                <w:i/>
                <w:iCs/>
                <w:lang w:eastAsia="ja-JP"/>
              </w:rPr>
            </w:pPr>
            <w:r w:rsidRPr="0041140B">
              <w:rPr>
                <w:rFonts w:ascii="Meiryo UI" w:eastAsia="Meiryo UI" w:hAnsi="Meiryo UI" w:cs="ＭＳ ゴシック" w:hint="eastAsia"/>
                <w:lang w:eastAsia="ja-JP"/>
              </w:rPr>
              <w:t>予備審査評価報告書／本審査報告書</w:t>
            </w:r>
            <w:r w:rsidRPr="0041140B">
              <w:rPr>
                <w:rFonts w:ascii="ＭＳ ゴシック" w:eastAsia="ＭＳ ゴシック" w:hAnsi="ＭＳ ゴシック" w:cs="ＭＳ ゴシック" w:hint="eastAsia"/>
                <w:i/>
                <w:iCs/>
                <w:lang w:eastAsia="ja-JP"/>
              </w:rPr>
              <w:t>（必要に応じて削除／修正）。</w:t>
            </w:r>
          </w:p>
          <w:p w14:paraId="1D628499" w14:textId="77777777" w:rsidR="00642290" w:rsidRPr="00522FE8" w:rsidRDefault="00642290" w:rsidP="00642290">
            <w:pPr>
              <w:pStyle w:val="TableText"/>
              <w:rPr>
                <w:rFonts w:ascii="Meiryo UI" w:eastAsia="Meiryo UI" w:hAnsi="Meiryo UI"/>
              </w:rPr>
            </w:pPr>
            <w:r w:rsidRPr="00522FE8">
              <w:rPr>
                <w:rFonts w:ascii="Meiryo UI" w:eastAsia="Meiryo UI" w:hAnsi="Meiryo UI"/>
              </w:rPr>
              <w:t>BMT</w:t>
            </w:r>
          </w:p>
          <w:p w14:paraId="67859308" w14:textId="77777777" w:rsidR="00642290" w:rsidRPr="0041140B" w:rsidRDefault="00642290" w:rsidP="00642290">
            <w:pPr>
              <w:pStyle w:val="TableText"/>
              <w:rPr>
                <w:rFonts w:ascii="ＭＳ ゴシック" w:eastAsia="ＭＳ ゴシック" w:hAnsi="ＭＳ ゴシック" w:cs="ＭＳ ゴシック"/>
                <w:i/>
                <w:iCs/>
                <w:lang w:eastAsia="ja-JP"/>
              </w:rPr>
            </w:pPr>
            <w:r w:rsidRPr="0041140B">
              <w:rPr>
                <w:rFonts w:ascii="ＭＳ ゴシック" w:eastAsia="ＭＳ ゴシック" w:hAnsi="ＭＳ ゴシック" w:cs="ＭＳ ゴシック" w:hint="eastAsia"/>
                <w:i/>
                <w:iCs/>
                <w:lang w:eastAsia="ja-JP"/>
              </w:rPr>
              <w:t>文書１</w:t>
            </w:r>
          </w:p>
          <w:p w14:paraId="3F034CC3" w14:textId="6645A785" w:rsidR="00642290" w:rsidRPr="00642290" w:rsidRDefault="00642290" w:rsidP="00642290">
            <w:pPr>
              <w:pStyle w:val="TableText"/>
              <w:rPr>
                <w:rFonts w:ascii="ＭＳ ゴシック" w:eastAsia="ＭＳ ゴシック" w:hAnsi="ＭＳ ゴシック" w:cs="ＭＳ ゴシック"/>
                <w:i/>
                <w:iCs/>
                <w:lang w:val="en-US" w:eastAsia="ja-JP"/>
              </w:rPr>
            </w:pPr>
            <w:r w:rsidRPr="0041140B">
              <w:rPr>
                <w:rFonts w:ascii="ＭＳ ゴシック" w:eastAsia="ＭＳ ゴシック" w:hAnsi="ＭＳ ゴシック" w:cs="ＭＳ ゴシック"/>
                <w:i/>
                <w:iCs/>
                <w:lang w:val="en-US" w:eastAsia="ja-JP"/>
              </w:rPr>
              <w:t>文書2</w:t>
            </w:r>
          </w:p>
        </w:tc>
      </w:tr>
      <w:tr w:rsidR="00246972" w:rsidRPr="007E6353" w14:paraId="24F3FDD0" w14:textId="77777777" w:rsidTr="006705A0">
        <w:trPr>
          <w:trHeight w:val="666"/>
        </w:trPr>
        <w:tc>
          <w:tcPr>
            <w:tcW w:w="7397" w:type="dxa"/>
            <w:gridSpan w:val="2"/>
            <w:shd w:val="clear" w:color="auto" w:fill="E7E6E6" w:themeFill="background2"/>
          </w:tcPr>
          <w:p w14:paraId="562FAAFA" w14:textId="7FAE4081" w:rsidR="0078564E" w:rsidRPr="0041140B" w:rsidRDefault="0078564E" w:rsidP="006705A0">
            <w:pPr>
              <w:rPr>
                <w:rFonts w:ascii="Meiryo UI" w:eastAsia="Meiryo UI" w:hAnsi="Meiryo UI"/>
              </w:rPr>
            </w:pPr>
            <w:r w:rsidRPr="0041140B">
              <w:rPr>
                <w:rFonts w:ascii="Meiryo UI" w:eastAsia="Meiryo UI" w:hAnsi="Meiryo UI" w:hint="eastAsia"/>
                <w:b/>
                <w:bCs/>
                <w:lang w:eastAsia="ja-JP"/>
              </w:rPr>
              <w:t>改善計画の更新日</w:t>
            </w:r>
            <w:r w:rsidR="00AF4F9A" w:rsidRPr="0041140B">
              <w:rPr>
                <w:rFonts w:ascii="Meiryo UI" w:eastAsia="Meiryo UI" w:hAnsi="Meiryo UI" w:hint="eastAsia"/>
                <w:lang w:eastAsia="ja-JP"/>
              </w:rPr>
              <w:t>：</w:t>
            </w:r>
            <w:r w:rsidR="00AF4F9A" w:rsidRPr="0041140B">
              <w:rPr>
                <w:rFonts w:ascii="Meiryo UI" w:eastAsia="Meiryo UI" w:hAnsi="Meiryo UI"/>
              </w:rPr>
              <w:t xml:space="preserve"> </w:t>
            </w:r>
          </w:p>
        </w:tc>
        <w:tc>
          <w:tcPr>
            <w:tcW w:w="7936" w:type="dxa"/>
            <w:gridSpan w:val="2"/>
            <w:shd w:val="clear" w:color="auto" w:fill="auto"/>
          </w:tcPr>
          <w:p w14:paraId="7DBF0A1D" w14:textId="77777777" w:rsidR="00246972" w:rsidRPr="007E6353" w:rsidRDefault="00246972" w:rsidP="006705A0"/>
        </w:tc>
      </w:tr>
    </w:tbl>
    <w:p w14:paraId="3F5CD108" w14:textId="4F9EEAC5" w:rsidR="004C42D3" w:rsidRDefault="004C42D3" w:rsidP="00246972">
      <w:pPr>
        <w:pStyle w:val="a1"/>
      </w:pPr>
      <w:r>
        <w:br w:type="page"/>
      </w:r>
    </w:p>
    <w:p w14:paraId="54F1EE35" w14:textId="37D8AE1B" w:rsidR="002966B9" w:rsidRPr="0041140B" w:rsidRDefault="0078564E" w:rsidP="004B567A">
      <w:pPr>
        <w:pStyle w:val="Level2"/>
        <w:rPr>
          <w:rFonts w:ascii="Meiryo UI" w:eastAsia="Meiryo UI" w:hAnsi="Meiryo UI"/>
          <w:lang w:eastAsia="ja-JP"/>
        </w:rPr>
      </w:pPr>
      <w:r w:rsidRPr="0041140B">
        <w:rPr>
          <w:rFonts w:ascii="Meiryo UI" w:eastAsia="Meiryo UI" w:hAnsi="Meiryo UI" w:cs="ＭＳ ゴシック" w:hint="eastAsia"/>
          <w:bCs/>
          <w:color w:val="2F5496"/>
          <w:lang w:eastAsia="ja-JP"/>
        </w:rPr>
        <w:lastRenderedPageBreak/>
        <w:t>業績評価指標別改善計画の概要</w:t>
      </w:r>
    </w:p>
    <w:p w14:paraId="690C1451" w14:textId="5CD91CBA" w:rsidR="00457751" w:rsidRPr="0041140B" w:rsidRDefault="0078564E" w:rsidP="00457751">
      <w:pPr>
        <w:rPr>
          <w:rFonts w:ascii="ＭＳ ゴシック" w:eastAsia="ＭＳ ゴシック" w:hAnsi="ＭＳ ゴシック" w:cs="Arial"/>
          <w:i/>
          <w:iCs/>
          <w:szCs w:val="20"/>
          <w:lang w:val="en-US" w:eastAsia="ja-JP"/>
        </w:rPr>
      </w:pPr>
      <w:r w:rsidRPr="0041140B">
        <w:rPr>
          <w:rFonts w:ascii="ＭＳ ゴシック" w:eastAsia="ＭＳ ゴシック" w:hAnsi="ＭＳ ゴシック" w:cs="ＭＳ ゴシック" w:hint="eastAsia"/>
          <w:i/>
          <w:iCs/>
          <w:szCs w:val="20"/>
          <w:lang w:eastAsia="ja-JP"/>
        </w:rPr>
        <w:t>改善プログラムプロジェクトマネージャーは得点が</w:t>
      </w:r>
      <w:r w:rsidR="00D75452" w:rsidRPr="0041140B">
        <w:rPr>
          <w:rFonts w:ascii="ＭＳ ゴシック" w:eastAsia="ＭＳ ゴシック" w:hAnsi="ＭＳ ゴシック" w:cs="ＭＳ ゴシック" w:hint="eastAsia"/>
          <w:i/>
          <w:iCs/>
          <w:szCs w:val="20"/>
          <w:lang w:eastAsia="ja-JP"/>
        </w:rPr>
        <w:t>60点未満または60～79点の</w:t>
      </w:r>
      <w:r w:rsidRPr="0041140B">
        <w:rPr>
          <w:rFonts w:ascii="ＭＳ ゴシック" w:eastAsia="ＭＳ ゴシック" w:hAnsi="ＭＳ ゴシック" w:cs="ＭＳ ゴシック" w:hint="eastAsia"/>
          <w:i/>
          <w:iCs/>
          <w:szCs w:val="20"/>
          <w:lang w:eastAsia="ja-JP"/>
        </w:rPr>
        <w:t>PIの改善</w:t>
      </w:r>
      <w:r w:rsidR="005F6E70" w:rsidRPr="0041140B">
        <w:rPr>
          <w:rFonts w:ascii="ＭＳ ゴシック" w:eastAsia="ＭＳ ゴシック" w:hAnsi="ＭＳ ゴシック" w:cs="ＭＳ ゴシック" w:hint="eastAsia"/>
          <w:i/>
          <w:iCs/>
          <w:szCs w:val="20"/>
          <w:lang w:eastAsia="ja-JP"/>
        </w:rPr>
        <w:t>措置</w:t>
      </w:r>
      <w:r w:rsidRPr="0041140B">
        <w:rPr>
          <w:rFonts w:ascii="ＭＳ ゴシック" w:eastAsia="ＭＳ ゴシック" w:hAnsi="ＭＳ ゴシック" w:cs="ＭＳ ゴシック" w:hint="eastAsia"/>
          <w:i/>
          <w:iCs/>
          <w:szCs w:val="20"/>
          <w:lang w:eastAsia="ja-JP"/>
        </w:rPr>
        <w:t>だけを含め</w:t>
      </w:r>
      <w:r w:rsidR="00457751" w:rsidRPr="0041140B">
        <w:rPr>
          <w:rFonts w:ascii="ＭＳ ゴシック" w:eastAsia="ＭＳ ゴシック" w:hAnsi="ＭＳ ゴシック" w:cs="ＭＳ ゴシック" w:hint="eastAsia"/>
          <w:i/>
          <w:iCs/>
          <w:szCs w:val="20"/>
          <w:lang w:eastAsia="ja-JP"/>
        </w:rPr>
        <w:t>てください</w:t>
      </w:r>
      <w:r w:rsidRPr="0041140B">
        <w:rPr>
          <w:rFonts w:ascii="ＭＳ ゴシック" w:eastAsia="ＭＳ ゴシック" w:hAnsi="ＭＳ ゴシック" w:cs="ＭＳ ゴシック" w:hint="eastAsia"/>
          <w:i/>
          <w:iCs/>
          <w:szCs w:val="20"/>
          <w:lang w:eastAsia="ja-JP"/>
        </w:rPr>
        <w:t>。</w:t>
      </w:r>
      <w:r w:rsidR="00D45A3F" w:rsidRPr="0041140B">
        <w:rPr>
          <w:rFonts w:ascii="ＭＳ ゴシック" w:eastAsia="ＭＳ ゴシック" w:hAnsi="ＭＳ ゴシック" w:cs="ＭＳ ゴシック" w:hint="eastAsia"/>
          <w:i/>
          <w:iCs/>
          <w:szCs w:val="20"/>
          <w:lang w:eastAsia="ja-JP"/>
        </w:rPr>
        <w:t>得点が</w:t>
      </w:r>
      <w:r w:rsidR="00D45A3F" w:rsidRPr="0041140B">
        <w:rPr>
          <w:rFonts w:ascii="ＭＳ ゴシック" w:eastAsia="ＭＳ ゴシック" w:hAnsi="ＭＳ ゴシック"/>
          <w:i/>
          <w:iCs/>
          <w:lang w:eastAsia="ja-JP"/>
        </w:rPr>
        <w:t>80</w:t>
      </w:r>
      <w:r w:rsidR="00D75452" w:rsidRPr="0041140B">
        <w:rPr>
          <w:rFonts w:ascii="ＭＳ ゴシック" w:eastAsia="ＭＳ ゴシック" w:hAnsi="ＭＳ ゴシック" w:hint="eastAsia"/>
          <w:i/>
          <w:iCs/>
          <w:lang w:eastAsia="ja-JP"/>
        </w:rPr>
        <w:t>点</w:t>
      </w:r>
      <w:r w:rsidR="00D45A3F" w:rsidRPr="0041140B">
        <w:rPr>
          <w:rFonts w:ascii="ＭＳ ゴシック" w:eastAsia="ＭＳ ゴシック" w:hAnsi="ＭＳ ゴシック" w:hint="eastAsia"/>
          <w:i/>
          <w:iCs/>
          <w:lang w:eastAsia="ja-JP"/>
        </w:rPr>
        <w:t>以上で</w:t>
      </w:r>
      <w:r w:rsidR="00457751" w:rsidRPr="0041140B">
        <w:rPr>
          <w:rFonts w:ascii="ＭＳ ゴシック" w:eastAsia="ＭＳ ゴシック" w:hAnsi="ＭＳ ゴシック" w:cs="ＭＳ ゴシック" w:hint="eastAsia"/>
          <w:i/>
          <w:iCs/>
          <w:szCs w:val="20"/>
          <w:lang w:eastAsia="ja-JP"/>
        </w:rPr>
        <w:t>改善</w:t>
      </w:r>
      <w:r w:rsidR="005F6E70" w:rsidRPr="0041140B">
        <w:rPr>
          <w:rFonts w:ascii="ＭＳ ゴシック" w:eastAsia="ＭＳ ゴシック" w:hAnsi="ＭＳ ゴシック" w:cs="ＭＳ ゴシック" w:hint="eastAsia"/>
          <w:i/>
          <w:iCs/>
          <w:szCs w:val="20"/>
          <w:lang w:eastAsia="ja-JP"/>
        </w:rPr>
        <w:t>措置</w:t>
      </w:r>
      <w:r w:rsidR="00457751" w:rsidRPr="0041140B">
        <w:rPr>
          <w:rFonts w:ascii="ＭＳ ゴシック" w:eastAsia="ＭＳ ゴシック" w:hAnsi="ＭＳ ゴシック" w:cs="ＭＳ ゴシック" w:hint="eastAsia"/>
          <w:i/>
          <w:iCs/>
          <w:szCs w:val="20"/>
          <w:lang w:eastAsia="ja-JP"/>
        </w:rPr>
        <w:t>と関係のない業績評価指標（</w:t>
      </w:r>
      <w:r w:rsidR="00457751" w:rsidRPr="0041140B">
        <w:rPr>
          <w:rFonts w:ascii="ＭＳ ゴシック" w:eastAsia="ＭＳ ゴシック" w:hAnsi="ＭＳ ゴシック" w:cs="Arial"/>
          <w:i/>
          <w:iCs/>
          <w:szCs w:val="20"/>
          <w:lang w:eastAsia="ja-JP"/>
        </w:rPr>
        <w:t>PI</w:t>
      </w:r>
      <w:r w:rsidR="00457751" w:rsidRPr="0041140B">
        <w:rPr>
          <w:rFonts w:ascii="ＭＳ ゴシック" w:eastAsia="ＭＳ ゴシック" w:hAnsi="ＭＳ ゴシック" w:cs="ＭＳ ゴシック" w:hint="eastAsia"/>
          <w:i/>
          <w:iCs/>
          <w:szCs w:val="20"/>
          <w:lang w:eastAsia="ja-JP"/>
        </w:rPr>
        <w:t>）は削除してください。各</w:t>
      </w:r>
      <w:r w:rsidR="005F6E70" w:rsidRPr="0041140B">
        <w:rPr>
          <w:rFonts w:ascii="ＭＳ ゴシック" w:eastAsia="ＭＳ ゴシック" w:hAnsi="ＭＳ ゴシック" w:cs="ＭＳ ゴシック" w:hint="eastAsia"/>
          <w:i/>
          <w:iCs/>
          <w:szCs w:val="20"/>
          <w:lang w:eastAsia="ja-JP"/>
        </w:rPr>
        <w:t>措置</w:t>
      </w:r>
      <w:r w:rsidR="00457751" w:rsidRPr="0041140B">
        <w:rPr>
          <w:rFonts w:ascii="ＭＳ ゴシック" w:eastAsia="ＭＳ ゴシック" w:hAnsi="ＭＳ ゴシック" w:cs="ＭＳ ゴシック" w:hint="eastAsia"/>
          <w:i/>
          <w:iCs/>
          <w:szCs w:val="20"/>
          <w:lang w:eastAsia="ja-JP"/>
        </w:rPr>
        <w:t>に対してそれぞれ</w:t>
      </w:r>
      <w:r w:rsidR="00457751" w:rsidRPr="0041140B">
        <w:rPr>
          <w:rFonts w:ascii="ＭＳ ゴシック" w:eastAsia="ＭＳ ゴシック" w:hAnsi="ＭＳ ゴシック" w:cs="Arial"/>
          <w:i/>
          <w:iCs/>
          <w:szCs w:val="20"/>
          <w:lang w:eastAsia="ja-JP"/>
        </w:rPr>
        <w:t>ID</w:t>
      </w:r>
      <w:r w:rsidR="00457751" w:rsidRPr="0041140B">
        <w:rPr>
          <w:rFonts w:ascii="ＭＳ ゴシック" w:eastAsia="ＭＳ ゴシック" w:hAnsi="ＭＳ ゴシック" w:cs="ＭＳ ゴシック" w:hint="eastAsia"/>
          <w:i/>
          <w:iCs/>
          <w:szCs w:val="20"/>
          <w:lang w:eastAsia="ja-JP"/>
        </w:rPr>
        <w:t>を必ず付けてください。</w:t>
      </w:r>
      <w:r w:rsidR="00457751" w:rsidRPr="0041140B">
        <w:rPr>
          <w:rFonts w:ascii="ＭＳ ゴシック" w:eastAsia="ＭＳ ゴシック" w:hAnsi="ＭＳ ゴシック" w:cs="Arial"/>
          <w:i/>
          <w:iCs/>
          <w:szCs w:val="20"/>
          <w:lang w:eastAsia="ja-JP"/>
        </w:rPr>
        <w:t>1</w:t>
      </w:r>
      <w:r w:rsidR="00457751" w:rsidRPr="0041140B">
        <w:rPr>
          <w:rFonts w:ascii="ＭＳ ゴシック" w:eastAsia="ＭＳ ゴシック" w:hAnsi="ＭＳ ゴシック" w:cs="ＭＳ ゴシック" w:hint="eastAsia"/>
          <w:i/>
          <w:iCs/>
          <w:szCs w:val="20"/>
          <w:lang w:eastAsia="ja-JP"/>
        </w:rPr>
        <w:t>つの</w:t>
      </w:r>
      <w:r w:rsidR="005F6E70" w:rsidRPr="0041140B">
        <w:rPr>
          <w:rFonts w:ascii="ＭＳ ゴシック" w:eastAsia="ＭＳ ゴシック" w:hAnsi="ＭＳ ゴシック" w:cs="ＭＳ ゴシック" w:hint="eastAsia"/>
          <w:i/>
          <w:iCs/>
          <w:szCs w:val="20"/>
          <w:lang w:eastAsia="ja-JP"/>
        </w:rPr>
        <w:t>措置</w:t>
      </w:r>
      <w:r w:rsidR="00457751" w:rsidRPr="0041140B">
        <w:rPr>
          <w:rFonts w:ascii="ＭＳ ゴシック" w:eastAsia="ＭＳ ゴシック" w:hAnsi="ＭＳ ゴシック" w:cs="ＭＳ ゴシック" w:hint="eastAsia"/>
          <w:i/>
          <w:iCs/>
          <w:szCs w:val="20"/>
          <w:lang w:eastAsia="ja-JP"/>
        </w:rPr>
        <w:t>が複数の</w:t>
      </w:r>
      <w:r w:rsidR="00457751" w:rsidRPr="0041140B">
        <w:rPr>
          <w:rFonts w:ascii="ＭＳ ゴシック" w:eastAsia="ＭＳ ゴシック" w:hAnsi="ＭＳ ゴシック" w:cs="Arial"/>
          <w:i/>
          <w:iCs/>
          <w:szCs w:val="20"/>
          <w:lang w:eastAsia="ja-JP"/>
        </w:rPr>
        <w:t>PI</w:t>
      </w:r>
      <w:r w:rsidR="00457751" w:rsidRPr="0041140B">
        <w:rPr>
          <w:rFonts w:ascii="ＭＳ ゴシック" w:eastAsia="ＭＳ ゴシック" w:hAnsi="ＭＳ ゴシック" w:cs="ＭＳ ゴシック" w:hint="eastAsia"/>
          <w:i/>
          <w:iCs/>
          <w:szCs w:val="20"/>
          <w:lang w:eastAsia="ja-JP"/>
        </w:rPr>
        <w:t>に</w:t>
      </w:r>
      <w:r w:rsidR="00D75452" w:rsidRPr="0041140B">
        <w:rPr>
          <w:rFonts w:ascii="ＭＳ ゴシック" w:eastAsia="ＭＳ ゴシック" w:hAnsi="ＭＳ ゴシック" w:cs="ＭＳ ゴシック" w:hint="eastAsia"/>
          <w:i/>
          <w:iCs/>
          <w:szCs w:val="20"/>
          <w:lang w:eastAsia="ja-JP"/>
        </w:rPr>
        <w:t>適用される</w:t>
      </w:r>
      <w:r w:rsidR="00457751" w:rsidRPr="0041140B">
        <w:rPr>
          <w:rFonts w:ascii="ＭＳ ゴシック" w:eastAsia="ＭＳ ゴシック" w:hAnsi="ＭＳ ゴシック" w:cs="ＭＳ ゴシック" w:hint="eastAsia"/>
          <w:i/>
          <w:iCs/>
          <w:szCs w:val="20"/>
          <w:lang w:eastAsia="ja-JP"/>
        </w:rPr>
        <w:t>可能性もありますが、その場合には複数</w:t>
      </w:r>
      <w:r w:rsidR="00457751" w:rsidRPr="0041140B">
        <w:rPr>
          <w:rFonts w:ascii="ＭＳ ゴシック" w:eastAsia="ＭＳ ゴシック" w:hAnsi="ＭＳ ゴシック" w:cs="ＭＳ ゴシック"/>
          <w:i/>
          <w:iCs/>
          <w:szCs w:val="20"/>
          <w:lang w:val="en-US" w:eastAsia="ja-JP"/>
        </w:rPr>
        <w:t>のPI</w:t>
      </w:r>
      <w:r w:rsidR="00457751" w:rsidRPr="0041140B">
        <w:rPr>
          <w:rFonts w:ascii="ＭＳ ゴシック" w:eastAsia="ＭＳ ゴシック" w:hAnsi="ＭＳ ゴシック" w:cs="ＭＳ ゴシック" w:hint="eastAsia"/>
          <w:i/>
          <w:iCs/>
          <w:szCs w:val="20"/>
          <w:lang w:val="en-US" w:eastAsia="ja-JP"/>
        </w:rPr>
        <w:t>共通の</w:t>
      </w:r>
      <w:r w:rsidR="00813229" w:rsidRPr="0041140B">
        <w:rPr>
          <w:rFonts w:ascii="ＭＳ ゴシック" w:eastAsia="ＭＳ ゴシック" w:hAnsi="ＭＳ ゴシック" w:cs="ＭＳ ゴシック" w:hint="eastAsia"/>
          <w:i/>
          <w:iCs/>
          <w:szCs w:val="20"/>
          <w:lang w:val="en-US" w:eastAsia="ja-JP"/>
        </w:rPr>
        <w:t>措置</w:t>
      </w:r>
      <w:r w:rsidR="00457751" w:rsidRPr="0041140B">
        <w:rPr>
          <w:rFonts w:ascii="ＭＳ ゴシック" w:eastAsia="ＭＳ ゴシック" w:hAnsi="ＭＳ ゴシック" w:cs="ＭＳ ゴシック"/>
          <w:i/>
          <w:iCs/>
          <w:szCs w:val="20"/>
          <w:lang w:val="en-US" w:eastAsia="ja-JP"/>
        </w:rPr>
        <w:t>ID</w:t>
      </w:r>
      <w:r w:rsidR="00457751" w:rsidRPr="0041140B">
        <w:rPr>
          <w:rFonts w:ascii="ＭＳ ゴシック" w:eastAsia="ＭＳ ゴシック" w:hAnsi="ＭＳ ゴシック" w:cs="ＭＳ ゴシック" w:hint="eastAsia"/>
          <w:i/>
          <w:iCs/>
          <w:szCs w:val="20"/>
          <w:lang w:val="en-US" w:eastAsia="ja-JP"/>
        </w:rPr>
        <w:t>にしてください。</w:t>
      </w:r>
    </w:p>
    <w:p w14:paraId="34D34CBE" w14:textId="41C2C048" w:rsidR="002966B9" w:rsidRPr="0041140B" w:rsidRDefault="0078564E" w:rsidP="00F458AA">
      <w:pPr>
        <w:rPr>
          <w:rFonts w:ascii="ＭＳ ゴシック" w:eastAsia="ＭＳ ゴシック" w:hAnsi="ＭＳ ゴシック"/>
          <w:i/>
          <w:lang w:eastAsia="ja-JP"/>
        </w:rPr>
      </w:pPr>
      <w:r w:rsidRPr="0041140B">
        <w:rPr>
          <w:rFonts w:ascii="ＭＳ ゴシック" w:eastAsia="ＭＳ ゴシック" w:hAnsi="ＭＳ ゴシック" w:cs="ＭＳ ゴシック" w:hint="eastAsia"/>
          <w:i/>
          <w:iCs/>
          <w:szCs w:val="20"/>
          <w:lang w:eastAsia="ja-JP"/>
        </w:rPr>
        <w:t>このテンプレートには、業績評価指標別改善計画の概要の表が2種類あ</w:t>
      </w:r>
      <w:r w:rsidR="00D45A3F" w:rsidRPr="0041140B">
        <w:rPr>
          <w:rFonts w:ascii="ＭＳ ゴシック" w:eastAsia="ＭＳ ゴシック" w:hAnsi="ＭＳ ゴシック" w:cs="ＭＳ ゴシック" w:hint="eastAsia"/>
          <w:i/>
          <w:iCs/>
          <w:szCs w:val="20"/>
          <w:lang w:eastAsia="ja-JP"/>
        </w:rPr>
        <w:t>ります</w:t>
      </w:r>
      <w:r w:rsidRPr="0041140B">
        <w:rPr>
          <w:rFonts w:ascii="ＭＳ ゴシック" w:eastAsia="ＭＳ ゴシック" w:hAnsi="ＭＳ ゴシック" w:cs="ＭＳ ゴシック" w:hint="eastAsia"/>
          <w:i/>
          <w:iCs/>
          <w:szCs w:val="20"/>
          <w:lang w:eastAsia="ja-JP"/>
        </w:rPr>
        <w:t>。</w:t>
      </w:r>
      <w:r w:rsidR="00D45A3F" w:rsidRPr="0041140B">
        <w:rPr>
          <w:rFonts w:ascii="ＭＳ ゴシック" w:eastAsia="ＭＳ ゴシック" w:hAnsi="ＭＳ ゴシック" w:cs="ＭＳ ゴシック" w:hint="eastAsia"/>
          <w:i/>
          <w:iCs/>
          <w:szCs w:val="20"/>
          <w:lang w:eastAsia="ja-JP"/>
        </w:rPr>
        <w:t>一つは</w:t>
      </w:r>
      <w:r w:rsidR="00D45A3F" w:rsidRPr="0041140B">
        <w:rPr>
          <w:rFonts w:ascii="ＭＳ ゴシック" w:eastAsia="ＭＳ ゴシック" w:hAnsi="ＭＳ ゴシック" w:cs="Arial"/>
          <w:i/>
          <w:iCs/>
          <w:szCs w:val="20"/>
          <w:lang w:eastAsia="ja-JP"/>
        </w:rPr>
        <w:t>MSC</w:t>
      </w:r>
      <w:r w:rsidR="00D45A3F" w:rsidRPr="0041140B">
        <w:rPr>
          <w:rFonts w:ascii="ＭＳ ゴシック" w:eastAsia="ＭＳ ゴシック" w:hAnsi="ＭＳ ゴシック" w:cs="ＭＳ ゴシック" w:hint="eastAsia"/>
          <w:i/>
          <w:iCs/>
          <w:szCs w:val="20"/>
          <w:lang w:eastAsia="ja-JP"/>
        </w:rPr>
        <w:t>漁業認証規格</w:t>
      </w:r>
      <w:r w:rsidR="00D45A3F" w:rsidRPr="0041140B">
        <w:rPr>
          <w:rFonts w:ascii="ＭＳ ゴシック" w:eastAsia="ＭＳ ゴシック" w:hAnsi="ＭＳ ゴシック" w:cs="Arial"/>
          <w:i/>
          <w:iCs/>
          <w:szCs w:val="20"/>
          <w:lang w:eastAsia="ja-JP"/>
        </w:rPr>
        <w:t xml:space="preserve"> v3.</w:t>
      </w:r>
      <w:r w:rsidR="00D45A3F" w:rsidRPr="0041140B">
        <w:rPr>
          <w:rFonts w:ascii="ＭＳ ゴシック" w:eastAsia="ＭＳ ゴシック" w:hAnsi="ＭＳ ゴシック" w:cs="Arial" w:hint="eastAsia"/>
          <w:i/>
          <w:iCs/>
          <w:szCs w:val="20"/>
          <w:lang w:eastAsia="ja-JP"/>
        </w:rPr>
        <w:t>1</w:t>
      </w:r>
      <w:r w:rsidR="000C3D8A" w:rsidRPr="0041140B">
        <w:rPr>
          <w:rFonts w:ascii="ＭＳ ゴシック" w:eastAsia="ＭＳ ゴシック" w:hAnsi="ＭＳ ゴシック" w:cs="Arial" w:hint="eastAsia"/>
          <w:i/>
          <w:iCs/>
          <w:szCs w:val="20"/>
          <w:lang w:eastAsia="ja-JP"/>
        </w:rPr>
        <w:t>の</w:t>
      </w:r>
      <w:r w:rsidR="00D45A3F" w:rsidRPr="0041140B">
        <w:rPr>
          <w:rFonts w:ascii="ＭＳ ゴシック" w:eastAsia="ＭＳ ゴシック" w:hAnsi="ＭＳ ゴシック" w:cs="Arial"/>
          <w:i/>
          <w:iCs/>
          <w:szCs w:val="20"/>
          <w:lang w:eastAsia="ja-JP"/>
        </w:rPr>
        <w:t xml:space="preserve"> PI</w:t>
      </w:r>
      <w:r w:rsidR="00D45A3F" w:rsidRPr="0041140B">
        <w:rPr>
          <w:rFonts w:ascii="ＭＳ ゴシック" w:eastAsia="ＭＳ ゴシック" w:hAnsi="ＭＳ ゴシック" w:cs="ＭＳ ゴシック" w:hint="eastAsia"/>
          <w:i/>
          <w:iCs/>
          <w:szCs w:val="20"/>
          <w:lang w:eastAsia="ja-JP"/>
        </w:rPr>
        <w:t>用で、もう一つは</w:t>
      </w:r>
      <w:r w:rsidR="00D45A3F" w:rsidRPr="0041140B">
        <w:rPr>
          <w:rFonts w:ascii="ＭＳ ゴシック" w:eastAsia="ＭＳ ゴシック" w:hAnsi="ＭＳ ゴシック" w:cs="Arial"/>
          <w:i/>
          <w:iCs/>
          <w:szCs w:val="20"/>
          <w:lang w:eastAsia="ja-JP"/>
        </w:rPr>
        <w:t>MSC</w:t>
      </w:r>
      <w:r w:rsidR="00D45A3F" w:rsidRPr="0041140B">
        <w:rPr>
          <w:rFonts w:ascii="ＭＳ ゴシック" w:eastAsia="ＭＳ ゴシック" w:hAnsi="ＭＳ ゴシック" w:cs="ＭＳ ゴシック" w:hint="eastAsia"/>
          <w:i/>
          <w:iCs/>
          <w:szCs w:val="20"/>
          <w:lang w:eastAsia="ja-JP"/>
        </w:rPr>
        <w:t>漁業認証規格</w:t>
      </w:r>
      <w:r w:rsidR="00D45A3F" w:rsidRPr="0041140B">
        <w:rPr>
          <w:rFonts w:ascii="ＭＳ ゴシック" w:eastAsia="ＭＳ ゴシック" w:hAnsi="ＭＳ ゴシック" w:cs="Arial"/>
          <w:i/>
          <w:iCs/>
          <w:szCs w:val="20"/>
          <w:lang w:eastAsia="ja-JP"/>
        </w:rPr>
        <w:t xml:space="preserve"> v2.01 </w:t>
      </w:r>
      <w:r w:rsidR="000C3D8A" w:rsidRPr="0041140B">
        <w:rPr>
          <w:rFonts w:ascii="ＭＳ ゴシック" w:eastAsia="ＭＳ ゴシック" w:hAnsi="ＭＳ ゴシック" w:cs="Arial" w:hint="eastAsia"/>
          <w:i/>
          <w:iCs/>
          <w:szCs w:val="20"/>
          <w:lang w:eastAsia="ja-JP"/>
        </w:rPr>
        <w:t>の</w:t>
      </w:r>
      <w:r w:rsidR="00D45A3F" w:rsidRPr="0041140B">
        <w:rPr>
          <w:rFonts w:ascii="ＭＳ ゴシック" w:eastAsia="ＭＳ ゴシック" w:hAnsi="ＭＳ ゴシック" w:cs="Arial"/>
          <w:i/>
          <w:iCs/>
          <w:szCs w:val="20"/>
          <w:lang w:eastAsia="ja-JP"/>
        </w:rPr>
        <w:t>PI</w:t>
      </w:r>
      <w:r w:rsidR="00D45A3F" w:rsidRPr="0041140B">
        <w:rPr>
          <w:rFonts w:ascii="ＭＳ ゴシック" w:eastAsia="ＭＳ ゴシック" w:hAnsi="ＭＳ ゴシック" w:cs="ＭＳ ゴシック" w:hint="eastAsia"/>
          <w:i/>
          <w:iCs/>
          <w:szCs w:val="20"/>
          <w:lang w:eastAsia="ja-JP"/>
        </w:rPr>
        <w:t>用です。</w:t>
      </w:r>
      <w:r w:rsidR="00906F16" w:rsidRPr="0041140B">
        <w:rPr>
          <w:rFonts w:ascii="ＭＳ ゴシック" w:eastAsia="ＭＳ ゴシック" w:hAnsi="ＭＳ ゴシック" w:cs="ＭＳ ゴシック" w:hint="eastAsia"/>
          <w:i/>
          <w:iCs/>
          <w:szCs w:val="20"/>
          <w:lang w:eastAsia="ja-JP"/>
        </w:rPr>
        <w:t>該当する方を使用し、該当しない方は削除してください。複数の</w:t>
      </w:r>
      <w:proofErr w:type="spellStart"/>
      <w:r w:rsidR="00906F16" w:rsidRPr="0041140B">
        <w:rPr>
          <w:rFonts w:ascii="ＭＳ ゴシック" w:eastAsia="ＭＳ ゴシック" w:hAnsi="ＭＳ ゴシック" w:cs="ＭＳ ゴシック" w:hint="eastAsia"/>
          <w:i/>
          <w:iCs/>
          <w:szCs w:val="20"/>
          <w:lang w:eastAsia="ja-JP"/>
        </w:rPr>
        <w:t>UoA</w:t>
      </w:r>
      <w:proofErr w:type="spellEnd"/>
      <w:r w:rsidR="00906F16" w:rsidRPr="0041140B">
        <w:rPr>
          <w:rFonts w:ascii="ＭＳ ゴシック" w:eastAsia="ＭＳ ゴシック" w:hAnsi="ＭＳ ゴシック" w:cs="ＭＳ ゴシック" w:hint="eastAsia"/>
          <w:i/>
          <w:iCs/>
          <w:szCs w:val="20"/>
          <w:lang w:eastAsia="ja-JP"/>
        </w:rPr>
        <w:t>がある場合、</w:t>
      </w:r>
      <w:r w:rsidRPr="0041140B">
        <w:rPr>
          <w:rFonts w:ascii="ＭＳ ゴシック" w:eastAsia="ＭＳ ゴシック" w:hAnsi="ＭＳ ゴシック" w:cs="ＭＳ ゴシック" w:hint="eastAsia"/>
          <w:i/>
          <w:iCs/>
          <w:szCs w:val="20"/>
          <w:lang w:eastAsia="ja-JP"/>
        </w:rPr>
        <w:t>それぞれの改善</w:t>
      </w:r>
      <w:r w:rsidR="005F6E70" w:rsidRPr="0041140B">
        <w:rPr>
          <w:rFonts w:ascii="ＭＳ ゴシック" w:eastAsia="ＭＳ ゴシック" w:hAnsi="ＭＳ ゴシック" w:cs="ＭＳ ゴシック" w:hint="eastAsia"/>
          <w:i/>
          <w:iCs/>
          <w:szCs w:val="20"/>
          <w:lang w:eastAsia="ja-JP"/>
        </w:rPr>
        <w:t>措置</w:t>
      </w:r>
      <w:r w:rsidRPr="0041140B">
        <w:rPr>
          <w:rFonts w:ascii="ＭＳ ゴシック" w:eastAsia="ＭＳ ゴシック" w:hAnsi="ＭＳ ゴシック" w:cs="ＭＳ ゴシック" w:hint="eastAsia"/>
          <w:i/>
          <w:iCs/>
          <w:szCs w:val="20"/>
          <w:lang w:eastAsia="ja-JP"/>
        </w:rPr>
        <w:t>と期限がどの</w:t>
      </w:r>
      <w:proofErr w:type="spellStart"/>
      <w:r w:rsidRPr="0041140B">
        <w:rPr>
          <w:rFonts w:ascii="ＭＳ ゴシック" w:eastAsia="ＭＳ ゴシック" w:hAnsi="ＭＳ ゴシック" w:cs="ＭＳ ゴシック" w:hint="eastAsia"/>
          <w:i/>
          <w:iCs/>
          <w:szCs w:val="20"/>
          <w:lang w:eastAsia="ja-JP"/>
        </w:rPr>
        <w:t>UoA</w:t>
      </w:r>
      <w:proofErr w:type="spellEnd"/>
      <w:r w:rsidR="00906F16" w:rsidRPr="0041140B">
        <w:rPr>
          <w:rFonts w:ascii="ＭＳ ゴシック" w:eastAsia="ＭＳ ゴシック" w:hAnsi="ＭＳ ゴシック" w:cs="ＭＳ ゴシック" w:hint="eastAsia"/>
          <w:i/>
          <w:iCs/>
          <w:szCs w:val="20"/>
          <w:lang w:eastAsia="ja-JP"/>
        </w:rPr>
        <w:t>に</w:t>
      </w:r>
      <w:r w:rsidRPr="0041140B">
        <w:rPr>
          <w:rFonts w:ascii="ＭＳ ゴシック" w:eastAsia="ＭＳ ゴシック" w:hAnsi="ＭＳ ゴシック" w:cs="ＭＳ ゴシック" w:hint="eastAsia"/>
          <w:i/>
          <w:iCs/>
          <w:szCs w:val="20"/>
          <w:lang w:eastAsia="ja-JP"/>
        </w:rPr>
        <w:t>該当するのかを明記</w:t>
      </w:r>
      <w:r w:rsidR="00D45A3F" w:rsidRPr="0041140B">
        <w:rPr>
          <w:rFonts w:ascii="ＭＳ ゴシック" w:eastAsia="ＭＳ ゴシック" w:hAnsi="ＭＳ ゴシック" w:cs="ＭＳ ゴシック" w:hint="eastAsia"/>
          <w:i/>
          <w:iCs/>
          <w:szCs w:val="20"/>
          <w:lang w:eastAsia="ja-JP"/>
        </w:rPr>
        <w:t>してください</w:t>
      </w:r>
      <w:r w:rsidRPr="0041140B">
        <w:rPr>
          <w:rFonts w:ascii="ＭＳ ゴシック" w:eastAsia="ＭＳ ゴシック" w:hAnsi="ＭＳ ゴシック" w:cs="ＭＳ ゴシック" w:hint="eastAsia"/>
          <w:i/>
          <w:iCs/>
          <w:szCs w:val="20"/>
          <w:lang w:eastAsia="ja-JP"/>
        </w:rPr>
        <w:t>。</w:t>
      </w:r>
    </w:p>
    <w:p w14:paraId="0893EB43" w14:textId="69453817" w:rsidR="0041140B" w:rsidRPr="00827C06" w:rsidRDefault="0041140B" w:rsidP="0041140B">
      <w:pPr>
        <w:rPr>
          <w:rStyle w:val="aff6"/>
          <w:rFonts w:ascii="ＭＳ ゴシック" w:eastAsia="ＭＳ ゴシック" w:hAnsi="ＭＳ ゴシック"/>
          <w:i/>
          <w:iCs/>
          <w:lang w:eastAsia="ja-JP"/>
        </w:rPr>
      </w:pPr>
      <w:r w:rsidRPr="00827C06">
        <w:rPr>
          <w:rStyle w:val="aff6"/>
          <w:rFonts w:ascii="Meiryo UI" w:eastAsia="Meiryo UI" w:hAnsi="Meiryo UI"/>
        </w:rPr>
        <w:t>表</w:t>
      </w:r>
      <w:r w:rsidRPr="00827C06">
        <w:rPr>
          <w:rStyle w:val="aff6"/>
          <w:rFonts w:ascii="Meiryo UI" w:eastAsia="Meiryo UI" w:hAnsi="Meiryo UI" w:hint="eastAsia"/>
        </w:rPr>
        <w:t>２．</w:t>
      </w:r>
      <w:r w:rsidRPr="00827C06">
        <w:rPr>
          <w:rStyle w:val="aff6"/>
          <w:rFonts w:ascii="Meiryo UI" w:eastAsia="Meiryo UI" w:hAnsi="Meiryo UI" w:hint="eastAsia"/>
          <w:lang w:eastAsia="ja-JP"/>
        </w:rPr>
        <w:t xml:space="preserve">業績評価指標別改善計画の概要 - MSC 漁業認証規格v3.1 </w:t>
      </w:r>
      <w:r w:rsidRPr="00827C06">
        <w:rPr>
          <w:rStyle w:val="aff6"/>
          <w:rFonts w:ascii="ＭＳ ゴシック" w:eastAsia="ＭＳ ゴシック" w:hAnsi="ＭＳ ゴシック" w:hint="eastAsia"/>
          <w:i/>
          <w:iCs/>
          <w:lang w:eastAsia="ja-JP"/>
        </w:rPr>
        <w:t>(該当しない場合は削除)</w:t>
      </w:r>
    </w:p>
    <w:tbl>
      <w:tblPr>
        <w:tblW w:w="15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69"/>
        <w:gridCol w:w="6520"/>
        <w:gridCol w:w="3544"/>
      </w:tblGrid>
      <w:tr w:rsidR="001D1E67" w:rsidRPr="00EA7459" w14:paraId="7C113C4F" w14:textId="77777777" w:rsidTr="001D1E67">
        <w:trPr>
          <w:trHeight w:val="615"/>
          <w:tblHeader/>
        </w:trPr>
        <w:tc>
          <w:tcPr>
            <w:tcW w:w="5269" w:type="dxa"/>
            <w:tcBorders>
              <w:bottom w:val="single" w:sz="6" w:space="0" w:color="auto"/>
            </w:tcBorders>
            <w:shd w:val="solid" w:color="D0CECE" w:themeColor="background2" w:themeShade="E6" w:fill="D0CECE" w:themeFill="background2" w:themeFillShade="E6"/>
            <w:tcMar>
              <w:top w:w="108" w:type="dxa"/>
              <w:bottom w:w="108" w:type="dxa"/>
            </w:tcMar>
          </w:tcPr>
          <w:p w14:paraId="05A14AB4" w14:textId="69B30FE3" w:rsidR="001D1E67" w:rsidRPr="00825EB4" w:rsidRDefault="001D1E67" w:rsidP="006705A0">
            <w:pPr>
              <w:pStyle w:val="Tableheader"/>
              <w:rPr>
                <w:rFonts w:ascii="Meiryo UI" w:eastAsia="Meiryo UI" w:hAnsi="Meiryo UI"/>
                <w:lang w:eastAsia="ja-JP"/>
              </w:rPr>
            </w:pPr>
            <w:r w:rsidRPr="00825EB4">
              <w:rPr>
                <w:rFonts w:ascii="Meiryo UI" w:eastAsia="Meiryo UI" w:hAnsi="Meiryo UI" w:cs="ＭＳ ゴシック" w:hint="eastAsia"/>
                <w:szCs w:val="20"/>
                <w:lang w:eastAsia="ja-JP"/>
              </w:rPr>
              <w:t>業績評価指標</w:t>
            </w:r>
            <w:r w:rsidRPr="00825EB4">
              <w:rPr>
                <w:rFonts w:ascii="Meiryo UI" w:eastAsia="Meiryo UI" w:hAnsi="Meiryo UI" w:cs="ＭＳ ゴシック"/>
                <w:szCs w:val="20"/>
                <w:lang w:val="en-US" w:eastAsia="ja-JP"/>
              </w:rPr>
              <w:t>(PI)</w:t>
            </w:r>
          </w:p>
        </w:tc>
        <w:tc>
          <w:tcPr>
            <w:tcW w:w="6520" w:type="dxa"/>
            <w:shd w:val="solid" w:color="D0CECE" w:themeColor="background2" w:themeShade="E6" w:fill="D0CECE" w:themeFill="background2" w:themeFillShade="E6"/>
            <w:tcMar>
              <w:top w:w="108" w:type="dxa"/>
              <w:bottom w:w="108" w:type="dxa"/>
            </w:tcMar>
          </w:tcPr>
          <w:p w14:paraId="17BB81C2" w14:textId="02DC07E0" w:rsidR="001D1E67" w:rsidRPr="00825EB4" w:rsidRDefault="001D1E67" w:rsidP="006705A0">
            <w:pPr>
              <w:pStyle w:val="Tableheader"/>
              <w:rPr>
                <w:rFonts w:ascii="Meiryo UI" w:eastAsia="Meiryo UI" w:hAnsi="Meiryo UI"/>
                <w:lang w:eastAsia="ja-JP"/>
              </w:rPr>
            </w:pPr>
            <w:r w:rsidRPr="00825EB4">
              <w:rPr>
                <w:rFonts w:ascii="Meiryo UI" w:eastAsia="Meiryo UI" w:hAnsi="Meiryo UI" w:cs="ＭＳ ゴシック" w:hint="eastAsia"/>
                <w:szCs w:val="20"/>
                <w:lang w:val="en-US" w:eastAsia="ja-JP"/>
              </w:rPr>
              <w:t>措置</w:t>
            </w:r>
            <w:r w:rsidRPr="00825EB4">
              <w:rPr>
                <w:rFonts w:ascii="Meiryo UI" w:eastAsia="Meiryo UI" w:hAnsi="Meiryo UI" w:cs="ＭＳ ゴシック"/>
                <w:szCs w:val="20"/>
                <w:lang w:val="en-US" w:eastAsia="ja-JP"/>
              </w:rPr>
              <w:t>ID</w:t>
            </w:r>
            <w:r w:rsidRPr="00825EB4">
              <w:rPr>
                <w:rFonts w:ascii="Meiryo UI" w:eastAsia="Meiryo UI" w:hAnsi="Meiryo UI" w:cs="ＭＳ ゴシック" w:hint="eastAsia"/>
                <w:szCs w:val="20"/>
                <w:lang w:val="en-US" w:eastAsia="ja-JP"/>
              </w:rPr>
              <w:t>及び名称</w:t>
            </w:r>
          </w:p>
        </w:tc>
        <w:tc>
          <w:tcPr>
            <w:tcW w:w="3544" w:type="dxa"/>
            <w:shd w:val="solid" w:color="D0CECE" w:themeColor="background2" w:themeShade="E6" w:fill="D0CECE" w:themeFill="background2" w:themeFillShade="E6"/>
            <w:tcMar>
              <w:top w:w="108" w:type="dxa"/>
              <w:bottom w:w="108" w:type="dxa"/>
            </w:tcMar>
          </w:tcPr>
          <w:p w14:paraId="0F6DA2F5" w14:textId="712F55FD" w:rsidR="001D1E67" w:rsidRPr="001658E1" w:rsidRDefault="001D1E67" w:rsidP="006705A0">
            <w:pPr>
              <w:pStyle w:val="Tableheader"/>
              <w:rPr>
                <w:rFonts w:ascii="ＭＳ ゴシック" w:eastAsia="ＭＳ ゴシック" w:hAnsi="ＭＳ ゴシック"/>
                <w:lang w:eastAsia="ja-JP"/>
              </w:rPr>
            </w:pPr>
            <w:r w:rsidRPr="001658E1">
              <w:rPr>
                <w:rFonts w:ascii="ＭＳ ゴシック" w:eastAsia="ＭＳ ゴシック" w:hAnsi="ＭＳ ゴシック" w:hint="eastAsia"/>
                <w:lang w:eastAsia="ja-JP"/>
              </w:rPr>
              <w:t>期限</w:t>
            </w:r>
          </w:p>
        </w:tc>
      </w:tr>
      <w:tr w:rsidR="001D1E67" w:rsidRPr="00054C54" w14:paraId="55F885F8" w14:textId="77777777" w:rsidTr="001D1E67">
        <w:trPr>
          <w:trHeight w:val="1084"/>
        </w:trPr>
        <w:tc>
          <w:tcPr>
            <w:tcW w:w="5269" w:type="dxa"/>
            <w:shd w:val="solid" w:color="E7E6E6" w:themeColor="background2" w:fill="E7E6E6" w:themeFill="background2"/>
            <w:tcMar>
              <w:top w:w="108" w:type="dxa"/>
              <w:bottom w:w="108" w:type="dxa"/>
            </w:tcMar>
          </w:tcPr>
          <w:p w14:paraId="3C43A274" w14:textId="3186E003" w:rsidR="001D1E67" w:rsidRPr="00825EB4" w:rsidRDefault="001D1E67" w:rsidP="006705A0">
            <w:pPr>
              <w:pStyle w:val="TableText"/>
              <w:rPr>
                <w:rFonts w:ascii="Meiryo UI" w:eastAsia="Meiryo UI" w:hAnsi="Meiryo UI"/>
              </w:rPr>
            </w:pPr>
            <w:r w:rsidRPr="00825EB4">
              <w:rPr>
                <w:rFonts w:ascii="Meiryo UI" w:eastAsia="Meiryo UI" w:hAnsi="Meiryo UI"/>
                <w:lang w:val="en-US"/>
              </w:rPr>
              <w:t xml:space="preserve">1.1.1 </w:t>
            </w:r>
            <w:r w:rsidRPr="00825EB4">
              <w:rPr>
                <w:rFonts w:ascii="Meiryo UI" w:eastAsia="Meiryo UI" w:hAnsi="Meiryo UI" w:cs="ＭＳ ゴシック" w:hint="eastAsia"/>
                <w:lang w:eastAsia="ja-JP"/>
              </w:rPr>
              <w:t>資源状態</w:t>
            </w:r>
          </w:p>
        </w:tc>
        <w:tc>
          <w:tcPr>
            <w:tcW w:w="6520" w:type="dxa"/>
            <w:shd w:val="solid" w:color="FFFFFF" w:fill="auto"/>
            <w:tcMar>
              <w:top w:w="108" w:type="dxa"/>
              <w:bottom w:w="108" w:type="dxa"/>
            </w:tcMar>
          </w:tcPr>
          <w:p w14:paraId="09BC0A72" w14:textId="13CF3ADB" w:rsidR="001D1E67" w:rsidRPr="00825EB4" w:rsidRDefault="001D1E67" w:rsidP="006705A0">
            <w:pPr>
              <w:pStyle w:val="TableText"/>
              <w:rPr>
                <w:rFonts w:ascii="ＭＳ ゴシック" w:eastAsia="ＭＳ ゴシック" w:hAnsi="ＭＳ ゴシック"/>
                <w:i/>
              </w:rPr>
            </w:pPr>
            <w:r w:rsidRPr="00825EB4">
              <w:rPr>
                <w:rFonts w:ascii="ＭＳ ゴシック" w:eastAsia="ＭＳ ゴシック" w:hAnsi="ＭＳ ゴシック"/>
                <w:i/>
              </w:rPr>
              <w:t>A1 -</w:t>
            </w:r>
            <w:r w:rsidRPr="00825EB4">
              <w:rPr>
                <w:rFonts w:ascii="ＭＳ ゴシック" w:eastAsia="ＭＳ ゴシック" w:hAnsi="ＭＳ ゴシック" w:cs="ＭＳ ゴシック" w:hint="eastAsia"/>
                <w:i/>
                <w:iCs/>
                <w:lang w:eastAsia="ja-JP"/>
              </w:rPr>
              <w:t>名称</w:t>
            </w:r>
          </w:p>
          <w:p w14:paraId="0DE963C6" w14:textId="36CDE4CC" w:rsidR="001D1E67" w:rsidRPr="00825EB4" w:rsidRDefault="001D1E67" w:rsidP="006705A0">
            <w:pPr>
              <w:pStyle w:val="TableText"/>
              <w:rPr>
                <w:rFonts w:ascii="ＭＳ ゴシック" w:eastAsia="ＭＳ ゴシック" w:hAnsi="ＭＳ ゴシック"/>
                <w:i/>
              </w:rPr>
            </w:pPr>
            <w:r w:rsidRPr="00825EB4">
              <w:rPr>
                <w:rFonts w:ascii="ＭＳ ゴシック" w:eastAsia="ＭＳ ゴシック" w:hAnsi="ＭＳ ゴシック"/>
                <w:i/>
              </w:rPr>
              <w:t>A2 -</w:t>
            </w:r>
            <w:r w:rsidRPr="00825EB4">
              <w:rPr>
                <w:rFonts w:ascii="ＭＳ ゴシック" w:eastAsia="ＭＳ ゴシック" w:hAnsi="ＭＳ ゴシック" w:cs="ＭＳ ゴシック" w:hint="eastAsia"/>
                <w:i/>
                <w:iCs/>
                <w:lang w:eastAsia="ja-JP"/>
              </w:rPr>
              <w:t>名称</w:t>
            </w:r>
          </w:p>
          <w:p w14:paraId="4DA56AC9" w14:textId="684193BF" w:rsidR="001D1E67" w:rsidRPr="00825EB4" w:rsidRDefault="001D1E67" w:rsidP="006705A0">
            <w:pPr>
              <w:pStyle w:val="TableText"/>
              <w:rPr>
                <w:rFonts w:ascii="ＭＳ ゴシック" w:eastAsia="ＭＳ ゴシック" w:hAnsi="ＭＳ ゴシック"/>
                <w:i/>
              </w:rPr>
            </w:pPr>
            <w:r w:rsidRPr="00825EB4">
              <w:rPr>
                <w:rFonts w:ascii="ＭＳ ゴシック" w:eastAsia="ＭＳ ゴシック" w:hAnsi="ＭＳ ゴシック"/>
                <w:i/>
              </w:rPr>
              <w:t>A3 -</w:t>
            </w:r>
            <w:r w:rsidRPr="00825EB4">
              <w:rPr>
                <w:rFonts w:ascii="ＭＳ ゴシック" w:eastAsia="ＭＳ ゴシック" w:hAnsi="ＭＳ ゴシック" w:cs="ＭＳ ゴシック" w:hint="eastAsia"/>
                <w:i/>
                <w:iCs/>
                <w:lang w:eastAsia="ja-JP"/>
              </w:rPr>
              <w:t>名称</w:t>
            </w:r>
          </w:p>
        </w:tc>
        <w:tc>
          <w:tcPr>
            <w:tcW w:w="3544" w:type="dxa"/>
            <w:shd w:val="solid" w:color="FFFFFF" w:fill="auto"/>
            <w:tcMar>
              <w:top w:w="108" w:type="dxa"/>
              <w:bottom w:w="108" w:type="dxa"/>
            </w:tcMar>
          </w:tcPr>
          <w:p w14:paraId="5DFE8246" w14:textId="05FAF4B6" w:rsidR="001D1E67" w:rsidRPr="001D1E67" w:rsidRDefault="001D1E67" w:rsidP="006705A0">
            <w:pPr>
              <w:pStyle w:val="TableText"/>
              <w:rPr>
                <w:rFonts w:ascii="ＭＳ ゴシック" w:eastAsia="ＭＳ ゴシック" w:hAnsi="ＭＳ ゴシック"/>
                <w:i/>
                <w:iCs/>
              </w:rPr>
            </w:pPr>
            <w:r w:rsidRPr="001D1E67">
              <w:rPr>
                <w:rFonts w:ascii="ＭＳ ゴシック" w:eastAsia="ＭＳ ゴシック" w:hAnsi="ＭＳ ゴシック" w:hint="eastAsia"/>
                <w:i/>
                <w:iCs/>
                <w:lang w:eastAsia="ja-JP"/>
              </w:rPr>
              <w:t>年月日</w:t>
            </w:r>
          </w:p>
          <w:p w14:paraId="3A2D23CC" w14:textId="078AB0C7" w:rsidR="001D1E67" w:rsidRPr="001D1E67" w:rsidRDefault="001D1E67" w:rsidP="00ED49F6">
            <w:pPr>
              <w:pStyle w:val="TableText"/>
              <w:rPr>
                <w:rFonts w:ascii="ＭＳ ゴシック" w:eastAsia="ＭＳ ゴシック" w:hAnsi="ＭＳ ゴシック"/>
                <w:i/>
                <w:iCs/>
              </w:rPr>
            </w:pPr>
            <w:r w:rsidRPr="001D1E67">
              <w:rPr>
                <w:rFonts w:ascii="ＭＳ ゴシック" w:eastAsia="ＭＳ ゴシック" w:hAnsi="ＭＳ ゴシック" w:hint="eastAsia"/>
                <w:i/>
                <w:iCs/>
                <w:lang w:eastAsia="ja-JP"/>
              </w:rPr>
              <w:t>年月日</w:t>
            </w:r>
          </w:p>
          <w:p w14:paraId="1EB662C9" w14:textId="6EAC80C8" w:rsidR="001D1E67" w:rsidRPr="004B567A" w:rsidRDefault="001D1E67" w:rsidP="006705A0">
            <w:pPr>
              <w:pStyle w:val="TableText"/>
              <w:rPr>
                <w:i/>
              </w:rPr>
            </w:pPr>
            <w:r w:rsidRPr="001D1E67">
              <w:rPr>
                <w:rFonts w:ascii="ＭＳ ゴシック" w:eastAsia="ＭＳ ゴシック" w:hAnsi="ＭＳ ゴシック" w:hint="eastAsia"/>
                <w:i/>
                <w:iCs/>
                <w:lang w:eastAsia="ja-JP"/>
              </w:rPr>
              <w:t>年月日</w:t>
            </w:r>
          </w:p>
        </w:tc>
      </w:tr>
      <w:tr w:rsidR="001D1E67" w:rsidRPr="00054C54" w14:paraId="48CA04D7" w14:textId="77777777" w:rsidTr="001D1E67">
        <w:tc>
          <w:tcPr>
            <w:tcW w:w="5269" w:type="dxa"/>
            <w:shd w:val="solid" w:color="E7E6E6" w:themeColor="background2" w:fill="E7E6E6" w:themeFill="background2"/>
            <w:tcMar>
              <w:top w:w="108" w:type="dxa"/>
              <w:bottom w:w="108" w:type="dxa"/>
            </w:tcMar>
          </w:tcPr>
          <w:p w14:paraId="3A3869D7" w14:textId="5761134B" w:rsidR="001D1E67" w:rsidRPr="00825EB4" w:rsidRDefault="001D1E67" w:rsidP="006705A0">
            <w:pPr>
              <w:pStyle w:val="TableText"/>
              <w:rPr>
                <w:rFonts w:ascii="Meiryo UI" w:eastAsia="Meiryo UI" w:hAnsi="Meiryo UI"/>
              </w:rPr>
            </w:pPr>
            <w:r w:rsidRPr="00825EB4">
              <w:rPr>
                <w:rFonts w:ascii="Meiryo UI" w:eastAsia="Meiryo UI" w:hAnsi="Meiryo UI" w:cs="ＭＳ ゴシック" w:hint="eastAsia"/>
                <w:lang w:val="en-US" w:eastAsia="ja-JP"/>
              </w:rPr>
              <w:t>1</w:t>
            </w:r>
            <w:r w:rsidRPr="00825EB4">
              <w:rPr>
                <w:rFonts w:ascii="Meiryo UI" w:eastAsia="Meiryo UI" w:hAnsi="Meiryo UI" w:cs="ＭＳ ゴシック"/>
                <w:lang w:val="en-US" w:eastAsia="ja-JP"/>
              </w:rPr>
              <w:t xml:space="preserve">.1.2 </w:t>
            </w:r>
            <w:r w:rsidRPr="00825EB4">
              <w:rPr>
                <w:rFonts w:ascii="Meiryo UI" w:eastAsia="Meiryo UI" w:hAnsi="Meiryo UI" w:cs="ＭＳ ゴシック" w:hint="eastAsia"/>
                <w:lang w:val="en-US" w:eastAsia="ja-JP"/>
              </w:rPr>
              <w:t>資源の回復</w:t>
            </w:r>
          </w:p>
        </w:tc>
        <w:tc>
          <w:tcPr>
            <w:tcW w:w="6520" w:type="dxa"/>
            <w:shd w:val="solid" w:color="FFFFFF" w:fill="auto"/>
            <w:tcMar>
              <w:top w:w="108" w:type="dxa"/>
              <w:bottom w:w="108" w:type="dxa"/>
            </w:tcMar>
          </w:tcPr>
          <w:p w14:paraId="2141226B" w14:textId="68B07731" w:rsidR="001D1E67" w:rsidRPr="004B567A" w:rsidRDefault="001D1E67" w:rsidP="006705A0">
            <w:pPr>
              <w:pStyle w:val="TableText"/>
            </w:pPr>
          </w:p>
        </w:tc>
        <w:tc>
          <w:tcPr>
            <w:tcW w:w="3544" w:type="dxa"/>
            <w:shd w:val="solid" w:color="FFFFFF" w:fill="auto"/>
            <w:tcMar>
              <w:top w:w="108" w:type="dxa"/>
              <w:bottom w:w="108" w:type="dxa"/>
            </w:tcMar>
          </w:tcPr>
          <w:p w14:paraId="5AD21705" w14:textId="77777777" w:rsidR="001D1E67" w:rsidRPr="004B567A" w:rsidRDefault="001D1E67" w:rsidP="006705A0">
            <w:pPr>
              <w:pStyle w:val="TableText"/>
            </w:pPr>
          </w:p>
        </w:tc>
      </w:tr>
      <w:tr w:rsidR="001D1E67" w:rsidRPr="00054C54" w14:paraId="0F5A5B8F" w14:textId="77777777" w:rsidTr="001D1E67">
        <w:tc>
          <w:tcPr>
            <w:tcW w:w="5269" w:type="dxa"/>
            <w:shd w:val="solid" w:color="E7E6E6" w:themeColor="background2" w:fill="E7E6E6" w:themeFill="background2"/>
            <w:tcMar>
              <w:top w:w="108" w:type="dxa"/>
              <w:bottom w:w="108" w:type="dxa"/>
            </w:tcMar>
          </w:tcPr>
          <w:p w14:paraId="092886C6" w14:textId="2F55AC67" w:rsidR="001D1E67" w:rsidRPr="00825EB4" w:rsidRDefault="001D1E67" w:rsidP="006705A0">
            <w:pPr>
              <w:pStyle w:val="TableText"/>
              <w:rPr>
                <w:rFonts w:ascii="Meiryo UI" w:eastAsia="Meiryo UI" w:hAnsi="Meiryo UI"/>
                <w:lang w:eastAsia="ja-JP"/>
              </w:rPr>
            </w:pPr>
            <w:r w:rsidRPr="00825EB4">
              <w:rPr>
                <w:rFonts w:ascii="Meiryo UI" w:eastAsia="Meiryo UI" w:hAnsi="Meiryo UI" w:cs="ＭＳ ゴシック"/>
                <w:lang w:val="en-US" w:eastAsia="ja-JP"/>
              </w:rPr>
              <w:t xml:space="preserve">1.2.1 </w:t>
            </w:r>
            <w:r w:rsidRPr="00825EB4">
              <w:rPr>
                <w:rFonts w:ascii="Meiryo UI" w:eastAsia="Meiryo UI" w:hAnsi="Meiryo UI" w:cs="ＭＳ ゴシック" w:hint="eastAsia"/>
                <w:lang w:eastAsia="ja-JP"/>
              </w:rPr>
              <w:t>漁獲戦略</w:t>
            </w:r>
          </w:p>
        </w:tc>
        <w:tc>
          <w:tcPr>
            <w:tcW w:w="6520" w:type="dxa"/>
            <w:shd w:val="solid" w:color="FFFFFF" w:fill="auto"/>
            <w:tcMar>
              <w:top w:w="108" w:type="dxa"/>
              <w:bottom w:w="108" w:type="dxa"/>
            </w:tcMar>
          </w:tcPr>
          <w:p w14:paraId="72C70529" w14:textId="360C8B86" w:rsidR="001D1E67" w:rsidRPr="004B567A" w:rsidRDefault="001D1E67" w:rsidP="006705A0">
            <w:pPr>
              <w:pStyle w:val="TableText"/>
            </w:pPr>
          </w:p>
        </w:tc>
        <w:tc>
          <w:tcPr>
            <w:tcW w:w="3544" w:type="dxa"/>
            <w:shd w:val="solid" w:color="FFFFFF" w:fill="auto"/>
            <w:tcMar>
              <w:top w:w="108" w:type="dxa"/>
              <w:bottom w:w="108" w:type="dxa"/>
            </w:tcMar>
          </w:tcPr>
          <w:p w14:paraId="581DEEAE" w14:textId="77777777" w:rsidR="001D1E67" w:rsidRPr="004B567A" w:rsidRDefault="001D1E67" w:rsidP="006705A0">
            <w:pPr>
              <w:pStyle w:val="TableText"/>
            </w:pPr>
          </w:p>
        </w:tc>
      </w:tr>
      <w:tr w:rsidR="001D1E67" w:rsidRPr="00054C54" w14:paraId="1045466A" w14:textId="77777777" w:rsidTr="001D1E67">
        <w:tc>
          <w:tcPr>
            <w:tcW w:w="5269" w:type="dxa"/>
            <w:shd w:val="solid" w:color="E7E6E6" w:themeColor="background2" w:fill="E7E6E6" w:themeFill="background2"/>
            <w:tcMar>
              <w:top w:w="108" w:type="dxa"/>
              <w:bottom w:w="108" w:type="dxa"/>
            </w:tcMar>
          </w:tcPr>
          <w:p w14:paraId="18774854" w14:textId="288FA25D" w:rsidR="001D1E67" w:rsidRPr="00825EB4" w:rsidRDefault="001D1E67" w:rsidP="006705A0">
            <w:pPr>
              <w:pStyle w:val="TableText"/>
              <w:rPr>
                <w:rFonts w:ascii="Meiryo UI" w:eastAsia="Meiryo UI" w:hAnsi="Meiryo UI"/>
                <w:lang w:eastAsia="ja-JP"/>
              </w:rPr>
            </w:pPr>
            <w:r w:rsidRPr="00825EB4">
              <w:rPr>
                <w:rFonts w:ascii="Meiryo UI" w:eastAsia="Meiryo UI" w:hAnsi="Meiryo UI" w:cs="ＭＳ ゴシック"/>
                <w:lang w:val="en-US" w:eastAsia="ja-JP"/>
              </w:rPr>
              <w:t>1.2.2</w:t>
            </w:r>
            <w:r w:rsidRPr="00825EB4">
              <w:rPr>
                <w:rFonts w:ascii="Meiryo UI" w:eastAsia="Meiryo UI" w:hAnsi="Meiryo UI" w:cs="ＭＳ ゴシック" w:hint="eastAsia"/>
                <w:lang w:eastAsia="ja-JP"/>
              </w:rPr>
              <w:t>漁獲制御ルール及びツール</w:t>
            </w:r>
          </w:p>
        </w:tc>
        <w:tc>
          <w:tcPr>
            <w:tcW w:w="6520" w:type="dxa"/>
            <w:shd w:val="solid" w:color="FFFFFF" w:fill="auto"/>
            <w:tcMar>
              <w:top w:w="108" w:type="dxa"/>
              <w:bottom w:w="108" w:type="dxa"/>
            </w:tcMar>
          </w:tcPr>
          <w:p w14:paraId="331E8E04" w14:textId="408D1CDE" w:rsidR="001D1E67" w:rsidRPr="004B567A" w:rsidRDefault="001D1E67" w:rsidP="006705A0">
            <w:pPr>
              <w:pStyle w:val="TableText"/>
              <w:rPr>
                <w:lang w:eastAsia="ja-JP"/>
              </w:rPr>
            </w:pPr>
          </w:p>
        </w:tc>
        <w:tc>
          <w:tcPr>
            <w:tcW w:w="3544" w:type="dxa"/>
            <w:shd w:val="solid" w:color="FFFFFF" w:fill="auto"/>
            <w:tcMar>
              <w:top w:w="108" w:type="dxa"/>
              <w:bottom w:w="108" w:type="dxa"/>
            </w:tcMar>
          </w:tcPr>
          <w:p w14:paraId="363AFE94" w14:textId="77777777" w:rsidR="001D1E67" w:rsidRPr="004B567A" w:rsidRDefault="001D1E67" w:rsidP="006705A0">
            <w:pPr>
              <w:pStyle w:val="TableText"/>
              <w:rPr>
                <w:lang w:eastAsia="ja-JP"/>
              </w:rPr>
            </w:pPr>
          </w:p>
        </w:tc>
      </w:tr>
      <w:tr w:rsidR="001D1E67" w:rsidRPr="00054C54" w14:paraId="46838A7B" w14:textId="77777777" w:rsidTr="001D1E67">
        <w:tc>
          <w:tcPr>
            <w:tcW w:w="5269" w:type="dxa"/>
            <w:shd w:val="solid" w:color="E7E6E6" w:themeColor="background2" w:fill="E7E6E6" w:themeFill="background2"/>
            <w:tcMar>
              <w:top w:w="108" w:type="dxa"/>
              <w:bottom w:w="108" w:type="dxa"/>
            </w:tcMar>
          </w:tcPr>
          <w:p w14:paraId="24FD81F0" w14:textId="77777777" w:rsidR="001D1E67" w:rsidRPr="00825EB4" w:rsidRDefault="001D1E67" w:rsidP="00906F16">
            <w:pPr>
              <w:pStyle w:val="TableText"/>
              <w:rPr>
                <w:rFonts w:ascii="Meiryo UI" w:eastAsia="Meiryo UI" w:hAnsi="Meiryo UI"/>
                <w:i/>
                <w:iCs/>
                <w:lang w:eastAsia="ja-JP"/>
              </w:rPr>
            </w:pPr>
            <w:r w:rsidRPr="00825EB4">
              <w:rPr>
                <w:rFonts w:ascii="Meiryo UI" w:eastAsia="Meiryo UI" w:hAnsi="Meiryo UI" w:cs="ＭＳ ゴシック"/>
                <w:lang w:val="en-US" w:eastAsia="ja-JP"/>
              </w:rPr>
              <w:t xml:space="preserve">1.2.3/1.2.3R </w:t>
            </w:r>
            <w:r w:rsidRPr="00825EB4">
              <w:rPr>
                <w:rFonts w:ascii="Meiryo UI" w:eastAsia="Meiryo UI" w:hAnsi="Meiryo UI" w:cs="ＭＳ ゴシック" w:hint="eastAsia"/>
                <w:lang w:val="en-US" w:eastAsia="ja-JP"/>
              </w:rPr>
              <w:t>情報</w:t>
            </w:r>
            <w:r w:rsidRPr="00825EB4">
              <w:rPr>
                <w:rFonts w:ascii="Meiryo UI" w:eastAsia="Meiryo UI" w:hAnsi="Meiryo UI" w:cs="ＭＳ ゴシック" w:hint="eastAsia"/>
                <w:lang w:eastAsia="ja-JP"/>
              </w:rPr>
              <w:t>およびモニタリング</w:t>
            </w:r>
            <w:r w:rsidRPr="00825EB4">
              <w:rPr>
                <w:rFonts w:ascii="ＭＳ ゴシック" w:eastAsia="ＭＳ ゴシック" w:hAnsi="ＭＳ ゴシック" w:cs="ＭＳ ゴシック" w:hint="eastAsia"/>
                <w:i/>
                <w:iCs/>
                <w:lang w:eastAsia="ja-JP"/>
              </w:rPr>
              <w:t>（適宜削除）</w:t>
            </w:r>
          </w:p>
          <w:p w14:paraId="59C73511" w14:textId="04EC46C9" w:rsidR="001D1E67" w:rsidRPr="00825EB4" w:rsidRDefault="001D1E67" w:rsidP="006705A0">
            <w:pPr>
              <w:pStyle w:val="TableText"/>
              <w:rPr>
                <w:rFonts w:ascii="Meiryo UI" w:eastAsia="Meiryo UI" w:hAnsi="Meiryo UI"/>
                <w:lang w:eastAsia="ja-JP"/>
              </w:rPr>
            </w:pPr>
            <w:r w:rsidRPr="00825EB4">
              <w:rPr>
                <w:rFonts w:ascii="Meiryo UI" w:eastAsia="Meiryo UI" w:hAnsi="Meiryo UI" w:hint="eastAsia"/>
                <w:lang w:eastAsia="ja-JP"/>
              </w:rPr>
              <w:t>1</w:t>
            </w:r>
            <w:r w:rsidRPr="00825EB4">
              <w:rPr>
                <w:rFonts w:ascii="Meiryo UI" w:eastAsia="Meiryo UI" w:hAnsi="Meiryo UI"/>
                <w:lang w:eastAsia="ja-JP"/>
              </w:rPr>
              <w:t>.2.3R</w:t>
            </w:r>
            <w:r w:rsidRPr="00825EB4">
              <w:rPr>
                <w:rFonts w:ascii="Meiryo UI" w:eastAsia="Meiryo UI" w:hAnsi="Meiryo UI" w:cs="ＭＳ ゴシック" w:hint="eastAsia"/>
                <w:lang w:eastAsia="ja-JP"/>
              </w:rPr>
              <w:t>は</w:t>
            </w:r>
            <w:r w:rsidRPr="00825EB4">
              <w:rPr>
                <w:rFonts w:ascii="Meiryo UI" w:eastAsia="Meiryo UI" w:hAnsi="Meiryo UI" w:cs="ＭＳ ゴシック"/>
                <w:lang w:val="en-US" w:eastAsia="ja-JP"/>
              </w:rPr>
              <w:t>本PI</w:t>
            </w:r>
            <w:r w:rsidRPr="00825EB4">
              <w:rPr>
                <w:rFonts w:ascii="Meiryo UI" w:eastAsia="Meiryo UI" w:hAnsi="Meiryo UI" w:cs="ＭＳ ゴシック" w:hint="eastAsia"/>
                <w:lang w:val="en-US" w:eastAsia="ja-JP"/>
              </w:rPr>
              <w:t>を採点する際に、リスクに基づく審査枠組み</w:t>
            </w:r>
            <w:r w:rsidRPr="00825EB4">
              <w:rPr>
                <w:rFonts w:ascii="Meiryo UI" w:eastAsia="Meiryo UI" w:hAnsi="Meiryo UI" w:cs="ＭＳ ゴシック"/>
                <w:lang w:val="en-US" w:eastAsia="ja-JP"/>
              </w:rPr>
              <w:t>（RBF</w:t>
            </w:r>
            <w:r w:rsidRPr="00825EB4">
              <w:rPr>
                <w:rFonts w:ascii="Meiryo UI" w:eastAsia="Meiryo UI" w:hAnsi="Meiryo UI" w:cs="ＭＳ ゴシック" w:hint="eastAsia"/>
                <w:lang w:val="en-US" w:eastAsia="ja-JP"/>
              </w:rPr>
              <w:t>）が適用された場合である</w:t>
            </w:r>
          </w:p>
        </w:tc>
        <w:tc>
          <w:tcPr>
            <w:tcW w:w="6520" w:type="dxa"/>
            <w:shd w:val="solid" w:color="FFFFFF" w:fill="auto"/>
            <w:tcMar>
              <w:top w:w="108" w:type="dxa"/>
              <w:bottom w:w="108" w:type="dxa"/>
            </w:tcMar>
          </w:tcPr>
          <w:p w14:paraId="4A4BC429" w14:textId="1501E11E" w:rsidR="001D1E67" w:rsidRPr="004B567A" w:rsidRDefault="001D1E67" w:rsidP="006705A0">
            <w:pPr>
              <w:pStyle w:val="TableText"/>
              <w:rPr>
                <w:lang w:eastAsia="ja-JP"/>
              </w:rPr>
            </w:pPr>
          </w:p>
        </w:tc>
        <w:tc>
          <w:tcPr>
            <w:tcW w:w="3544" w:type="dxa"/>
            <w:shd w:val="solid" w:color="FFFFFF" w:fill="auto"/>
            <w:tcMar>
              <w:top w:w="108" w:type="dxa"/>
              <w:bottom w:w="108" w:type="dxa"/>
            </w:tcMar>
          </w:tcPr>
          <w:p w14:paraId="57B143D1" w14:textId="77777777" w:rsidR="001D1E67" w:rsidRPr="004B567A" w:rsidRDefault="001D1E67" w:rsidP="006705A0">
            <w:pPr>
              <w:pStyle w:val="TableText"/>
              <w:rPr>
                <w:lang w:eastAsia="ja-JP"/>
              </w:rPr>
            </w:pPr>
          </w:p>
        </w:tc>
      </w:tr>
      <w:tr w:rsidR="001D1E67" w:rsidRPr="00054C54" w14:paraId="608593B8" w14:textId="77777777" w:rsidTr="001D1E67">
        <w:tc>
          <w:tcPr>
            <w:tcW w:w="5269" w:type="dxa"/>
            <w:shd w:val="solid" w:color="E7E6E6" w:themeColor="background2" w:fill="E7E6E6" w:themeFill="background2"/>
            <w:tcMar>
              <w:top w:w="108" w:type="dxa"/>
              <w:bottom w:w="108" w:type="dxa"/>
            </w:tcMar>
          </w:tcPr>
          <w:p w14:paraId="3F647D8E" w14:textId="6E4459FA" w:rsidR="001D1E67" w:rsidRPr="00825EB4" w:rsidRDefault="001D1E67" w:rsidP="006705A0">
            <w:pPr>
              <w:pStyle w:val="TableText"/>
              <w:rPr>
                <w:rFonts w:ascii="Meiryo UI" w:eastAsia="Meiryo UI" w:hAnsi="Meiryo UI"/>
              </w:rPr>
            </w:pPr>
            <w:r w:rsidRPr="00825EB4">
              <w:rPr>
                <w:rFonts w:ascii="Meiryo UI" w:eastAsia="Meiryo UI" w:hAnsi="Meiryo UI" w:cs="ＭＳ ゴシック"/>
                <w:lang w:val="en-US" w:eastAsia="ja-JP"/>
              </w:rPr>
              <w:t>1.2.4</w:t>
            </w:r>
            <w:r w:rsidRPr="00825EB4">
              <w:rPr>
                <w:rFonts w:ascii="Meiryo UI" w:eastAsia="Meiryo UI" w:hAnsi="Meiryo UI" w:cs="ＭＳ ゴシック" w:hint="eastAsia"/>
                <w:lang w:eastAsia="ja-JP"/>
              </w:rPr>
              <w:t>資源状態の評価</w:t>
            </w:r>
          </w:p>
        </w:tc>
        <w:tc>
          <w:tcPr>
            <w:tcW w:w="6520" w:type="dxa"/>
            <w:shd w:val="solid" w:color="FFFFFF" w:fill="auto"/>
            <w:tcMar>
              <w:top w:w="108" w:type="dxa"/>
              <w:bottom w:w="108" w:type="dxa"/>
            </w:tcMar>
          </w:tcPr>
          <w:p w14:paraId="0D318782" w14:textId="40963971" w:rsidR="001D1E67" w:rsidRPr="004B567A" w:rsidRDefault="001D1E67" w:rsidP="006705A0">
            <w:pPr>
              <w:pStyle w:val="TableText"/>
            </w:pPr>
          </w:p>
        </w:tc>
        <w:tc>
          <w:tcPr>
            <w:tcW w:w="3544" w:type="dxa"/>
            <w:shd w:val="solid" w:color="FFFFFF" w:fill="auto"/>
            <w:tcMar>
              <w:top w:w="108" w:type="dxa"/>
              <w:bottom w:w="108" w:type="dxa"/>
            </w:tcMar>
          </w:tcPr>
          <w:p w14:paraId="40282E50" w14:textId="77777777" w:rsidR="001D1E67" w:rsidRPr="004B567A" w:rsidRDefault="001D1E67" w:rsidP="006705A0">
            <w:pPr>
              <w:pStyle w:val="TableText"/>
            </w:pPr>
          </w:p>
        </w:tc>
      </w:tr>
      <w:tr w:rsidR="001D1E67" w:rsidRPr="00054C54" w14:paraId="3C99D6DE" w14:textId="77777777" w:rsidTr="001D1E67">
        <w:tc>
          <w:tcPr>
            <w:tcW w:w="5269" w:type="dxa"/>
            <w:shd w:val="solid" w:color="E7E6E6" w:themeColor="background2" w:fill="E7E6E6" w:themeFill="background2"/>
            <w:tcMar>
              <w:top w:w="108" w:type="dxa"/>
              <w:bottom w:w="108" w:type="dxa"/>
            </w:tcMar>
          </w:tcPr>
          <w:p w14:paraId="7F80DFD1" w14:textId="079F8E97" w:rsidR="001D1E67" w:rsidRPr="00825EB4" w:rsidRDefault="001D1E67" w:rsidP="006705A0">
            <w:pPr>
              <w:pStyle w:val="TableText"/>
              <w:rPr>
                <w:rFonts w:ascii="Meiryo UI" w:eastAsia="Meiryo UI" w:hAnsi="Meiryo UI"/>
                <w:lang w:eastAsia="ja-JP"/>
              </w:rPr>
            </w:pPr>
            <w:r w:rsidRPr="00825EB4">
              <w:rPr>
                <w:rFonts w:ascii="Meiryo UI" w:eastAsia="Meiryo UI" w:hAnsi="Meiryo UI" w:hint="eastAsia"/>
                <w:lang w:val="it-IT" w:eastAsia="ja-JP"/>
              </w:rPr>
              <w:t>2</w:t>
            </w:r>
            <w:r w:rsidRPr="00825EB4">
              <w:rPr>
                <w:rFonts w:ascii="Meiryo UI" w:eastAsia="Meiryo UI" w:hAnsi="Meiryo UI"/>
                <w:lang w:val="it-IT" w:eastAsia="ja-JP"/>
              </w:rPr>
              <w:t xml:space="preserve">.1.1 </w:t>
            </w:r>
            <w:r w:rsidRPr="00825EB4">
              <w:rPr>
                <w:rFonts w:ascii="Meiryo UI" w:eastAsia="Meiryo UI" w:hAnsi="Meiryo UI" w:cs="ＭＳ ゴシック" w:hint="eastAsia"/>
                <w:lang w:val="en-US" w:eastAsia="ja-JP"/>
              </w:rPr>
              <w:t>認証適用範囲内の種の結果</w:t>
            </w:r>
          </w:p>
        </w:tc>
        <w:tc>
          <w:tcPr>
            <w:tcW w:w="6520" w:type="dxa"/>
            <w:shd w:val="solid" w:color="FFFFFF" w:fill="auto"/>
            <w:tcMar>
              <w:top w:w="108" w:type="dxa"/>
              <w:bottom w:w="108" w:type="dxa"/>
            </w:tcMar>
          </w:tcPr>
          <w:p w14:paraId="0E175D4C" w14:textId="064C6EE2" w:rsidR="001D1E67" w:rsidRPr="004B567A" w:rsidRDefault="001D1E67" w:rsidP="006705A0">
            <w:pPr>
              <w:pStyle w:val="TableText"/>
              <w:rPr>
                <w:lang w:eastAsia="ja-JP"/>
              </w:rPr>
            </w:pPr>
          </w:p>
        </w:tc>
        <w:tc>
          <w:tcPr>
            <w:tcW w:w="3544" w:type="dxa"/>
            <w:shd w:val="solid" w:color="FFFFFF" w:fill="auto"/>
            <w:tcMar>
              <w:top w:w="108" w:type="dxa"/>
              <w:bottom w:w="108" w:type="dxa"/>
            </w:tcMar>
          </w:tcPr>
          <w:p w14:paraId="3162F691" w14:textId="77777777" w:rsidR="001D1E67" w:rsidRPr="004B567A" w:rsidRDefault="001D1E67" w:rsidP="006705A0">
            <w:pPr>
              <w:pStyle w:val="TableText"/>
              <w:rPr>
                <w:lang w:eastAsia="ja-JP"/>
              </w:rPr>
            </w:pPr>
          </w:p>
        </w:tc>
      </w:tr>
      <w:tr w:rsidR="001D1E67" w:rsidRPr="00054C54" w14:paraId="6F3FF94D" w14:textId="77777777" w:rsidTr="001D1E67">
        <w:tc>
          <w:tcPr>
            <w:tcW w:w="5269" w:type="dxa"/>
            <w:shd w:val="solid" w:color="E7E6E6" w:themeColor="background2" w:fill="E7E6E6" w:themeFill="background2"/>
            <w:tcMar>
              <w:top w:w="108" w:type="dxa"/>
              <w:bottom w:w="108" w:type="dxa"/>
            </w:tcMar>
          </w:tcPr>
          <w:p w14:paraId="74D4D358" w14:textId="55746A16" w:rsidR="001D1E67" w:rsidRPr="00825EB4" w:rsidRDefault="001D1E67" w:rsidP="006705A0">
            <w:pPr>
              <w:pStyle w:val="TableText"/>
              <w:rPr>
                <w:rFonts w:ascii="Meiryo UI" w:eastAsia="Meiryo UI" w:hAnsi="Meiryo UI"/>
                <w:lang w:eastAsia="ja-JP"/>
              </w:rPr>
            </w:pPr>
            <w:r w:rsidRPr="00825EB4">
              <w:rPr>
                <w:rFonts w:ascii="Meiryo UI" w:eastAsia="Meiryo UI" w:hAnsi="Meiryo UI" w:cs="ＭＳ ゴシック" w:hint="eastAsia"/>
                <w:lang w:val="en-US" w:eastAsia="ja-JP"/>
              </w:rPr>
              <w:t>2</w:t>
            </w:r>
            <w:r w:rsidRPr="00825EB4">
              <w:rPr>
                <w:rFonts w:ascii="Meiryo UI" w:eastAsia="Meiryo UI" w:hAnsi="Meiryo UI" w:cs="ＭＳ ゴシック"/>
                <w:lang w:val="en-US" w:eastAsia="ja-JP"/>
              </w:rPr>
              <w:t>.1.2</w:t>
            </w:r>
            <w:r w:rsidRPr="00825EB4">
              <w:rPr>
                <w:rFonts w:ascii="Meiryo UI" w:eastAsia="Meiryo UI" w:hAnsi="Meiryo UI" w:cs="ＭＳ ゴシック" w:hint="eastAsia"/>
                <w:lang w:val="en-US" w:eastAsia="ja-JP"/>
              </w:rPr>
              <w:t>認証適用範囲内の種の管理戦略</w:t>
            </w:r>
          </w:p>
        </w:tc>
        <w:tc>
          <w:tcPr>
            <w:tcW w:w="6520" w:type="dxa"/>
            <w:shd w:val="solid" w:color="FFFFFF" w:fill="auto"/>
            <w:tcMar>
              <w:top w:w="108" w:type="dxa"/>
              <w:bottom w:w="108" w:type="dxa"/>
            </w:tcMar>
          </w:tcPr>
          <w:p w14:paraId="23BCC8DD" w14:textId="53312871" w:rsidR="001D1E67" w:rsidRPr="004B567A" w:rsidRDefault="001D1E67" w:rsidP="006705A0">
            <w:pPr>
              <w:pStyle w:val="TableText"/>
              <w:rPr>
                <w:lang w:eastAsia="ja-JP"/>
              </w:rPr>
            </w:pPr>
          </w:p>
        </w:tc>
        <w:tc>
          <w:tcPr>
            <w:tcW w:w="3544" w:type="dxa"/>
            <w:shd w:val="solid" w:color="FFFFFF" w:fill="auto"/>
            <w:tcMar>
              <w:top w:w="108" w:type="dxa"/>
              <w:bottom w:w="108" w:type="dxa"/>
            </w:tcMar>
          </w:tcPr>
          <w:p w14:paraId="1C727D5C" w14:textId="77777777" w:rsidR="001D1E67" w:rsidRPr="004B567A" w:rsidRDefault="001D1E67" w:rsidP="006705A0">
            <w:pPr>
              <w:pStyle w:val="TableText"/>
              <w:rPr>
                <w:lang w:eastAsia="ja-JP"/>
              </w:rPr>
            </w:pPr>
          </w:p>
        </w:tc>
      </w:tr>
      <w:tr w:rsidR="001D1E67" w:rsidRPr="00054C54" w14:paraId="336EB3E8" w14:textId="77777777" w:rsidTr="001D1E67">
        <w:tc>
          <w:tcPr>
            <w:tcW w:w="5269" w:type="dxa"/>
            <w:shd w:val="solid" w:color="E7E6E6" w:themeColor="background2" w:fill="E7E6E6" w:themeFill="background2"/>
            <w:tcMar>
              <w:top w:w="108" w:type="dxa"/>
              <w:bottom w:w="108" w:type="dxa"/>
            </w:tcMar>
          </w:tcPr>
          <w:p w14:paraId="59740CFA" w14:textId="77777777" w:rsidR="001D1E67" w:rsidRPr="008E6C29" w:rsidRDefault="001D1E67" w:rsidP="006705A0">
            <w:pPr>
              <w:pStyle w:val="TableText"/>
              <w:rPr>
                <w:rFonts w:ascii="ＭＳ ゴシック" w:eastAsia="ＭＳ ゴシック" w:hAnsi="ＭＳ ゴシック" w:cs="ＭＳ ゴシック"/>
                <w:i/>
                <w:iCs/>
                <w:lang w:eastAsia="ja-JP"/>
              </w:rPr>
            </w:pPr>
            <w:r w:rsidRPr="008E6C29">
              <w:rPr>
                <w:rFonts w:ascii="Meiryo UI" w:eastAsia="Meiryo UI" w:hAnsi="Meiryo UI" w:cs="ＭＳ ゴシック" w:hint="eastAsia"/>
                <w:lang w:val="en-US" w:eastAsia="ja-JP"/>
              </w:rPr>
              <w:lastRenderedPageBreak/>
              <w:t>2</w:t>
            </w:r>
            <w:r w:rsidRPr="008E6C29">
              <w:rPr>
                <w:rFonts w:ascii="Meiryo UI" w:eastAsia="Meiryo UI" w:hAnsi="Meiryo UI" w:cs="ＭＳ ゴシック"/>
                <w:lang w:val="en-US" w:eastAsia="ja-JP"/>
              </w:rPr>
              <w:t>.1.3/2.1.3R</w:t>
            </w:r>
            <w:r w:rsidRPr="008E6C29">
              <w:rPr>
                <w:rFonts w:ascii="Meiryo UI" w:eastAsia="Meiryo UI" w:hAnsi="Meiryo UI" w:cs="ＭＳ ゴシック" w:hint="eastAsia"/>
                <w:lang w:val="en-US" w:eastAsia="ja-JP"/>
              </w:rPr>
              <w:t>認証適用範囲内の種に関する情報</w:t>
            </w:r>
            <w:r w:rsidRPr="008E6C29">
              <w:rPr>
                <w:rFonts w:ascii="ＭＳ ゴシック" w:eastAsia="ＭＳ ゴシック" w:hAnsi="ＭＳ ゴシック" w:cs="ＭＳ ゴシック" w:hint="eastAsia"/>
                <w:i/>
                <w:iCs/>
                <w:lang w:eastAsia="ja-JP"/>
              </w:rPr>
              <w:t>（適宜削除）</w:t>
            </w:r>
          </w:p>
          <w:p w14:paraId="7191FE37" w14:textId="2B12BA0D" w:rsidR="001D1E67" w:rsidRPr="008E6C29" w:rsidRDefault="001D1E67" w:rsidP="006705A0">
            <w:pPr>
              <w:pStyle w:val="TableText"/>
              <w:rPr>
                <w:rFonts w:ascii="Meiryo UI" w:eastAsia="Meiryo UI" w:hAnsi="Meiryo UI"/>
                <w:lang w:eastAsia="ja-JP"/>
              </w:rPr>
            </w:pPr>
            <w:r w:rsidRPr="008E6C29">
              <w:rPr>
                <w:rFonts w:ascii="Meiryo UI" w:eastAsia="Meiryo UI" w:hAnsi="Meiryo UI"/>
                <w:lang w:eastAsia="ja-JP"/>
              </w:rPr>
              <w:t>2.1.3R</w:t>
            </w:r>
            <w:r w:rsidRPr="008E6C29">
              <w:rPr>
                <w:rFonts w:ascii="Meiryo UI" w:eastAsia="Meiryo UI" w:hAnsi="Meiryo UI" w:cs="ＭＳ ゴシック" w:hint="eastAsia"/>
                <w:lang w:eastAsia="ja-JP"/>
              </w:rPr>
              <w:t>は</w:t>
            </w:r>
            <w:r w:rsidRPr="008E6C29">
              <w:rPr>
                <w:rFonts w:ascii="Meiryo UI" w:eastAsia="Meiryo UI" w:hAnsi="Meiryo UI" w:cs="ＭＳ ゴシック"/>
                <w:lang w:val="en-US" w:eastAsia="ja-JP"/>
              </w:rPr>
              <w:t>本PI</w:t>
            </w:r>
            <w:r w:rsidRPr="008E6C29">
              <w:rPr>
                <w:rFonts w:ascii="Meiryo UI" w:eastAsia="Meiryo UI" w:hAnsi="Meiryo UI" w:cs="ＭＳ ゴシック" w:hint="eastAsia"/>
                <w:lang w:val="en-US" w:eastAsia="ja-JP"/>
              </w:rPr>
              <w:t>を採点する際に、リスクに基づく審査枠組み</w:t>
            </w:r>
            <w:r w:rsidRPr="008E6C29">
              <w:rPr>
                <w:rFonts w:ascii="Meiryo UI" w:eastAsia="Meiryo UI" w:hAnsi="Meiryo UI" w:cs="ＭＳ ゴシック"/>
                <w:lang w:val="en-US" w:eastAsia="ja-JP"/>
              </w:rPr>
              <w:t>（RBF</w:t>
            </w:r>
            <w:r w:rsidRPr="008E6C29">
              <w:rPr>
                <w:rFonts w:ascii="Meiryo UI" w:eastAsia="Meiryo UI" w:hAnsi="Meiryo UI" w:cs="ＭＳ ゴシック" w:hint="eastAsia"/>
                <w:lang w:val="en-US" w:eastAsia="ja-JP"/>
              </w:rPr>
              <w:t>）が適用された場合である</w:t>
            </w:r>
          </w:p>
        </w:tc>
        <w:tc>
          <w:tcPr>
            <w:tcW w:w="6520" w:type="dxa"/>
            <w:shd w:val="solid" w:color="FFFFFF" w:fill="auto"/>
            <w:tcMar>
              <w:top w:w="108" w:type="dxa"/>
              <w:bottom w:w="108" w:type="dxa"/>
            </w:tcMar>
          </w:tcPr>
          <w:p w14:paraId="08D26D7C" w14:textId="544CD273" w:rsidR="001D1E67" w:rsidRPr="004B567A" w:rsidRDefault="001D1E67" w:rsidP="006705A0">
            <w:pPr>
              <w:pStyle w:val="TableText"/>
              <w:rPr>
                <w:lang w:eastAsia="ja-JP"/>
              </w:rPr>
            </w:pPr>
          </w:p>
        </w:tc>
        <w:tc>
          <w:tcPr>
            <w:tcW w:w="3544" w:type="dxa"/>
            <w:shd w:val="solid" w:color="FFFFFF" w:fill="auto"/>
            <w:tcMar>
              <w:top w:w="108" w:type="dxa"/>
              <w:bottom w:w="108" w:type="dxa"/>
            </w:tcMar>
          </w:tcPr>
          <w:p w14:paraId="0BBED7EF" w14:textId="77777777" w:rsidR="001D1E67" w:rsidRPr="004B567A" w:rsidRDefault="001D1E67" w:rsidP="006705A0">
            <w:pPr>
              <w:pStyle w:val="TableText"/>
              <w:rPr>
                <w:lang w:eastAsia="ja-JP"/>
              </w:rPr>
            </w:pPr>
          </w:p>
        </w:tc>
      </w:tr>
      <w:tr w:rsidR="001D1E67" w:rsidRPr="00054C54" w14:paraId="06A3B20A" w14:textId="77777777" w:rsidTr="001D1E67">
        <w:tc>
          <w:tcPr>
            <w:tcW w:w="5269" w:type="dxa"/>
            <w:shd w:val="solid" w:color="E7E6E6" w:themeColor="background2" w:fill="E7E6E6" w:themeFill="background2"/>
            <w:tcMar>
              <w:top w:w="108" w:type="dxa"/>
              <w:bottom w:w="108" w:type="dxa"/>
            </w:tcMar>
          </w:tcPr>
          <w:p w14:paraId="38F89B15" w14:textId="67576AE3" w:rsidR="001D1E67" w:rsidRPr="008E6C29" w:rsidRDefault="001D1E67" w:rsidP="006705A0">
            <w:pPr>
              <w:pStyle w:val="TableText"/>
              <w:rPr>
                <w:rFonts w:ascii="Meiryo UI" w:eastAsia="Meiryo UI" w:hAnsi="Meiryo UI"/>
              </w:rPr>
            </w:pPr>
            <w:r w:rsidRPr="008E6C29">
              <w:rPr>
                <w:rFonts w:ascii="Meiryo UI" w:eastAsia="Meiryo UI" w:hAnsi="Meiryo UI" w:cs="ＭＳ ゴシック"/>
                <w:lang w:val="en-US" w:eastAsia="ja-JP"/>
              </w:rPr>
              <w:t xml:space="preserve">2.2.1 </w:t>
            </w:r>
            <w:r w:rsidRPr="008E6C29">
              <w:rPr>
                <w:rFonts w:ascii="Meiryo UI" w:eastAsia="Meiryo UI" w:hAnsi="Meiryo UI"/>
                <w:lang w:val="en-US"/>
              </w:rPr>
              <w:t>ETP/</w:t>
            </w:r>
            <w:r w:rsidRPr="008E6C29">
              <w:rPr>
                <w:rFonts w:ascii="Meiryo UI" w:eastAsia="Meiryo UI" w:hAnsi="Meiryo UI"/>
              </w:rPr>
              <w:t xml:space="preserve"> OOS</w:t>
            </w:r>
            <w:r w:rsidRPr="008E6C29">
              <w:rPr>
                <w:rFonts w:ascii="Meiryo UI" w:eastAsia="Meiryo UI" w:hAnsi="Meiryo UI" w:cs="ＭＳ ゴシック" w:hint="eastAsia"/>
                <w:lang w:val="en-US" w:eastAsia="ja-JP"/>
              </w:rPr>
              <w:t>種の結果状況</w:t>
            </w:r>
          </w:p>
        </w:tc>
        <w:tc>
          <w:tcPr>
            <w:tcW w:w="6520" w:type="dxa"/>
            <w:shd w:val="solid" w:color="FFFFFF" w:fill="auto"/>
            <w:tcMar>
              <w:top w:w="108" w:type="dxa"/>
              <w:bottom w:w="108" w:type="dxa"/>
            </w:tcMar>
          </w:tcPr>
          <w:p w14:paraId="34623944" w14:textId="012386BB" w:rsidR="001D1E67" w:rsidRPr="004B567A" w:rsidRDefault="001D1E67" w:rsidP="006705A0">
            <w:pPr>
              <w:pStyle w:val="TableText"/>
            </w:pPr>
          </w:p>
        </w:tc>
        <w:tc>
          <w:tcPr>
            <w:tcW w:w="3544" w:type="dxa"/>
            <w:shd w:val="solid" w:color="FFFFFF" w:fill="auto"/>
            <w:tcMar>
              <w:top w:w="108" w:type="dxa"/>
              <w:bottom w:w="108" w:type="dxa"/>
            </w:tcMar>
          </w:tcPr>
          <w:p w14:paraId="373BA7DE" w14:textId="77777777" w:rsidR="001D1E67" w:rsidRPr="004B567A" w:rsidRDefault="001D1E67" w:rsidP="006705A0">
            <w:pPr>
              <w:pStyle w:val="TableText"/>
            </w:pPr>
          </w:p>
        </w:tc>
      </w:tr>
      <w:tr w:rsidR="001D1E67" w:rsidRPr="00054C54" w14:paraId="7D95C640" w14:textId="77777777" w:rsidTr="001D1E67">
        <w:tc>
          <w:tcPr>
            <w:tcW w:w="5269" w:type="dxa"/>
            <w:shd w:val="solid" w:color="E7E6E6" w:themeColor="background2" w:fill="E7E6E6" w:themeFill="background2"/>
            <w:tcMar>
              <w:top w:w="108" w:type="dxa"/>
              <w:bottom w:w="108" w:type="dxa"/>
            </w:tcMar>
          </w:tcPr>
          <w:p w14:paraId="50F1DA8F" w14:textId="15C09045" w:rsidR="001D1E67" w:rsidRPr="008E6C29" w:rsidRDefault="001D1E67" w:rsidP="006705A0">
            <w:pPr>
              <w:pStyle w:val="TableText"/>
              <w:rPr>
                <w:rFonts w:ascii="Meiryo UI" w:eastAsia="Meiryo UI" w:hAnsi="Meiryo UI"/>
              </w:rPr>
            </w:pPr>
            <w:r w:rsidRPr="008E6C29">
              <w:rPr>
                <w:rFonts w:ascii="Meiryo UI" w:eastAsia="Meiryo UI" w:hAnsi="Meiryo UI"/>
              </w:rPr>
              <w:t xml:space="preserve">2.2.2 </w:t>
            </w:r>
            <w:r w:rsidRPr="008E6C29">
              <w:rPr>
                <w:rFonts w:ascii="Meiryo UI" w:eastAsia="Meiryo UI" w:hAnsi="Meiryo UI" w:hint="eastAsia"/>
              </w:rPr>
              <w:t>E</w:t>
            </w:r>
            <w:r w:rsidRPr="008E6C29">
              <w:rPr>
                <w:rFonts w:ascii="Meiryo UI" w:eastAsia="Meiryo UI" w:hAnsi="Meiryo UI"/>
              </w:rPr>
              <w:t>TP/OOS</w:t>
            </w:r>
            <w:r w:rsidRPr="008E6C29">
              <w:rPr>
                <w:rFonts w:ascii="Meiryo UI" w:eastAsia="Meiryo UI" w:hAnsi="Meiryo UI" w:cs="ＭＳ ゴシック" w:hint="eastAsia"/>
                <w:lang w:eastAsia="ja-JP"/>
              </w:rPr>
              <w:t>種の管理戦略</w:t>
            </w:r>
          </w:p>
        </w:tc>
        <w:tc>
          <w:tcPr>
            <w:tcW w:w="6520" w:type="dxa"/>
            <w:shd w:val="solid" w:color="FFFFFF" w:fill="auto"/>
            <w:tcMar>
              <w:top w:w="108" w:type="dxa"/>
              <w:bottom w:w="108" w:type="dxa"/>
            </w:tcMar>
          </w:tcPr>
          <w:p w14:paraId="695A913D" w14:textId="1C5B4264" w:rsidR="001D1E67" w:rsidRPr="004B567A" w:rsidRDefault="001D1E67" w:rsidP="006705A0">
            <w:pPr>
              <w:pStyle w:val="TableText"/>
            </w:pPr>
          </w:p>
        </w:tc>
        <w:tc>
          <w:tcPr>
            <w:tcW w:w="3544" w:type="dxa"/>
            <w:shd w:val="solid" w:color="FFFFFF" w:fill="auto"/>
            <w:tcMar>
              <w:top w:w="108" w:type="dxa"/>
              <w:bottom w:w="108" w:type="dxa"/>
            </w:tcMar>
          </w:tcPr>
          <w:p w14:paraId="5282C393" w14:textId="77777777" w:rsidR="001D1E67" w:rsidRPr="004B567A" w:rsidRDefault="001D1E67" w:rsidP="006705A0">
            <w:pPr>
              <w:pStyle w:val="TableText"/>
            </w:pPr>
          </w:p>
        </w:tc>
      </w:tr>
      <w:tr w:rsidR="001D1E67" w:rsidRPr="00054C54" w14:paraId="60AEA800" w14:textId="77777777" w:rsidTr="001D1E67">
        <w:tc>
          <w:tcPr>
            <w:tcW w:w="5269" w:type="dxa"/>
            <w:shd w:val="solid" w:color="E7E6E6" w:themeColor="background2" w:fill="E7E6E6" w:themeFill="background2"/>
            <w:tcMar>
              <w:top w:w="108" w:type="dxa"/>
              <w:bottom w:w="108" w:type="dxa"/>
            </w:tcMar>
          </w:tcPr>
          <w:p w14:paraId="71900738" w14:textId="77777777" w:rsidR="001D1E67" w:rsidRPr="008E6C29" w:rsidRDefault="001D1E67" w:rsidP="00906F16">
            <w:pPr>
              <w:pStyle w:val="TableText"/>
              <w:rPr>
                <w:rFonts w:ascii="Meiryo UI" w:eastAsia="Meiryo UI" w:hAnsi="Meiryo UI"/>
                <w:lang w:eastAsia="ja-JP"/>
              </w:rPr>
            </w:pPr>
            <w:r w:rsidRPr="008E6C29">
              <w:rPr>
                <w:rFonts w:ascii="Meiryo UI" w:eastAsia="Meiryo UI" w:hAnsi="Meiryo UI" w:hint="eastAsia"/>
                <w:lang w:eastAsia="ja-JP"/>
              </w:rPr>
              <w:t>2</w:t>
            </w:r>
            <w:r w:rsidRPr="008E6C29">
              <w:rPr>
                <w:rFonts w:ascii="Meiryo UI" w:eastAsia="Meiryo UI" w:hAnsi="Meiryo UI"/>
                <w:lang w:eastAsia="ja-JP"/>
              </w:rPr>
              <w:t>.2.3/2.2.3R ETP/OOS</w:t>
            </w:r>
            <w:r w:rsidRPr="008E6C29">
              <w:rPr>
                <w:rFonts w:ascii="Meiryo UI" w:eastAsia="Meiryo UI" w:hAnsi="Meiryo UI" w:cs="ＭＳ ゴシック" w:hint="eastAsia"/>
                <w:lang w:eastAsia="ja-JP"/>
              </w:rPr>
              <w:t>種に関する情報</w:t>
            </w:r>
            <w:r w:rsidRPr="008E6C29">
              <w:rPr>
                <w:rFonts w:ascii="ＭＳ ゴシック" w:eastAsia="ＭＳ ゴシック" w:hAnsi="ＭＳ ゴシック" w:cs="ＭＳ ゴシック" w:hint="eastAsia"/>
                <w:i/>
                <w:iCs/>
                <w:lang w:eastAsia="ja-JP"/>
              </w:rPr>
              <w:t>（適宜削除）</w:t>
            </w:r>
          </w:p>
          <w:p w14:paraId="3319552F" w14:textId="589EB637" w:rsidR="001D1E67" w:rsidRPr="008E6C29" w:rsidRDefault="001D1E67" w:rsidP="006705A0">
            <w:pPr>
              <w:pStyle w:val="TableText"/>
              <w:rPr>
                <w:rFonts w:ascii="Meiryo UI" w:eastAsia="Meiryo UI" w:hAnsi="Meiryo UI"/>
                <w:lang w:eastAsia="ja-JP"/>
              </w:rPr>
            </w:pPr>
            <w:r w:rsidRPr="008E6C29">
              <w:rPr>
                <w:rFonts w:ascii="Meiryo UI" w:eastAsia="Meiryo UI" w:hAnsi="Meiryo UI"/>
                <w:lang w:eastAsia="ja-JP"/>
              </w:rPr>
              <w:t>2.2.3R</w:t>
            </w:r>
            <w:r w:rsidRPr="008E6C29">
              <w:rPr>
                <w:rFonts w:ascii="Meiryo UI" w:eastAsia="Meiryo UI" w:hAnsi="Meiryo UI" w:cs="ＭＳ ゴシック" w:hint="eastAsia"/>
                <w:lang w:eastAsia="ja-JP"/>
              </w:rPr>
              <w:t>は</w:t>
            </w:r>
            <w:r w:rsidRPr="008E6C29">
              <w:rPr>
                <w:rFonts w:ascii="Meiryo UI" w:eastAsia="Meiryo UI" w:hAnsi="Meiryo UI" w:cs="ＭＳ ゴシック"/>
                <w:lang w:val="en-US" w:eastAsia="ja-JP"/>
              </w:rPr>
              <w:t>本PI</w:t>
            </w:r>
            <w:r w:rsidRPr="008E6C29">
              <w:rPr>
                <w:rFonts w:ascii="Meiryo UI" w:eastAsia="Meiryo UI" w:hAnsi="Meiryo UI" w:cs="ＭＳ ゴシック" w:hint="eastAsia"/>
                <w:lang w:val="en-US" w:eastAsia="ja-JP"/>
              </w:rPr>
              <w:t>を採点する際に、リスクに基づく審査枠組み</w:t>
            </w:r>
            <w:r w:rsidRPr="008E6C29">
              <w:rPr>
                <w:rFonts w:ascii="Meiryo UI" w:eastAsia="Meiryo UI" w:hAnsi="Meiryo UI" w:cs="ＭＳ ゴシック"/>
                <w:lang w:val="en-US" w:eastAsia="ja-JP"/>
              </w:rPr>
              <w:t>（RBF</w:t>
            </w:r>
            <w:r w:rsidRPr="008E6C29">
              <w:rPr>
                <w:rFonts w:ascii="Meiryo UI" w:eastAsia="Meiryo UI" w:hAnsi="Meiryo UI" w:cs="ＭＳ ゴシック" w:hint="eastAsia"/>
                <w:lang w:val="en-US" w:eastAsia="ja-JP"/>
              </w:rPr>
              <w:t>）が適用された場合である</w:t>
            </w:r>
          </w:p>
        </w:tc>
        <w:tc>
          <w:tcPr>
            <w:tcW w:w="6520" w:type="dxa"/>
            <w:shd w:val="solid" w:color="FFFFFF" w:fill="auto"/>
            <w:tcMar>
              <w:top w:w="108" w:type="dxa"/>
              <w:bottom w:w="108" w:type="dxa"/>
            </w:tcMar>
          </w:tcPr>
          <w:p w14:paraId="6DE5BAAC" w14:textId="72F0E5DB" w:rsidR="001D1E67" w:rsidRPr="004B567A" w:rsidRDefault="001D1E67" w:rsidP="006705A0">
            <w:pPr>
              <w:pStyle w:val="TableText"/>
              <w:rPr>
                <w:lang w:eastAsia="ja-JP"/>
              </w:rPr>
            </w:pPr>
          </w:p>
        </w:tc>
        <w:tc>
          <w:tcPr>
            <w:tcW w:w="3544" w:type="dxa"/>
            <w:shd w:val="solid" w:color="FFFFFF" w:fill="auto"/>
            <w:tcMar>
              <w:top w:w="108" w:type="dxa"/>
              <w:bottom w:w="108" w:type="dxa"/>
            </w:tcMar>
          </w:tcPr>
          <w:p w14:paraId="21374715" w14:textId="77777777" w:rsidR="001D1E67" w:rsidRPr="004B567A" w:rsidRDefault="001D1E67" w:rsidP="006705A0">
            <w:pPr>
              <w:pStyle w:val="TableText"/>
              <w:rPr>
                <w:lang w:eastAsia="ja-JP"/>
              </w:rPr>
            </w:pPr>
          </w:p>
        </w:tc>
      </w:tr>
      <w:tr w:rsidR="001D1E67" w:rsidRPr="00054C54" w14:paraId="447AE4EE" w14:textId="77777777" w:rsidTr="001D1E67">
        <w:tc>
          <w:tcPr>
            <w:tcW w:w="5269" w:type="dxa"/>
            <w:shd w:val="solid" w:color="E7E6E6" w:themeColor="background2" w:fill="E7E6E6" w:themeFill="background2"/>
            <w:tcMar>
              <w:top w:w="108" w:type="dxa"/>
              <w:bottom w:w="108" w:type="dxa"/>
            </w:tcMar>
          </w:tcPr>
          <w:p w14:paraId="276FEAC2" w14:textId="1FAC736A" w:rsidR="001D1E67" w:rsidRPr="008E6C29" w:rsidRDefault="001D1E67" w:rsidP="006705A0">
            <w:pPr>
              <w:pStyle w:val="TableText"/>
              <w:rPr>
                <w:rFonts w:ascii="Meiryo UI" w:eastAsia="Meiryo UI" w:hAnsi="Meiryo UI"/>
              </w:rPr>
            </w:pPr>
            <w:r w:rsidRPr="008E6C29">
              <w:rPr>
                <w:rFonts w:ascii="Meiryo UI" w:eastAsia="Meiryo UI" w:hAnsi="Meiryo UI" w:cs="ＭＳ ゴシック"/>
                <w:lang w:val="en-US" w:eastAsia="ja-JP"/>
              </w:rPr>
              <w:t>2.3.1</w:t>
            </w:r>
            <w:r w:rsidRPr="008E6C29">
              <w:rPr>
                <w:rFonts w:ascii="Meiryo UI" w:eastAsia="Meiryo UI" w:hAnsi="Meiryo UI" w:cs="ＭＳ ゴシック" w:hint="eastAsia"/>
                <w:lang w:val="en-US" w:eastAsia="ja-JP"/>
              </w:rPr>
              <w:t>生息域の結果状況</w:t>
            </w:r>
          </w:p>
        </w:tc>
        <w:tc>
          <w:tcPr>
            <w:tcW w:w="6520" w:type="dxa"/>
            <w:shd w:val="solid" w:color="FFFFFF" w:fill="auto"/>
            <w:tcMar>
              <w:top w:w="108" w:type="dxa"/>
              <w:bottom w:w="108" w:type="dxa"/>
            </w:tcMar>
          </w:tcPr>
          <w:p w14:paraId="0B8DD764" w14:textId="3AFE451B" w:rsidR="001D1E67" w:rsidRPr="004B567A" w:rsidRDefault="001D1E67" w:rsidP="006705A0">
            <w:pPr>
              <w:pStyle w:val="TableText"/>
            </w:pPr>
          </w:p>
        </w:tc>
        <w:tc>
          <w:tcPr>
            <w:tcW w:w="3544" w:type="dxa"/>
            <w:shd w:val="solid" w:color="FFFFFF" w:fill="auto"/>
            <w:tcMar>
              <w:top w:w="108" w:type="dxa"/>
              <w:bottom w:w="108" w:type="dxa"/>
            </w:tcMar>
          </w:tcPr>
          <w:p w14:paraId="5B8CD2AC" w14:textId="77777777" w:rsidR="001D1E67" w:rsidRPr="004B567A" w:rsidRDefault="001D1E67" w:rsidP="006705A0">
            <w:pPr>
              <w:pStyle w:val="TableText"/>
            </w:pPr>
          </w:p>
        </w:tc>
      </w:tr>
      <w:tr w:rsidR="001D1E67" w:rsidRPr="00054C54" w14:paraId="5B986EE4" w14:textId="77777777" w:rsidTr="001D1E67">
        <w:tc>
          <w:tcPr>
            <w:tcW w:w="5269" w:type="dxa"/>
            <w:shd w:val="solid" w:color="E7E6E6" w:themeColor="background2" w:fill="E7E6E6" w:themeFill="background2"/>
            <w:tcMar>
              <w:top w:w="108" w:type="dxa"/>
              <w:bottom w:w="108" w:type="dxa"/>
            </w:tcMar>
          </w:tcPr>
          <w:p w14:paraId="39AD4D23" w14:textId="75A34E55" w:rsidR="001D1E67" w:rsidRPr="008E6C29" w:rsidRDefault="001D1E67" w:rsidP="006705A0">
            <w:pPr>
              <w:pStyle w:val="TableText"/>
              <w:rPr>
                <w:rFonts w:ascii="Meiryo UI" w:eastAsia="Meiryo UI" w:hAnsi="Meiryo UI"/>
              </w:rPr>
            </w:pPr>
            <w:r w:rsidRPr="008E6C29">
              <w:rPr>
                <w:rFonts w:ascii="Meiryo UI" w:eastAsia="Meiryo UI" w:hAnsi="Meiryo UI"/>
                <w:lang w:val="en-US"/>
              </w:rPr>
              <w:t xml:space="preserve">2.3.2 </w:t>
            </w:r>
            <w:r w:rsidRPr="008E6C29">
              <w:rPr>
                <w:rFonts w:ascii="Meiryo UI" w:eastAsia="Meiryo UI" w:hAnsi="Meiryo UI" w:cs="ＭＳ ゴシック" w:hint="eastAsia"/>
                <w:lang w:val="en-US" w:eastAsia="ja-JP"/>
              </w:rPr>
              <w:t>生息域の管理戦略</w:t>
            </w:r>
          </w:p>
        </w:tc>
        <w:tc>
          <w:tcPr>
            <w:tcW w:w="6520" w:type="dxa"/>
            <w:shd w:val="solid" w:color="FFFFFF" w:fill="auto"/>
            <w:tcMar>
              <w:top w:w="108" w:type="dxa"/>
              <w:bottom w:w="108" w:type="dxa"/>
            </w:tcMar>
          </w:tcPr>
          <w:p w14:paraId="487506EA" w14:textId="758ECA7C" w:rsidR="001D1E67" w:rsidRPr="004B567A" w:rsidRDefault="001D1E67" w:rsidP="006705A0">
            <w:pPr>
              <w:pStyle w:val="TableText"/>
            </w:pPr>
          </w:p>
        </w:tc>
        <w:tc>
          <w:tcPr>
            <w:tcW w:w="3544" w:type="dxa"/>
            <w:shd w:val="solid" w:color="FFFFFF" w:fill="auto"/>
            <w:tcMar>
              <w:top w:w="108" w:type="dxa"/>
              <w:bottom w:w="108" w:type="dxa"/>
            </w:tcMar>
          </w:tcPr>
          <w:p w14:paraId="4C97189F" w14:textId="77777777" w:rsidR="001D1E67" w:rsidRPr="004B567A" w:rsidRDefault="001D1E67" w:rsidP="006705A0">
            <w:pPr>
              <w:pStyle w:val="TableText"/>
            </w:pPr>
          </w:p>
        </w:tc>
      </w:tr>
      <w:tr w:rsidR="001D1E67" w:rsidRPr="00054C54" w14:paraId="51B8DD24" w14:textId="77777777" w:rsidTr="001D1E67">
        <w:tc>
          <w:tcPr>
            <w:tcW w:w="5269" w:type="dxa"/>
            <w:shd w:val="solid" w:color="E7E6E6" w:themeColor="background2" w:fill="E7E6E6" w:themeFill="background2"/>
            <w:tcMar>
              <w:top w:w="108" w:type="dxa"/>
              <w:bottom w:w="108" w:type="dxa"/>
            </w:tcMar>
          </w:tcPr>
          <w:p w14:paraId="36327229" w14:textId="77777777" w:rsidR="001D1E67" w:rsidRPr="008E6C29" w:rsidRDefault="001D1E67" w:rsidP="00906F16">
            <w:pPr>
              <w:pStyle w:val="TableText"/>
              <w:rPr>
                <w:rFonts w:ascii="Meiryo UI" w:eastAsia="Meiryo UI" w:hAnsi="Meiryo UI"/>
                <w:lang w:val="en-US" w:eastAsia="ja-JP"/>
              </w:rPr>
            </w:pPr>
            <w:r w:rsidRPr="008E6C29">
              <w:rPr>
                <w:rFonts w:ascii="Meiryo UI" w:eastAsia="Meiryo UI" w:hAnsi="Meiryo UI"/>
                <w:lang w:val="en-US" w:eastAsia="ja-JP"/>
              </w:rPr>
              <w:t xml:space="preserve">2.3.3/2.3.3R </w:t>
            </w:r>
            <w:r w:rsidRPr="008E6C29">
              <w:rPr>
                <w:rFonts w:ascii="Meiryo UI" w:eastAsia="Meiryo UI" w:hAnsi="Meiryo UI" w:cs="ＭＳ ゴシック" w:hint="eastAsia"/>
                <w:lang w:val="en-US" w:eastAsia="ja-JP"/>
              </w:rPr>
              <w:t>生息域の情報</w:t>
            </w:r>
            <w:r w:rsidRPr="008E6C29">
              <w:rPr>
                <w:rFonts w:ascii="ＭＳ ゴシック" w:eastAsia="ＭＳ ゴシック" w:hAnsi="ＭＳ ゴシック" w:cs="ＭＳ ゴシック" w:hint="eastAsia"/>
                <w:i/>
                <w:iCs/>
                <w:lang w:val="en-US" w:eastAsia="ja-JP"/>
              </w:rPr>
              <w:t>（適宜削除</w:t>
            </w:r>
            <w:r w:rsidRPr="008E6C29">
              <w:rPr>
                <w:rFonts w:ascii="ＭＳ ゴシック" w:eastAsia="ＭＳ ゴシック" w:hAnsi="ＭＳ ゴシック" w:cs="ＭＳ ゴシック" w:hint="eastAsia"/>
                <w:lang w:val="en-US" w:eastAsia="ja-JP"/>
              </w:rPr>
              <w:t>）</w:t>
            </w:r>
          </w:p>
          <w:p w14:paraId="7D804F3A" w14:textId="3D739731" w:rsidR="001D1E67" w:rsidRPr="008E6C29" w:rsidRDefault="001D1E67" w:rsidP="006705A0">
            <w:pPr>
              <w:pStyle w:val="TableText"/>
              <w:rPr>
                <w:rFonts w:ascii="Meiryo UI" w:eastAsia="Meiryo UI" w:hAnsi="Meiryo UI"/>
                <w:lang w:eastAsia="ja-JP"/>
              </w:rPr>
            </w:pPr>
            <w:r w:rsidRPr="008E6C29">
              <w:rPr>
                <w:rFonts w:ascii="Meiryo UI" w:eastAsia="Meiryo UI" w:hAnsi="Meiryo UI"/>
                <w:lang w:eastAsia="ja-JP"/>
              </w:rPr>
              <w:t>2.3.3R</w:t>
            </w:r>
            <w:r w:rsidRPr="008E6C29">
              <w:rPr>
                <w:rFonts w:ascii="Meiryo UI" w:eastAsia="Meiryo UI" w:hAnsi="Meiryo UI" w:cs="ＭＳ ゴシック" w:hint="eastAsia"/>
                <w:lang w:eastAsia="ja-JP"/>
              </w:rPr>
              <w:t>は</w:t>
            </w:r>
            <w:r w:rsidRPr="008E6C29">
              <w:rPr>
                <w:rFonts w:ascii="Meiryo UI" w:eastAsia="Meiryo UI" w:hAnsi="Meiryo UI" w:cs="ＭＳ ゴシック"/>
                <w:lang w:val="en-US" w:eastAsia="ja-JP"/>
              </w:rPr>
              <w:t>本PI</w:t>
            </w:r>
            <w:r w:rsidRPr="008E6C29">
              <w:rPr>
                <w:rFonts w:ascii="Meiryo UI" w:eastAsia="Meiryo UI" w:hAnsi="Meiryo UI" w:cs="ＭＳ ゴシック" w:hint="eastAsia"/>
                <w:lang w:val="en-US" w:eastAsia="ja-JP"/>
              </w:rPr>
              <w:t>を採点する際に、リスクに基づく審査枠組み</w:t>
            </w:r>
            <w:r w:rsidRPr="008E6C29">
              <w:rPr>
                <w:rFonts w:ascii="Meiryo UI" w:eastAsia="Meiryo UI" w:hAnsi="Meiryo UI" w:cs="ＭＳ ゴシック"/>
                <w:lang w:val="en-US" w:eastAsia="ja-JP"/>
              </w:rPr>
              <w:t>（RBF</w:t>
            </w:r>
            <w:r w:rsidRPr="008E6C29">
              <w:rPr>
                <w:rFonts w:ascii="Meiryo UI" w:eastAsia="Meiryo UI" w:hAnsi="Meiryo UI" w:cs="ＭＳ ゴシック" w:hint="eastAsia"/>
                <w:lang w:val="en-US" w:eastAsia="ja-JP"/>
              </w:rPr>
              <w:t>）が適用された場合である</w:t>
            </w:r>
          </w:p>
        </w:tc>
        <w:tc>
          <w:tcPr>
            <w:tcW w:w="6520" w:type="dxa"/>
            <w:shd w:val="solid" w:color="FFFFFF" w:fill="auto"/>
            <w:tcMar>
              <w:top w:w="108" w:type="dxa"/>
              <w:bottom w:w="108" w:type="dxa"/>
            </w:tcMar>
          </w:tcPr>
          <w:p w14:paraId="3E6C60C1" w14:textId="13FA8347" w:rsidR="001D1E67" w:rsidRPr="004B567A" w:rsidRDefault="001D1E67" w:rsidP="006705A0">
            <w:pPr>
              <w:pStyle w:val="TableText"/>
              <w:rPr>
                <w:lang w:eastAsia="ja-JP"/>
              </w:rPr>
            </w:pPr>
          </w:p>
        </w:tc>
        <w:tc>
          <w:tcPr>
            <w:tcW w:w="3544" w:type="dxa"/>
            <w:shd w:val="solid" w:color="FFFFFF" w:fill="auto"/>
            <w:tcMar>
              <w:top w:w="108" w:type="dxa"/>
              <w:bottom w:w="108" w:type="dxa"/>
            </w:tcMar>
          </w:tcPr>
          <w:p w14:paraId="5EC8A042" w14:textId="77777777" w:rsidR="001D1E67" w:rsidRPr="004B567A" w:rsidRDefault="001D1E67" w:rsidP="006705A0">
            <w:pPr>
              <w:pStyle w:val="TableText"/>
              <w:rPr>
                <w:lang w:eastAsia="ja-JP"/>
              </w:rPr>
            </w:pPr>
          </w:p>
        </w:tc>
      </w:tr>
      <w:tr w:rsidR="001D1E67" w:rsidRPr="00054C54" w14:paraId="3878EB02" w14:textId="77777777" w:rsidTr="001D1E67">
        <w:tc>
          <w:tcPr>
            <w:tcW w:w="5269" w:type="dxa"/>
            <w:shd w:val="solid" w:color="E7E6E6" w:themeColor="background2" w:fill="E7E6E6" w:themeFill="background2"/>
            <w:tcMar>
              <w:top w:w="108" w:type="dxa"/>
              <w:bottom w:w="108" w:type="dxa"/>
            </w:tcMar>
          </w:tcPr>
          <w:p w14:paraId="3C088DC3" w14:textId="35D46108" w:rsidR="001D1E67" w:rsidRPr="008E6C29" w:rsidRDefault="001D1E67" w:rsidP="006705A0">
            <w:pPr>
              <w:pStyle w:val="TableText"/>
              <w:rPr>
                <w:rFonts w:ascii="Meiryo UI" w:eastAsia="Meiryo UI" w:hAnsi="Meiryo UI"/>
              </w:rPr>
            </w:pPr>
            <w:r w:rsidRPr="008E6C29">
              <w:rPr>
                <w:rFonts w:ascii="Meiryo UI" w:eastAsia="Meiryo UI" w:hAnsi="Meiryo UI"/>
                <w:lang w:val="en-US"/>
              </w:rPr>
              <w:t xml:space="preserve">2.4.1 </w:t>
            </w:r>
            <w:r w:rsidRPr="008E6C29">
              <w:rPr>
                <w:rFonts w:ascii="Meiryo UI" w:eastAsia="Meiryo UI" w:hAnsi="Meiryo UI" w:cs="ＭＳ ゴシック" w:hint="eastAsia"/>
                <w:lang w:val="en-US" w:eastAsia="ja-JP"/>
              </w:rPr>
              <w:t>生態系の結果状況</w:t>
            </w:r>
          </w:p>
        </w:tc>
        <w:tc>
          <w:tcPr>
            <w:tcW w:w="6520" w:type="dxa"/>
            <w:shd w:val="solid" w:color="FFFFFF" w:fill="auto"/>
            <w:tcMar>
              <w:top w:w="108" w:type="dxa"/>
              <w:bottom w:w="108" w:type="dxa"/>
            </w:tcMar>
          </w:tcPr>
          <w:p w14:paraId="2F3349F5" w14:textId="4B7BB7DE" w:rsidR="001D1E67" w:rsidRPr="004B567A" w:rsidRDefault="001D1E67" w:rsidP="006705A0">
            <w:pPr>
              <w:pStyle w:val="TableText"/>
            </w:pPr>
          </w:p>
        </w:tc>
        <w:tc>
          <w:tcPr>
            <w:tcW w:w="3544" w:type="dxa"/>
            <w:shd w:val="solid" w:color="FFFFFF" w:fill="auto"/>
            <w:tcMar>
              <w:top w:w="108" w:type="dxa"/>
              <w:bottom w:w="108" w:type="dxa"/>
            </w:tcMar>
          </w:tcPr>
          <w:p w14:paraId="5DA906DB" w14:textId="77777777" w:rsidR="001D1E67" w:rsidRPr="004B567A" w:rsidRDefault="001D1E67" w:rsidP="006705A0">
            <w:pPr>
              <w:pStyle w:val="TableText"/>
            </w:pPr>
          </w:p>
        </w:tc>
      </w:tr>
      <w:tr w:rsidR="001D1E67" w:rsidRPr="00054C54" w14:paraId="5FDB88AF" w14:textId="77777777" w:rsidTr="001D1E67">
        <w:tc>
          <w:tcPr>
            <w:tcW w:w="5269" w:type="dxa"/>
            <w:shd w:val="solid" w:color="E7E6E6" w:themeColor="background2" w:fill="E7E6E6" w:themeFill="background2"/>
            <w:tcMar>
              <w:top w:w="108" w:type="dxa"/>
              <w:bottom w:w="108" w:type="dxa"/>
            </w:tcMar>
          </w:tcPr>
          <w:p w14:paraId="11DC7157" w14:textId="1D04F10D" w:rsidR="001D1E67" w:rsidRPr="008E6C29" w:rsidRDefault="001D1E67" w:rsidP="006705A0">
            <w:pPr>
              <w:pStyle w:val="TableText"/>
              <w:rPr>
                <w:rFonts w:ascii="Meiryo UI" w:eastAsia="Meiryo UI" w:hAnsi="Meiryo UI"/>
              </w:rPr>
            </w:pPr>
            <w:r w:rsidRPr="008E6C29">
              <w:rPr>
                <w:rFonts w:ascii="Meiryo UI" w:eastAsia="Meiryo UI" w:hAnsi="Meiryo UI" w:hint="eastAsia"/>
                <w:lang w:val="en-US"/>
              </w:rPr>
              <w:t>2</w:t>
            </w:r>
            <w:r w:rsidRPr="008E6C29">
              <w:rPr>
                <w:rFonts w:ascii="Meiryo UI" w:eastAsia="Meiryo UI" w:hAnsi="Meiryo UI"/>
                <w:lang w:val="en-US"/>
              </w:rPr>
              <w:t xml:space="preserve">.4.2 </w:t>
            </w:r>
            <w:r w:rsidRPr="008E6C29">
              <w:rPr>
                <w:rFonts w:ascii="Meiryo UI" w:eastAsia="Meiryo UI" w:hAnsi="Meiryo UI" w:cs="ＭＳ ゴシック" w:hint="eastAsia"/>
                <w:lang w:val="en-US" w:eastAsia="ja-JP"/>
              </w:rPr>
              <w:t>生態系の管理戦略</w:t>
            </w:r>
          </w:p>
        </w:tc>
        <w:tc>
          <w:tcPr>
            <w:tcW w:w="6520" w:type="dxa"/>
            <w:shd w:val="solid" w:color="FFFFFF" w:fill="auto"/>
            <w:tcMar>
              <w:top w:w="108" w:type="dxa"/>
              <w:bottom w:w="108" w:type="dxa"/>
            </w:tcMar>
          </w:tcPr>
          <w:p w14:paraId="50F4C044" w14:textId="76362638" w:rsidR="001D1E67" w:rsidRPr="004B567A" w:rsidRDefault="001D1E67" w:rsidP="006705A0">
            <w:pPr>
              <w:pStyle w:val="TableText"/>
            </w:pPr>
          </w:p>
        </w:tc>
        <w:tc>
          <w:tcPr>
            <w:tcW w:w="3544" w:type="dxa"/>
            <w:shd w:val="solid" w:color="FFFFFF" w:fill="auto"/>
            <w:tcMar>
              <w:top w:w="108" w:type="dxa"/>
              <w:bottom w:w="108" w:type="dxa"/>
            </w:tcMar>
          </w:tcPr>
          <w:p w14:paraId="5880CA3E" w14:textId="77777777" w:rsidR="001D1E67" w:rsidRPr="004B567A" w:rsidRDefault="001D1E67" w:rsidP="006705A0">
            <w:pPr>
              <w:pStyle w:val="TableText"/>
            </w:pPr>
          </w:p>
        </w:tc>
      </w:tr>
      <w:tr w:rsidR="001D1E67" w:rsidRPr="00054C54" w14:paraId="35368010" w14:textId="77777777" w:rsidTr="001D1E67">
        <w:tc>
          <w:tcPr>
            <w:tcW w:w="5269" w:type="dxa"/>
            <w:shd w:val="solid" w:color="E7E6E6" w:themeColor="background2" w:fill="E7E6E6" w:themeFill="background2"/>
            <w:tcMar>
              <w:top w:w="108" w:type="dxa"/>
              <w:bottom w:w="108" w:type="dxa"/>
            </w:tcMar>
          </w:tcPr>
          <w:p w14:paraId="04178B74" w14:textId="6C2C022E" w:rsidR="001D1E67" w:rsidRPr="008E6C29" w:rsidRDefault="001D1E67" w:rsidP="006705A0">
            <w:pPr>
              <w:pStyle w:val="TableText"/>
              <w:rPr>
                <w:rFonts w:ascii="Meiryo UI" w:eastAsia="Meiryo UI" w:hAnsi="Meiryo UI"/>
              </w:rPr>
            </w:pPr>
            <w:r w:rsidRPr="008E6C29">
              <w:rPr>
                <w:rFonts w:ascii="Meiryo UI" w:eastAsia="Meiryo UI" w:hAnsi="Meiryo UI" w:hint="eastAsia"/>
                <w:lang w:val="en-US"/>
              </w:rPr>
              <w:t>2</w:t>
            </w:r>
            <w:r w:rsidRPr="008E6C29">
              <w:rPr>
                <w:rFonts w:ascii="Meiryo UI" w:eastAsia="Meiryo UI" w:hAnsi="Meiryo UI"/>
                <w:lang w:val="en-US"/>
              </w:rPr>
              <w:t xml:space="preserve">.4.3 </w:t>
            </w:r>
            <w:r w:rsidRPr="008E6C29">
              <w:rPr>
                <w:rFonts w:ascii="Meiryo UI" w:eastAsia="Meiryo UI" w:hAnsi="Meiryo UI" w:cs="ＭＳ ゴシック" w:hint="eastAsia"/>
                <w:lang w:val="en-US" w:eastAsia="ja-JP"/>
              </w:rPr>
              <w:t>生態系の情報</w:t>
            </w:r>
          </w:p>
        </w:tc>
        <w:tc>
          <w:tcPr>
            <w:tcW w:w="6520" w:type="dxa"/>
            <w:shd w:val="solid" w:color="FFFFFF" w:fill="auto"/>
            <w:tcMar>
              <w:top w:w="108" w:type="dxa"/>
              <w:bottom w:w="108" w:type="dxa"/>
            </w:tcMar>
          </w:tcPr>
          <w:p w14:paraId="164D8782" w14:textId="4003DCA1" w:rsidR="001D1E67" w:rsidRPr="004B567A" w:rsidRDefault="001D1E67" w:rsidP="006705A0">
            <w:pPr>
              <w:pStyle w:val="TableText"/>
            </w:pPr>
          </w:p>
        </w:tc>
        <w:tc>
          <w:tcPr>
            <w:tcW w:w="3544" w:type="dxa"/>
            <w:shd w:val="solid" w:color="FFFFFF" w:fill="auto"/>
            <w:tcMar>
              <w:top w:w="108" w:type="dxa"/>
              <w:bottom w:w="108" w:type="dxa"/>
            </w:tcMar>
          </w:tcPr>
          <w:p w14:paraId="375439B4" w14:textId="77777777" w:rsidR="001D1E67" w:rsidRPr="004B567A" w:rsidRDefault="001D1E67" w:rsidP="006705A0">
            <w:pPr>
              <w:pStyle w:val="TableText"/>
            </w:pPr>
          </w:p>
        </w:tc>
      </w:tr>
      <w:tr w:rsidR="001D1E67" w:rsidRPr="00054C54" w14:paraId="5D0D90A5" w14:textId="77777777" w:rsidTr="001D1E67">
        <w:tc>
          <w:tcPr>
            <w:tcW w:w="5269" w:type="dxa"/>
            <w:shd w:val="solid" w:color="E7E6E6" w:themeColor="background2" w:fill="E7E6E6" w:themeFill="background2"/>
            <w:tcMar>
              <w:top w:w="108" w:type="dxa"/>
              <w:bottom w:w="108" w:type="dxa"/>
            </w:tcMar>
          </w:tcPr>
          <w:p w14:paraId="06DBBF35" w14:textId="519BD634" w:rsidR="001D1E67" w:rsidRPr="008E6C29" w:rsidRDefault="001D1E67" w:rsidP="006705A0">
            <w:pPr>
              <w:pStyle w:val="TableText"/>
              <w:rPr>
                <w:rFonts w:ascii="Meiryo UI" w:eastAsia="Meiryo UI" w:hAnsi="Meiryo UI"/>
                <w:lang w:eastAsia="ja-JP"/>
              </w:rPr>
            </w:pPr>
            <w:r w:rsidRPr="008E6C29">
              <w:rPr>
                <w:rFonts w:ascii="Meiryo UI" w:eastAsia="Meiryo UI" w:hAnsi="Meiryo UI"/>
                <w:lang w:val="en-US" w:eastAsia="ja-JP"/>
              </w:rPr>
              <w:t xml:space="preserve">3.1.1 </w:t>
            </w:r>
            <w:r w:rsidRPr="008E6C29">
              <w:rPr>
                <w:rFonts w:ascii="Meiryo UI" w:eastAsia="Meiryo UI" w:hAnsi="Meiryo UI" w:cs="ＭＳ ゴシック" w:hint="eastAsia"/>
                <w:lang w:val="en-US" w:eastAsia="ja-JP"/>
              </w:rPr>
              <w:t>法的及び、もしくは慣習的枠組み</w:t>
            </w:r>
          </w:p>
        </w:tc>
        <w:tc>
          <w:tcPr>
            <w:tcW w:w="6520" w:type="dxa"/>
            <w:shd w:val="solid" w:color="FFFFFF" w:fill="auto"/>
            <w:tcMar>
              <w:top w:w="108" w:type="dxa"/>
              <w:bottom w:w="108" w:type="dxa"/>
            </w:tcMar>
          </w:tcPr>
          <w:p w14:paraId="3742FC1E" w14:textId="33AAE69D" w:rsidR="001D1E67" w:rsidRPr="00C77511" w:rsidRDefault="001D1E67" w:rsidP="006705A0">
            <w:pPr>
              <w:pStyle w:val="TableText"/>
              <w:rPr>
                <w:lang w:eastAsia="ja-JP"/>
              </w:rPr>
            </w:pPr>
          </w:p>
        </w:tc>
        <w:tc>
          <w:tcPr>
            <w:tcW w:w="3544" w:type="dxa"/>
            <w:shd w:val="solid" w:color="FFFFFF" w:fill="auto"/>
            <w:tcMar>
              <w:top w:w="108" w:type="dxa"/>
              <w:bottom w:w="108" w:type="dxa"/>
            </w:tcMar>
          </w:tcPr>
          <w:p w14:paraId="1FCED6A7" w14:textId="77777777" w:rsidR="001D1E67" w:rsidRPr="004B567A" w:rsidRDefault="001D1E67" w:rsidP="006705A0">
            <w:pPr>
              <w:pStyle w:val="TableText"/>
              <w:rPr>
                <w:lang w:eastAsia="ja-JP"/>
              </w:rPr>
            </w:pPr>
          </w:p>
        </w:tc>
      </w:tr>
      <w:tr w:rsidR="001D1E67" w:rsidRPr="00054C54" w14:paraId="0A3D6192" w14:textId="77777777" w:rsidTr="001D1E67">
        <w:tc>
          <w:tcPr>
            <w:tcW w:w="5269" w:type="dxa"/>
            <w:shd w:val="solid" w:color="E7E6E6" w:themeColor="background2" w:fill="E7E6E6" w:themeFill="background2"/>
            <w:tcMar>
              <w:top w:w="108" w:type="dxa"/>
              <w:bottom w:w="108" w:type="dxa"/>
            </w:tcMar>
          </w:tcPr>
          <w:p w14:paraId="6C72EAD2" w14:textId="06F3E2C9" w:rsidR="001D1E67" w:rsidRPr="008E6C29" w:rsidRDefault="001D1E67" w:rsidP="006705A0">
            <w:pPr>
              <w:pStyle w:val="TableText"/>
              <w:rPr>
                <w:rFonts w:ascii="Meiryo UI" w:eastAsia="Meiryo UI" w:hAnsi="Meiryo UI"/>
                <w:lang w:eastAsia="ja-JP"/>
              </w:rPr>
            </w:pPr>
            <w:r w:rsidRPr="008E6C29">
              <w:rPr>
                <w:rFonts w:ascii="Meiryo UI" w:eastAsia="Meiryo UI" w:hAnsi="Meiryo UI" w:hint="eastAsia"/>
                <w:lang w:val="en-US" w:eastAsia="ja-JP"/>
              </w:rPr>
              <w:lastRenderedPageBreak/>
              <w:t>3</w:t>
            </w:r>
            <w:r w:rsidRPr="008E6C29">
              <w:rPr>
                <w:rFonts w:ascii="Meiryo UI" w:eastAsia="Meiryo UI" w:hAnsi="Meiryo UI"/>
                <w:lang w:val="en-US" w:eastAsia="ja-JP"/>
              </w:rPr>
              <w:t xml:space="preserve">.1.2 </w:t>
            </w:r>
            <w:r w:rsidRPr="008E6C29">
              <w:rPr>
                <w:rFonts w:ascii="Meiryo UI" w:eastAsia="Meiryo UI" w:hAnsi="Meiryo UI" w:cs="ＭＳ ゴシック" w:hint="eastAsia"/>
                <w:lang w:val="en-US" w:eastAsia="ja-JP"/>
              </w:rPr>
              <w:t>協議、役割、および責任</w:t>
            </w:r>
          </w:p>
        </w:tc>
        <w:tc>
          <w:tcPr>
            <w:tcW w:w="6520" w:type="dxa"/>
            <w:shd w:val="solid" w:color="FFFFFF" w:fill="auto"/>
            <w:tcMar>
              <w:top w:w="108" w:type="dxa"/>
              <w:bottom w:w="108" w:type="dxa"/>
            </w:tcMar>
          </w:tcPr>
          <w:p w14:paraId="0FA7752D" w14:textId="3285715C" w:rsidR="001D1E67" w:rsidRPr="004B567A" w:rsidRDefault="001D1E67" w:rsidP="006705A0">
            <w:pPr>
              <w:pStyle w:val="TableText"/>
              <w:rPr>
                <w:lang w:eastAsia="ja-JP"/>
              </w:rPr>
            </w:pPr>
          </w:p>
        </w:tc>
        <w:tc>
          <w:tcPr>
            <w:tcW w:w="3544" w:type="dxa"/>
            <w:shd w:val="solid" w:color="FFFFFF" w:fill="auto"/>
            <w:tcMar>
              <w:top w:w="108" w:type="dxa"/>
              <w:bottom w:w="108" w:type="dxa"/>
            </w:tcMar>
          </w:tcPr>
          <w:p w14:paraId="2646EEA1" w14:textId="77777777" w:rsidR="001D1E67" w:rsidRPr="004B567A" w:rsidRDefault="001D1E67" w:rsidP="006705A0">
            <w:pPr>
              <w:pStyle w:val="TableText"/>
              <w:rPr>
                <w:lang w:eastAsia="ja-JP"/>
              </w:rPr>
            </w:pPr>
          </w:p>
        </w:tc>
      </w:tr>
      <w:tr w:rsidR="001D1E67" w:rsidRPr="00054C54" w14:paraId="2F691396" w14:textId="77777777" w:rsidTr="001D1E67">
        <w:tc>
          <w:tcPr>
            <w:tcW w:w="5269" w:type="dxa"/>
            <w:shd w:val="solid" w:color="E7E6E6" w:themeColor="background2" w:fill="E7E6E6" w:themeFill="background2"/>
            <w:tcMar>
              <w:top w:w="108" w:type="dxa"/>
              <w:bottom w:w="108" w:type="dxa"/>
            </w:tcMar>
          </w:tcPr>
          <w:p w14:paraId="6FD4D1A9" w14:textId="281169BF" w:rsidR="001D1E67" w:rsidRPr="008E6C29" w:rsidRDefault="001D1E67" w:rsidP="006705A0">
            <w:pPr>
              <w:pStyle w:val="TableText"/>
              <w:rPr>
                <w:rFonts w:ascii="Meiryo UI" w:eastAsia="Meiryo UI" w:hAnsi="Meiryo UI"/>
              </w:rPr>
            </w:pPr>
            <w:r w:rsidRPr="008E6C29">
              <w:rPr>
                <w:rFonts w:ascii="Meiryo UI" w:eastAsia="Meiryo UI" w:hAnsi="Meiryo UI"/>
                <w:lang w:val="en-US"/>
              </w:rPr>
              <w:t xml:space="preserve">3.1.3 </w:t>
            </w:r>
            <w:r w:rsidRPr="008E6C29">
              <w:rPr>
                <w:rFonts w:ascii="Meiryo UI" w:eastAsia="Meiryo UI" w:hAnsi="Meiryo UI" w:cs="ＭＳ ゴシック" w:hint="eastAsia"/>
                <w:lang w:val="en-US" w:eastAsia="ja-JP"/>
              </w:rPr>
              <w:t>長期目標</w:t>
            </w:r>
          </w:p>
        </w:tc>
        <w:tc>
          <w:tcPr>
            <w:tcW w:w="6520" w:type="dxa"/>
            <w:shd w:val="solid" w:color="FFFFFF" w:fill="auto"/>
            <w:tcMar>
              <w:top w:w="108" w:type="dxa"/>
              <w:bottom w:w="108" w:type="dxa"/>
            </w:tcMar>
          </w:tcPr>
          <w:p w14:paraId="527C465E" w14:textId="6736FFDA" w:rsidR="001D1E67" w:rsidRPr="004B567A" w:rsidRDefault="001D1E67" w:rsidP="006705A0">
            <w:pPr>
              <w:pStyle w:val="TableText"/>
            </w:pPr>
          </w:p>
        </w:tc>
        <w:tc>
          <w:tcPr>
            <w:tcW w:w="3544" w:type="dxa"/>
            <w:shd w:val="solid" w:color="FFFFFF" w:fill="auto"/>
            <w:tcMar>
              <w:top w:w="108" w:type="dxa"/>
              <w:bottom w:w="108" w:type="dxa"/>
            </w:tcMar>
          </w:tcPr>
          <w:p w14:paraId="04A4554D" w14:textId="77777777" w:rsidR="001D1E67" w:rsidRPr="004B567A" w:rsidRDefault="001D1E67" w:rsidP="006705A0">
            <w:pPr>
              <w:pStyle w:val="TableText"/>
            </w:pPr>
          </w:p>
        </w:tc>
      </w:tr>
      <w:tr w:rsidR="001D1E67" w:rsidRPr="00054C54" w14:paraId="2F2C7315" w14:textId="77777777" w:rsidTr="001D1E67">
        <w:tc>
          <w:tcPr>
            <w:tcW w:w="5269" w:type="dxa"/>
            <w:shd w:val="solid" w:color="E7E6E6" w:themeColor="background2" w:fill="E7E6E6" w:themeFill="background2"/>
            <w:tcMar>
              <w:top w:w="108" w:type="dxa"/>
              <w:bottom w:w="108" w:type="dxa"/>
            </w:tcMar>
          </w:tcPr>
          <w:p w14:paraId="6D212633" w14:textId="037D4C1B" w:rsidR="001D1E67" w:rsidRPr="008E6C29" w:rsidRDefault="001D1E67" w:rsidP="006705A0">
            <w:pPr>
              <w:pStyle w:val="TableText"/>
              <w:rPr>
                <w:rFonts w:ascii="Meiryo UI" w:eastAsia="Meiryo UI" w:hAnsi="Meiryo UI"/>
              </w:rPr>
            </w:pPr>
            <w:r w:rsidRPr="008E6C29">
              <w:rPr>
                <w:rFonts w:ascii="Meiryo UI" w:eastAsia="Meiryo UI" w:hAnsi="Meiryo UI"/>
                <w:lang w:val="en-US"/>
              </w:rPr>
              <w:t xml:space="preserve">3.2.1 </w:t>
            </w:r>
            <w:r w:rsidRPr="008E6C29">
              <w:rPr>
                <w:rFonts w:ascii="Meiryo UI" w:eastAsia="Meiryo UI" w:hAnsi="Meiryo UI" w:cs="ＭＳ ゴシック" w:hint="eastAsia"/>
                <w:lang w:val="en-US" w:eastAsia="ja-JP"/>
              </w:rPr>
              <w:t>審査対象漁業の目標</w:t>
            </w:r>
          </w:p>
        </w:tc>
        <w:tc>
          <w:tcPr>
            <w:tcW w:w="6520" w:type="dxa"/>
            <w:shd w:val="solid" w:color="FFFFFF" w:fill="auto"/>
            <w:tcMar>
              <w:top w:w="108" w:type="dxa"/>
              <w:bottom w:w="108" w:type="dxa"/>
            </w:tcMar>
          </w:tcPr>
          <w:p w14:paraId="2BC36206" w14:textId="26E577F8" w:rsidR="001D1E67" w:rsidRPr="004B567A" w:rsidRDefault="001D1E67" w:rsidP="006705A0">
            <w:pPr>
              <w:pStyle w:val="TableText"/>
            </w:pPr>
          </w:p>
        </w:tc>
        <w:tc>
          <w:tcPr>
            <w:tcW w:w="3544" w:type="dxa"/>
            <w:shd w:val="solid" w:color="FFFFFF" w:fill="auto"/>
            <w:tcMar>
              <w:top w:w="108" w:type="dxa"/>
              <w:bottom w:w="108" w:type="dxa"/>
            </w:tcMar>
          </w:tcPr>
          <w:p w14:paraId="01943E73" w14:textId="77777777" w:rsidR="001D1E67" w:rsidRPr="004B567A" w:rsidRDefault="001D1E67" w:rsidP="006705A0">
            <w:pPr>
              <w:pStyle w:val="TableText"/>
            </w:pPr>
          </w:p>
        </w:tc>
      </w:tr>
      <w:tr w:rsidR="001D1E67" w:rsidRPr="00054C54" w14:paraId="466BD87F" w14:textId="77777777" w:rsidTr="001D1E67">
        <w:tc>
          <w:tcPr>
            <w:tcW w:w="5269" w:type="dxa"/>
            <w:shd w:val="solid" w:color="E7E6E6" w:themeColor="background2" w:fill="E7E6E6" w:themeFill="background2"/>
            <w:tcMar>
              <w:top w:w="108" w:type="dxa"/>
              <w:bottom w:w="108" w:type="dxa"/>
            </w:tcMar>
          </w:tcPr>
          <w:p w14:paraId="5747B409" w14:textId="45F4B4CF" w:rsidR="001D1E67" w:rsidRPr="008E6C29" w:rsidRDefault="001D1E67" w:rsidP="006705A0">
            <w:pPr>
              <w:pStyle w:val="TableText"/>
              <w:rPr>
                <w:rFonts w:ascii="Meiryo UI" w:eastAsia="Meiryo UI" w:hAnsi="Meiryo UI"/>
              </w:rPr>
            </w:pPr>
            <w:r w:rsidRPr="008E6C29">
              <w:rPr>
                <w:rFonts w:ascii="Meiryo UI" w:eastAsia="Meiryo UI" w:hAnsi="Meiryo UI"/>
                <w:lang w:val="en-US"/>
              </w:rPr>
              <w:t xml:space="preserve">3.2.2 </w:t>
            </w:r>
            <w:r w:rsidRPr="008E6C29">
              <w:rPr>
                <w:rFonts w:ascii="Meiryo UI" w:eastAsia="Meiryo UI" w:hAnsi="Meiryo UI" w:cs="ＭＳ ゴシック" w:hint="eastAsia"/>
                <w:lang w:val="en-US" w:eastAsia="ja-JP"/>
              </w:rPr>
              <w:t>意思決定プロセス</w:t>
            </w:r>
          </w:p>
        </w:tc>
        <w:tc>
          <w:tcPr>
            <w:tcW w:w="6520" w:type="dxa"/>
            <w:shd w:val="solid" w:color="FFFFFF" w:fill="auto"/>
            <w:tcMar>
              <w:top w:w="108" w:type="dxa"/>
              <w:bottom w:w="108" w:type="dxa"/>
            </w:tcMar>
          </w:tcPr>
          <w:p w14:paraId="74D2A694" w14:textId="24D8E83D" w:rsidR="001D1E67" w:rsidRPr="004B567A" w:rsidRDefault="001D1E67" w:rsidP="006705A0">
            <w:pPr>
              <w:pStyle w:val="TableText"/>
            </w:pPr>
          </w:p>
        </w:tc>
        <w:tc>
          <w:tcPr>
            <w:tcW w:w="3544" w:type="dxa"/>
            <w:shd w:val="solid" w:color="FFFFFF" w:fill="auto"/>
            <w:tcMar>
              <w:top w:w="108" w:type="dxa"/>
              <w:bottom w:w="108" w:type="dxa"/>
            </w:tcMar>
          </w:tcPr>
          <w:p w14:paraId="504D741A" w14:textId="77777777" w:rsidR="001D1E67" w:rsidRPr="004B567A" w:rsidRDefault="001D1E67" w:rsidP="006705A0">
            <w:pPr>
              <w:pStyle w:val="TableText"/>
            </w:pPr>
          </w:p>
        </w:tc>
      </w:tr>
      <w:tr w:rsidR="001D1E67" w:rsidRPr="00054C54" w14:paraId="32021729" w14:textId="77777777" w:rsidTr="001D1E67">
        <w:tc>
          <w:tcPr>
            <w:tcW w:w="5269" w:type="dxa"/>
            <w:shd w:val="solid" w:color="E7E6E6" w:themeColor="background2" w:fill="E7E6E6" w:themeFill="background2"/>
            <w:tcMar>
              <w:top w:w="108" w:type="dxa"/>
              <w:bottom w:w="108" w:type="dxa"/>
            </w:tcMar>
          </w:tcPr>
          <w:p w14:paraId="325D4BD1" w14:textId="1847890B" w:rsidR="001D1E67" w:rsidRPr="008E6C29" w:rsidRDefault="001D1E67" w:rsidP="006705A0">
            <w:pPr>
              <w:pStyle w:val="TableText"/>
              <w:rPr>
                <w:rFonts w:ascii="Meiryo UI" w:eastAsia="Meiryo UI" w:hAnsi="Meiryo UI"/>
              </w:rPr>
            </w:pPr>
            <w:r w:rsidRPr="008E6C29">
              <w:rPr>
                <w:rFonts w:ascii="Meiryo UI" w:eastAsia="Meiryo UI" w:hAnsi="Meiryo UI"/>
                <w:lang w:val="en-US"/>
              </w:rPr>
              <w:t xml:space="preserve">3.2.3 </w:t>
            </w:r>
            <w:r w:rsidRPr="008E6C29">
              <w:rPr>
                <w:rFonts w:ascii="Meiryo UI" w:eastAsia="Meiryo UI" w:hAnsi="Meiryo UI" w:cs="ＭＳ ゴシック" w:hint="eastAsia"/>
                <w:lang w:val="en-US" w:eastAsia="ja-JP"/>
              </w:rPr>
              <w:t>遵守及び執行</w:t>
            </w:r>
          </w:p>
        </w:tc>
        <w:tc>
          <w:tcPr>
            <w:tcW w:w="6520" w:type="dxa"/>
            <w:shd w:val="solid" w:color="FFFFFF" w:fill="auto"/>
            <w:tcMar>
              <w:top w:w="108" w:type="dxa"/>
              <w:bottom w:w="108" w:type="dxa"/>
            </w:tcMar>
          </w:tcPr>
          <w:p w14:paraId="403255EF" w14:textId="5E06CEAC" w:rsidR="001D1E67" w:rsidRPr="004B567A" w:rsidRDefault="001D1E67" w:rsidP="006705A0">
            <w:pPr>
              <w:pStyle w:val="TableText"/>
            </w:pPr>
          </w:p>
        </w:tc>
        <w:tc>
          <w:tcPr>
            <w:tcW w:w="3544" w:type="dxa"/>
            <w:shd w:val="solid" w:color="FFFFFF" w:fill="auto"/>
            <w:tcMar>
              <w:top w:w="108" w:type="dxa"/>
              <w:bottom w:w="108" w:type="dxa"/>
            </w:tcMar>
          </w:tcPr>
          <w:p w14:paraId="661796D3" w14:textId="77777777" w:rsidR="001D1E67" w:rsidRPr="004B567A" w:rsidRDefault="001D1E67" w:rsidP="006705A0">
            <w:pPr>
              <w:pStyle w:val="TableText"/>
            </w:pPr>
          </w:p>
        </w:tc>
      </w:tr>
      <w:tr w:rsidR="001D1E67" w:rsidRPr="00054C54" w14:paraId="66CA0A72" w14:textId="77777777" w:rsidTr="001D1E67">
        <w:tc>
          <w:tcPr>
            <w:tcW w:w="5269" w:type="dxa"/>
            <w:shd w:val="solid" w:color="E7E6E6" w:themeColor="background2" w:fill="E7E6E6" w:themeFill="background2"/>
            <w:tcMar>
              <w:top w:w="108" w:type="dxa"/>
              <w:bottom w:w="108" w:type="dxa"/>
            </w:tcMar>
          </w:tcPr>
          <w:p w14:paraId="153F5910" w14:textId="3AE37B73" w:rsidR="001D1E67" w:rsidRPr="008E6C29" w:rsidRDefault="001D1E67" w:rsidP="006705A0">
            <w:pPr>
              <w:pStyle w:val="TableText"/>
              <w:rPr>
                <w:rFonts w:ascii="Meiryo UI" w:eastAsia="Meiryo UI" w:hAnsi="Meiryo UI"/>
                <w:lang w:eastAsia="ja-JP"/>
              </w:rPr>
            </w:pPr>
            <w:r w:rsidRPr="008E6C29">
              <w:rPr>
                <w:rFonts w:ascii="Meiryo UI" w:eastAsia="Meiryo UI" w:hAnsi="Meiryo UI"/>
                <w:lang w:val="en-US" w:eastAsia="ja-JP"/>
              </w:rPr>
              <w:t>3.2.4</w:t>
            </w:r>
            <w:r w:rsidRPr="008E6C29">
              <w:rPr>
                <w:rFonts w:ascii="Meiryo UI" w:eastAsia="Meiryo UI" w:hAnsi="Meiryo UI" w:cs="ＭＳ ゴシック" w:hint="eastAsia"/>
                <w:lang w:val="en-US" w:eastAsia="ja-JP"/>
              </w:rPr>
              <w:t>モニタリングと管理業績評価</w:t>
            </w:r>
          </w:p>
        </w:tc>
        <w:tc>
          <w:tcPr>
            <w:tcW w:w="6520" w:type="dxa"/>
            <w:shd w:val="solid" w:color="FFFFFF" w:fill="auto"/>
            <w:tcMar>
              <w:top w:w="108" w:type="dxa"/>
              <w:bottom w:w="108" w:type="dxa"/>
            </w:tcMar>
          </w:tcPr>
          <w:p w14:paraId="3A487422" w14:textId="41E44214" w:rsidR="001D1E67" w:rsidRPr="004B567A" w:rsidRDefault="001D1E67" w:rsidP="006705A0">
            <w:pPr>
              <w:pStyle w:val="TableText"/>
              <w:rPr>
                <w:lang w:eastAsia="ja-JP"/>
              </w:rPr>
            </w:pPr>
          </w:p>
        </w:tc>
        <w:tc>
          <w:tcPr>
            <w:tcW w:w="3544" w:type="dxa"/>
            <w:shd w:val="solid" w:color="FFFFFF" w:fill="auto"/>
            <w:tcMar>
              <w:top w:w="108" w:type="dxa"/>
              <w:bottom w:w="108" w:type="dxa"/>
            </w:tcMar>
          </w:tcPr>
          <w:p w14:paraId="089C1479" w14:textId="77777777" w:rsidR="001D1E67" w:rsidRPr="004B567A" w:rsidRDefault="001D1E67" w:rsidP="006705A0">
            <w:pPr>
              <w:pStyle w:val="TableText"/>
              <w:rPr>
                <w:lang w:eastAsia="ja-JP"/>
              </w:rPr>
            </w:pPr>
          </w:p>
        </w:tc>
      </w:tr>
    </w:tbl>
    <w:p w14:paraId="6FFFA2DC" w14:textId="77777777" w:rsidR="000B7FD1" w:rsidRDefault="000B7FD1" w:rsidP="000B7FD1">
      <w:pPr>
        <w:pStyle w:val="a1"/>
        <w:rPr>
          <w:lang w:eastAsia="ja-JP"/>
        </w:rPr>
      </w:pPr>
    </w:p>
    <w:p w14:paraId="3D17BDE5" w14:textId="0EFF4CF6" w:rsidR="000B7FD1" w:rsidRDefault="000B7FD1" w:rsidP="004B567A">
      <w:pPr>
        <w:spacing w:before="0"/>
        <w:rPr>
          <w:lang w:eastAsia="ja-JP"/>
        </w:rPr>
      </w:pPr>
    </w:p>
    <w:p w14:paraId="4D790208" w14:textId="77777777" w:rsidR="008E6C29" w:rsidRPr="008E6C29" w:rsidRDefault="008E6C29" w:rsidP="008E6C29">
      <w:pPr>
        <w:pStyle w:val="af"/>
        <w:rPr>
          <w:lang w:eastAsia="ja-JP"/>
        </w:rPr>
      </w:pPr>
      <w:r w:rsidRPr="008E6C29">
        <w:rPr>
          <w:rFonts w:hint="eastAsia"/>
          <w:bCs/>
          <w:lang w:eastAsia="ja-JP"/>
        </w:rPr>
        <w:t>表</w:t>
      </w:r>
      <w:r w:rsidRPr="008E6C29">
        <w:rPr>
          <w:rFonts w:hint="eastAsia"/>
          <w:bCs/>
          <w:lang w:eastAsia="ja-JP"/>
        </w:rPr>
        <w:t>3</w:t>
      </w:r>
      <w:r w:rsidRPr="008E6C29">
        <w:rPr>
          <w:bCs/>
          <w:lang w:eastAsia="ja-JP"/>
        </w:rPr>
        <w:t xml:space="preserve">. </w:t>
      </w:r>
      <w:r w:rsidRPr="008E6C29">
        <w:rPr>
          <w:rFonts w:hint="eastAsia"/>
          <w:bCs/>
          <w:lang w:eastAsia="ja-JP"/>
        </w:rPr>
        <w:t>業績評価指標別改善計画の概要</w:t>
      </w:r>
      <w:r w:rsidRPr="008E6C29">
        <w:rPr>
          <w:bCs/>
          <w:lang w:eastAsia="ja-JP"/>
        </w:rPr>
        <w:t xml:space="preserve"> - MSC </w:t>
      </w:r>
      <w:r w:rsidRPr="008E6C29">
        <w:rPr>
          <w:rFonts w:hint="eastAsia"/>
          <w:bCs/>
          <w:lang w:eastAsia="ja-JP"/>
        </w:rPr>
        <w:t>漁業認証規格</w:t>
      </w:r>
      <w:r w:rsidRPr="008E6C29">
        <w:rPr>
          <w:bCs/>
          <w:lang w:eastAsia="ja-JP"/>
        </w:rPr>
        <w:t>v2.01</w:t>
      </w:r>
      <w:r w:rsidRPr="008E6C29">
        <w:rPr>
          <w:bCs/>
          <w:i/>
          <w:lang w:eastAsia="ja-JP"/>
        </w:rPr>
        <w:t xml:space="preserve"> (</w:t>
      </w:r>
      <w:r w:rsidRPr="008E6C29">
        <w:rPr>
          <w:rFonts w:hint="eastAsia"/>
          <w:bCs/>
          <w:i/>
          <w:lang w:eastAsia="ja-JP"/>
        </w:rPr>
        <w:t>該当しない場合は削除</w:t>
      </w:r>
      <w:r w:rsidRPr="008E6C29">
        <w:rPr>
          <w:bCs/>
          <w:i/>
          <w:lang w:eastAsia="ja-JP"/>
        </w:rPr>
        <w:t>)</w:t>
      </w:r>
    </w:p>
    <w:tbl>
      <w:tblPr>
        <w:tblStyle w:val="ac"/>
        <w:tblW w:w="15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8" w:type="dxa"/>
          <w:bottom w:w="108" w:type="dxa"/>
        </w:tblCellMar>
        <w:tblLook w:val="04A0" w:firstRow="1" w:lastRow="0" w:firstColumn="1" w:lastColumn="0" w:noHBand="0" w:noVBand="1"/>
      </w:tblPr>
      <w:tblGrid>
        <w:gridCol w:w="5382"/>
        <w:gridCol w:w="6520"/>
        <w:gridCol w:w="3544"/>
      </w:tblGrid>
      <w:tr w:rsidR="000B7FD1" w:rsidRPr="0097242E" w14:paraId="07422322" w14:textId="77777777" w:rsidTr="006705A0">
        <w:trPr>
          <w:trHeight w:val="356"/>
        </w:trPr>
        <w:tc>
          <w:tcPr>
            <w:tcW w:w="5382" w:type="dxa"/>
            <w:shd w:val="clear" w:color="auto" w:fill="D9D9D9" w:themeFill="background1" w:themeFillShade="D9"/>
          </w:tcPr>
          <w:p w14:paraId="7B495963" w14:textId="7DBD93D2" w:rsidR="00906F16" w:rsidRPr="008E6C29" w:rsidRDefault="00906F16" w:rsidP="00906F16">
            <w:pPr>
              <w:pStyle w:val="Tableheader"/>
              <w:rPr>
                <w:rFonts w:ascii="Meiryo UI" w:eastAsia="Meiryo UI" w:hAnsi="Meiryo UI"/>
                <w:lang w:eastAsia="ja-JP"/>
              </w:rPr>
            </w:pPr>
            <w:r w:rsidRPr="008E6C29">
              <w:rPr>
                <w:rFonts w:ascii="Meiryo UI" w:eastAsia="Meiryo UI" w:hAnsi="Meiryo UI" w:cs="ＭＳ ゴシック" w:hint="eastAsia"/>
                <w:szCs w:val="20"/>
                <w:lang w:eastAsia="ja-JP"/>
              </w:rPr>
              <w:t>業績評価指標</w:t>
            </w:r>
            <w:r w:rsidRPr="008E6C29">
              <w:rPr>
                <w:rFonts w:ascii="Meiryo UI" w:eastAsia="Meiryo UI" w:hAnsi="Meiryo UI" w:cs="ＭＳ ゴシック"/>
                <w:szCs w:val="20"/>
                <w:lang w:val="en-US" w:eastAsia="ja-JP"/>
              </w:rPr>
              <w:t>(PI)</w:t>
            </w:r>
          </w:p>
        </w:tc>
        <w:tc>
          <w:tcPr>
            <w:tcW w:w="6520" w:type="dxa"/>
            <w:shd w:val="clear" w:color="auto" w:fill="D9D9D9" w:themeFill="background1" w:themeFillShade="D9"/>
          </w:tcPr>
          <w:p w14:paraId="47F7295E" w14:textId="7B685490" w:rsidR="00906F16" w:rsidRPr="008C3CF6" w:rsidRDefault="005F6E70" w:rsidP="00906F16">
            <w:pPr>
              <w:pStyle w:val="Tableheader"/>
              <w:rPr>
                <w:rFonts w:eastAsiaTheme="minorEastAsia"/>
                <w:lang w:eastAsia="ja-JP"/>
              </w:rPr>
            </w:pPr>
            <w:r>
              <w:rPr>
                <w:rFonts w:ascii="ＭＳ ゴシック" w:eastAsia="ＭＳ ゴシック" w:hAnsi="ＭＳ ゴシック" w:cs="ＭＳ ゴシック" w:hint="eastAsia"/>
                <w:szCs w:val="20"/>
                <w:lang w:val="en-US" w:eastAsia="ja-JP"/>
              </w:rPr>
              <w:t>措置</w:t>
            </w:r>
            <w:r w:rsidR="00906F16" w:rsidRPr="008C3CF6">
              <w:rPr>
                <w:rFonts w:ascii="ＭＳ ゴシック" w:eastAsia="ＭＳ ゴシック" w:hAnsi="ＭＳ ゴシック" w:cs="ＭＳ ゴシック"/>
                <w:szCs w:val="20"/>
                <w:lang w:val="en-US" w:eastAsia="ja-JP"/>
              </w:rPr>
              <w:t>ID</w:t>
            </w:r>
            <w:r w:rsidR="00906F16" w:rsidRPr="008C3CF6">
              <w:rPr>
                <w:rFonts w:ascii="ＭＳ ゴシック" w:eastAsia="ＭＳ ゴシック" w:hAnsi="ＭＳ ゴシック" w:cs="ＭＳ ゴシック" w:hint="eastAsia"/>
                <w:szCs w:val="20"/>
                <w:lang w:val="en-US" w:eastAsia="ja-JP"/>
              </w:rPr>
              <w:t>及び名称</w:t>
            </w:r>
          </w:p>
        </w:tc>
        <w:tc>
          <w:tcPr>
            <w:tcW w:w="3544" w:type="dxa"/>
            <w:shd w:val="clear" w:color="auto" w:fill="D9D9D9" w:themeFill="background1" w:themeFillShade="D9"/>
          </w:tcPr>
          <w:p w14:paraId="6FFAE578" w14:textId="1FEC0A16" w:rsidR="00906F16" w:rsidRPr="008C3CF6" w:rsidRDefault="00906F16" w:rsidP="00906F16">
            <w:pPr>
              <w:pStyle w:val="Tableheader"/>
              <w:rPr>
                <w:rFonts w:eastAsiaTheme="minorEastAsia"/>
                <w:lang w:eastAsia="ja-JP"/>
              </w:rPr>
            </w:pPr>
            <w:r w:rsidRPr="008C3CF6">
              <w:rPr>
                <w:rFonts w:ascii="ＭＳ ゴシック" w:eastAsia="ＭＳ ゴシック" w:hAnsi="ＭＳ ゴシック" w:hint="eastAsia"/>
                <w:lang w:eastAsia="ja-JP"/>
              </w:rPr>
              <w:t>期限</w:t>
            </w:r>
          </w:p>
        </w:tc>
      </w:tr>
      <w:tr w:rsidR="000B7FD1" w:rsidRPr="0097242E" w14:paraId="58F9E868" w14:textId="77777777" w:rsidTr="006705A0">
        <w:trPr>
          <w:trHeight w:val="418"/>
        </w:trPr>
        <w:tc>
          <w:tcPr>
            <w:tcW w:w="5382" w:type="dxa"/>
            <w:shd w:val="clear" w:color="auto" w:fill="F2F2F2" w:themeFill="background1" w:themeFillShade="F2"/>
          </w:tcPr>
          <w:p w14:paraId="0F4A909E" w14:textId="25DEDA71" w:rsidR="008C3CF6" w:rsidRPr="008E6C29" w:rsidRDefault="008C3CF6" w:rsidP="008C3CF6">
            <w:pPr>
              <w:rPr>
                <w:rFonts w:ascii="Meiryo UI" w:eastAsia="Meiryo UI" w:hAnsi="Meiryo UI" w:cs="Arial"/>
                <w:szCs w:val="20"/>
                <w:lang w:eastAsia="ja-JP"/>
              </w:rPr>
            </w:pPr>
            <w:r w:rsidRPr="008E6C29">
              <w:rPr>
                <w:rFonts w:ascii="Meiryo UI" w:eastAsia="Meiryo UI" w:hAnsi="Meiryo UI" w:cs="ＭＳ ゴシック"/>
                <w:szCs w:val="20"/>
                <w:lang w:val="en-US" w:eastAsia="ja-JP"/>
              </w:rPr>
              <w:t xml:space="preserve">1.1.1 </w:t>
            </w:r>
            <w:r w:rsidRPr="008E6C29">
              <w:rPr>
                <w:rFonts w:ascii="Meiryo UI" w:eastAsia="Meiryo UI" w:hAnsi="Meiryo UI" w:cs="ＭＳ ゴシック" w:hint="eastAsia"/>
                <w:szCs w:val="20"/>
                <w:lang w:eastAsia="ja-JP"/>
              </w:rPr>
              <w:t>資源状態</w:t>
            </w:r>
          </w:p>
        </w:tc>
        <w:tc>
          <w:tcPr>
            <w:tcW w:w="6520" w:type="dxa"/>
          </w:tcPr>
          <w:p w14:paraId="3A9AB8E4" w14:textId="2C7A937A" w:rsidR="000B7FD1" w:rsidRPr="008E6C29" w:rsidRDefault="000B7FD1" w:rsidP="006705A0">
            <w:pPr>
              <w:pStyle w:val="TableText"/>
              <w:rPr>
                <w:rFonts w:ascii="ＭＳ ゴシック" w:eastAsia="ＭＳ ゴシック" w:hAnsi="ＭＳ ゴシック"/>
                <w:i/>
              </w:rPr>
            </w:pPr>
            <w:r w:rsidRPr="008E6C29">
              <w:rPr>
                <w:rFonts w:ascii="ＭＳ ゴシック" w:eastAsia="ＭＳ ゴシック" w:hAnsi="ＭＳ ゴシック"/>
                <w:i/>
              </w:rPr>
              <w:t>A1 -</w:t>
            </w:r>
            <w:r w:rsidR="00906F16" w:rsidRPr="008E6C29">
              <w:rPr>
                <w:rFonts w:ascii="ＭＳ ゴシック" w:eastAsia="ＭＳ ゴシック" w:hAnsi="ＭＳ ゴシック" w:cs="ＭＳ ゴシック" w:hint="eastAsia"/>
                <w:i/>
                <w:iCs/>
                <w:lang w:eastAsia="ja-JP"/>
              </w:rPr>
              <w:t>名称</w:t>
            </w:r>
          </w:p>
          <w:p w14:paraId="5CB3E535" w14:textId="757878F9" w:rsidR="000B7FD1" w:rsidRPr="008E6C29" w:rsidRDefault="000B7FD1" w:rsidP="006705A0">
            <w:pPr>
              <w:pStyle w:val="TableText"/>
              <w:rPr>
                <w:rFonts w:ascii="ＭＳ ゴシック" w:eastAsia="ＭＳ ゴシック" w:hAnsi="ＭＳ ゴシック"/>
                <w:i/>
              </w:rPr>
            </w:pPr>
            <w:r w:rsidRPr="008E6C29">
              <w:rPr>
                <w:rFonts w:ascii="ＭＳ ゴシック" w:eastAsia="ＭＳ ゴシック" w:hAnsi="ＭＳ ゴシック"/>
                <w:i/>
              </w:rPr>
              <w:t>A2 -</w:t>
            </w:r>
            <w:r w:rsidR="00906F16" w:rsidRPr="008E6C29">
              <w:rPr>
                <w:rFonts w:ascii="ＭＳ ゴシック" w:eastAsia="ＭＳ ゴシック" w:hAnsi="ＭＳ ゴシック" w:cs="ＭＳ ゴシック" w:hint="eastAsia"/>
                <w:i/>
                <w:iCs/>
                <w:lang w:eastAsia="ja-JP"/>
              </w:rPr>
              <w:t>名称</w:t>
            </w:r>
          </w:p>
          <w:p w14:paraId="7C6D0F0C" w14:textId="29C5D781" w:rsidR="000B7FD1" w:rsidRPr="008E6C29" w:rsidRDefault="000B7FD1" w:rsidP="006705A0">
            <w:pPr>
              <w:pStyle w:val="TableText"/>
              <w:rPr>
                <w:rFonts w:ascii="ＭＳ ゴシック" w:eastAsia="ＭＳ ゴシック" w:hAnsi="ＭＳ ゴシック"/>
                <w:i/>
              </w:rPr>
            </w:pPr>
            <w:r w:rsidRPr="008E6C29">
              <w:rPr>
                <w:rFonts w:ascii="ＭＳ ゴシック" w:eastAsia="ＭＳ ゴシック" w:hAnsi="ＭＳ ゴシック"/>
                <w:i/>
              </w:rPr>
              <w:t>A3 -</w:t>
            </w:r>
            <w:r w:rsidR="00906F16" w:rsidRPr="008E6C29">
              <w:rPr>
                <w:rFonts w:ascii="ＭＳ ゴシック" w:eastAsia="ＭＳ ゴシック" w:hAnsi="ＭＳ ゴシック" w:cs="ＭＳ ゴシック" w:hint="eastAsia"/>
                <w:i/>
                <w:iCs/>
                <w:lang w:eastAsia="ja-JP"/>
              </w:rPr>
              <w:t>名称</w:t>
            </w:r>
          </w:p>
        </w:tc>
        <w:tc>
          <w:tcPr>
            <w:tcW w:w="3544" w:type="dxa"/>
          </w:tcPr>
          <w:p w14:paraId="11343A4B" w14:textId="2CC912E8" w:rsidR="00602BBC" w:rsidRPr="008E6C29" w:rsidRDefault="00602BBC" w:rsidP="006705A0">
            <w:pPr>
              <w:pStyle w:val="TableText"/>
              <w:rPr>
                <w:rFonts w:ascii="ＭＳ ゴシック" w:eastAsia="ＭＳ ゴシック" w:hAnsi="ＭＳ ゴシック"/>
              </w:rPr>
            </w:pPr>
          </w:p>
          <w:p w14:paraId="4162A5E6" w14:textId="77777777" w:rsidR="00522FE8" w:rsidRPr="001D1E67" w:rsidRDefault="00522FE8" w:rsidP="00522FE8">
            <w:pPr>
              <w:pStyle w:val="TableText"/>
              <w:rPr>
                <w:rFonts w:ascii="ＭＳ ゴシック" w:eastAsia="ＭＳ ゴシック" w:hAnsi="ＭＳ ゴシック"/>
                <w:i/>
                <w:iCs/>
              </w:rPr>
            </w:pPr>
            <w:r w:rsidRPr="001D1E67">
              <w:rPr>
                <w:rFonts w:ascii="ＭＳ ゴシック" w:eastAsia="ＭＳ ゴシック" w:hAnsi="ＭＳ ゴシック" w:hint="eastAsia"/>
                <w:i/>
                <w:iCs/>
                <w:lang w:eastAsia="ja-JP"/>
              </w:rPr>
              <w:t>年月日</w:t>
            </w:r>
          </w:p>
          <w:p w14:paraId="00833908" w14:textId="77777777" w:rsidR="00522FE8" w:rsidRPr="001D1E67" w:rsidRDefault="00522FE8" w:rsidP="00522FE8">
            <w:pPr>
              <w:pStyle w:val="TableText"/>
              <w:rPr>
                <w:rFonts w:ascii="ＭＳ ゴシック" w:eastAsia="ＭＳ ゴシック" w:hAnsi="ＭＳ ゴシック"/>
                <w:i/>
                <w:iCs/>
              </w:rPr>
            </w:pPr>
            <w:r w:rsidRPr="001D1E67">
              <w:rPr>
                <w:rFonts w:ascii="ＭＳ ゴシック" w:eastAsia="ＭＳ ゴシック" w:hAnsi="ＭＳ ゴシック" w:hint="eastAsia"/>
                <w:i/>
                <w:iCs/>
                <w:lang w:eastAsia="ja-JP"/>
              </w:rPr>
              <w:t>年月日</w:t>
            </w:r>
          </w:p>
          <w:p w14:paraId="13770B51" w14:textId="452F9E87" w:rsidR="000B7FD1" w:rsidRPr="008E6C29" w:rsidRDefault="00522FE8" w:rsidP="00522FE8">
            <w:pPr>
              <w:pStyle w:val="TableText"/>
              <w:rPr>
                <w:rFonts w:ascii="ＭＳ ゴシック" w:eastAsia="ＭＳ ゴシック" w:hAnsi="ＭＳ ゴシック"/>
                <w:i/>
              </w:rPr>
            </w:pPr>
            <w:r w:rsidRPr="001D1E67">
              <w:rPr>
                <w:rFonts w:ascii="ＭＳ ゴシック" w:eastAsia="ＭＳ ゴシック" w:hAnsi="ＭＳ ゴシック" w:hint="eastAsia"/>
                <w:i/>
                <w:iCs/>
                <w:lang w:eastAsia="ja-JP"/>
              </w:rPr>
              <w:t>年月日</w:t>
            </w:r>
          </w:p>
        </w:tc>
      </w:tr>
      <w:tr w:rsidR="000B7FD1" w:rsidRPr="0097242E" w14:paraId="06EBAD6F" w14:textId="77777777" w:rsidTr="006705A0">
        <w:trPr>
          <w:trHeight w:val="311"/>
        </w:trPr>
        <w:tc>
          <w:tcPr>
            <w:tcW w:w="5382" w:type="dxa"/>
            <w:shd w:val="clear" w:color="auto" w:fill="F2F2F2" w:themeFill="background1" w:themeFillShade="F2"/>
          </w:tcPr>
          <w:p w14:paraId="0655D0A6" w14:textId="32341B2B" w:rsidR="008C3CF6" w:rsidRPr="008E6C29" w:rsidRDefault="008C3CF6" w:rsidP="008C3CF6">
            <w:pPr>
              <w:pStyle w:val="TableText"/>
              <w:rPr>
                <w:rFonts w:ascii="Meiryo UI" w:eastAsia="Meiryo UI" w:hAnsi="Meiryo UI"/>
              </w:rPr>
            </w:pPr>
            <w:r w:rsidRPr="008E6C29">
              <w:rPr>
                <w:rFonts w:ascii="Meiryo UI" w:eastAsia="Meiryo UI" w:hAnsi="Meiryo UI" w:cs="Arial"/>
                <w:szCs w:val="20"/>
                <w:lang w:val="en-US"/>
              </w:rPr>
              <w:t xml:space="preserve">1.1.2 </w:t>
            </w:r>
            <w:proofErr w:type="spellStart"/>
            <w:r w:rsidRPr="008E6C29">
              <w:rPr>
                <w:rFonts w:ascii="Meiryo UI" w:eastAsia="Meiryo UI" w:hAnsi="Meiryo UI" w:cs="ＭＳ ゴシック" w:hint="eastAsia"/>
                <w:szCs w:val="20"/>
              </w:rPr>
              <w:t>資源の回復</w:t>
            </w:r>
            <w:proofErr w:type="spellEnd"/>
          </w:p>
        </w:tc>
        <w:tc>
          <w:tcPr>
            <w:tcW w:w="6520" w:type="dxa"/>
          </w:tcPr>
          <w:p w14:paraId="2532353E" w14:textId="77777777" w:rsidR="000B7FD1" w:rsidRPr="00F458AA" w:rsidRDefault="000B7FD1" w:rsidP="004B567A">
            <w:pPr>
              <w:pStyle w:val="TableText"/>
            </w:pPr>
          </w:p>
        </w:tc>
        <w:tc>
          <w:tcPr>
            <w:tcW w:w="3544" w:type="dxa"/>
          </w:tcPr>
          <w:p w14:paraId="12314333" w14:textId="77777777" w:rsidR="000B7FD1" w:rsidRPr="00F458AA" w:rsidRDefault="000B7FD1" w:rsidP="004B567A">
            <w:pPr>
              <w:pStyle w:val="TableText"/>
            </w:pPr>
          </w:p>
        </w:tc>
      </w:tr>
      <w:tr w:rsidR="000B7FD1" w:rsidRPr="0097242E" w14:paraId="0795EAC5" w14:textId="77777777" w:rsidTr="004B567A">
        <w:trPr>
          <w:trHeight w:val="191"/>
        </w:trPr>
        <w:tc>
          <w:tcPr>
            <w:tcW w:w="5382" w:type="dxa"/>
            <w:shd w:val="clear" w:color="auto" w:fill="F2F2F2" w:themeFill="background1" w:themeFillShade="F2"/>
          </w:tcPr>
          <w:p w14:paraId="1A692DC1" w14:textId="2F9B3A3D" w:rsidR="008C3CF6" w:rsidRPr="008E6C29" w:rsidRDefault="008C3CF6" w:rsidP="008C3CF6">
            <w:pPr>
              <w:pStyle w:val="TableText"/>
              <w:rPr>
                <w:rFonts w:ascii="Meiryo UI" w:eastAsia="Meiryo UI" w:hAnsi="Meiryo UI"/>
              </w:rPr>
            </w:pPr>
            <w:r w:rsidRPr="008E6C29">
              <w:rPr>
                <w:rFonts w:ascii="Meiryo UI" w:eastAsia="Meiryo UI" w:hAnsi="Meiryo UI" w:cs="Arial" w:hint="eastAsia"/>
                <w:szCs w:val="20"/>
              </w:rPr>
              <w:t>1</w:t>
            </w:r>
            <w:r w:rsidRPr="008E6C29">
              <w:rPr>
                <w:rFonts w:ascii="Meiryo UI" w:eastAsia="Meiryo UI" w:hAnsi="Meiryo UI" w:cs="Arial"/>
                <w:szCs w:val="20"/>
              </w:rPr>
              <w:t xml:space="preserve">.2.1 </w:t>
            </w:r>
            <w:r w:rsidRPr="008E6C29">
              <w:rPr>
                <w:rFonts w:ascii="Meiryo UI" w:eastAsia="Meiryo UI" w:hAnsi="Meiryo UI" w:cs="ＭＳ ゴシック" w:hint="eastAsia"/>
                <w:szCs w:val="20"/>
                <w:lang w:eastAsia="ja-JP"/>
              </w:rPr>
              <w:t>漁獲</w:t>
            </w:r>
            <w:r w:rsidR="00A66173" w:rsidRPr="008E6C29">
              <w:rPr>
                <w:rFonts w:ascii="Meiryo UI" w:eastAsia="Meiryo UI" w:hAnsi="Meiryo UI" w:cs="ＭＳ ゴシック" w:hint="eastAsia"/>
                <w:szCs w:val="20"/>
                <w:lang w:eastAsia="ja-JP"/>
              </w:rPr>
              <w:t>戦略</w:t>
            </w:r>
          </w:p>
        </w:tc>
        <w:tc>
          <w:tcPr>
            <w:tcW w:w="6520" w:type="dxa"/>
          </w:tcPr>
          <w:p w14:paraId="500D01F4" w14:textId="77777777" w:rsidR="000B7FD1" w:rsidRPr="00F458AA" w:rsidRDefault="000B7FD1" w:rsidP="004B567A">
            <w:pPr>
              <w:pStyle w:val="TableText"/>
            </w:pPr>
          </w:p>
        </w:tc>
        <w:tc>
          <w:tcPr>
            <w:tcW w:w="3544" w:type="dxa"/>
          </w:tcPr>
          <w:p w14:paraId="1E10DA5D" w14:textId="77777777" w:rsidR="000B7FD1" w:rsidRPr="00F458AA" w:rsidRDefault="000B7FD1" w:rsidP="004B567A">
            <w:pPr>
              <w:pStyle w:val="TableText"/>
            </w:pPr>
          </w:p>
        </w:tc>
      </w:tr>
      <w:tr w:rsidR="000B7FD1" w:rsidRPr="0097242E" w14:paraId="1AA6D260" w14:textId="77777777" w:rsidTr="006705A0">
        <w:trPr>
          <w:trHeight w:val="470"/>
        </w:trPr>
        <w:tc>
          <w:tcPr>
            <w:tcW w:w="5382" w:type="dxa"/>
            <w:shd w:val="clear" w:color="auto" w:fill="F2F2F2" w:themeFill="background1" w:themeFillShade="F2"/>
          </w:tcPr>
          <w:p w14:paraId="1D5C37E6" w14:textId="7EB34A3F" w:rsidR="008C3CF6" w:rsidRPr="008E6C29" w:rsidRDefault="008C3CF6" w:rsidP="008C3CF6">
            <w:pPr>
              <w:pStyle w:val="TableText"/>
              <w:rPr>
                <w:rFonts w:ascii="Meiryo UI" w:eastAsia="Meiryo UI" w:hAnsi="Meiryo UI"/>
                <w:lang w:eastAsia="ja-JP"/>
              </w:rPr>
            </w:pPr>
            <w:r w:rsidRPr="008E6C29">
              <w:rPr>
                <w:rFonts w:ascii="Meiryo UI" w:eastAsia="Meiryo UI" w:hAnsi="Meiryo UI" w:cs="Arial"/>
                <w:szCs w:val="20"/>
                <w:lang w:val="en-US" w:eastAsia="ja-JP"/>
              </w:rPr>
              <w:t xml:space="preserve">1.2.2 </w:t>
            </w:r>
            <w:r w:rsidRPr="008E6C29">
              <w:rPr>
                <w:rFonts w:ascii="Meiryo UI" w:eastAsia="Meiryo UI" w:hAnsi="Meiryo UI" w:cs="ＭＳ ゴシック" w:hint="eastAsia"/>
                <w:szCs w:val="20"/>
                <w:lang w:val="en-US" w:eastAsia="ja-JP"/>
              </w:rPr>
              <w:t>漁獲制御ルール及び手段</w:t>
            </w:r>
          </w:p>
        </w:tc>
        <w:tc>
          <w:tcPr>
            <w:tcW w:w="6520" w:type="dxa"/>
          </w:tcPr>
          <w:p w14:paraId="75D92C19" w14:textId="77777777" w:rsidR="000B7FD1" w:rsidRPr="00F458AA" w:rsidRDefault="000B7FD1" w:rsidP="004B567A">
            <w:pPr>
              <w:pStyle w:val="TableText"/>
              <w:rPr>
                <w:lang w:eastAsia="ja-JP"/>
              </w:rPr>
            </w:pPr>
          </w:p>
        </w:tc>
        <w:tc>
          <w:tcPr>
            <w:tcW w:w="3544" w:type="dxa"/>
          </w:tcPr>
          <w:p w14:paraId="277DA81B" w14:textId="77777777" w:rsidR="000B7FD1" w:rsidRPr="00F458AA" w:rsidRDefault="000B7FD1" w:rsidP="004B567A">
            <w:pPr>
              <w:pStyle w:val="TableText"/>
              <w:rPr>
                <w:lang w:eastAsia="ja-JP"/>
              </w:rPr>
            </w:pPr>
          </w:p>
        </w:tc>
      </w:tr>
      <w:tr w:rsidR="000B7FD1" w:rsidRPr="0097242E" w14:paraId="3747E2E8" w14:textId="77777777" w:rsidTr="006705A0">
        <w:trPr>
          <w:trHeight w:val="347"/>
        </w:trPr>
        <w:tc>
          <w:tcPr>
            <w:tcW w:w="5382" w:type="dxa"/>
            <w:shd w:val="clear" w:color="auto" w:fill="F2F2F2" w:themeFill="background1" w:themeFillShade="F2"/>
          </w:tcPr>
          <w:p w14:paraId="0CE17A0E" w14:textId="5D507638" w:rsidR="008C3CF6" w:rsidRPr="008E6C29" w:rsidRDefault="008C3CF6" w:rsidP="008C3CF6">
            <w:pPr>
              <w:pStyle w:val="TableText"/>
              <w:rPr>
                <w:rFonts w:ascii="Meiryo UI" w:eastAsia="Meiryo UI" w:hAnsi="Meiryo UI"/>
                <w:lang w:eastAsia="ja-JP"/>
              </w:rPr>
            </w:pPr>
            <w:r w:rsidRPr="008E6C29">
              <w:rPr>
                <w:rFonts w:ascii="Meiryo UI" w:eastAsia="Meiryo UI" w:hAnsi="Meiryo UI" w:cs="Arial"/>
                <w:szCs w:val="20"/>
                <w:lang w:val="en-US" w:eastAsia="ja-JP"/>
              </w:rPr>
              <w:lastRenderedPageBreak/>
              <w:t xml:space="preserve">1.2.3 </w:t>
            </w:r>
            <w:r w:rsidRPr="008E6C29">
              <w:rPr>
                <w:rFonts w:ascii="Meiryo UI" w:eastAsia="Meiryo UI" w:hAnsi="Meiryo UI" w:cs="ＭＳ ゴシック" w:hint="eastAsia"/>
                <w:szCs w:val="20"/>
                <w:lang w:val="en-US" w:eastAsia="ja-JP"/>
              </w:rPr>
              <w:t>データとモニタリング</w:t>
            </w:r>
          </w:p>
        </w:tc>
        <w:tc>
          <w:tcPr>
            <w:tcW w:w="6520" w:type="dxa"/>
          </w:tcPr>
          <w:p w14:paraId="41142202" w14:textId="77777777" w:rsidR="000B7FD1" w:rsidRPr="00F458AA" w:rsidRDefault="000B7FD1" w:rsidP="004B567A">
            <w:pPr>
              <w:pStyle w:val="TableText"/>
              <w:rPr>
                <w:lang w:eastAsia="ja-JP"/>
              </w:rPr>
            </w:pPr>
          </w:p>
        </w:tc>
        <w:tc>
          <w:tcPr>
            <w:tcW w:w="3544" w:type="dxa"/>
          </w:tcPr>
          <w:p w14:paraId="3C698609" w14:textId="77777777" w:rsidR="000B7FD1" w:rsidRPr="00F458AA" w:rsidRDefault="000B7FD1" w:rsidP="004B567A">
            <w:pPr>
              <w:pStyle w:val="TableText"/>
              <w:rPr>
                <w:lang w:eastAsia="ja-JP"/>
              </w:rPr>
            </w:pPr>
          </w:p>
        </w:tc>
      </w:tr>
      <w:tr w:rsidR="000B7FD1" w:rsidRPr="0097242E" w14:paraId="1E298B6A" w14:textId="77777777" w:rsidTr="006705A0">
        <w:trPr>
          <w:trHeight w:val="357"/>
        </w:trPr>
        <w:tc>
          <w:tcPr>
            <w:tcW w:w="5382" w:type="dxa"/>
            <w:shd w:val="clear" w:color="auto" w:fill="F2F2F2" w:themeFill="background1" w:themeFillShade="F2"/>
          </w:tcPr>
          <w:p w14:paraId="5BD8BDBD" w14:textId="622A7617" w:rsidR="008C3CF6" w:rsidRPr="008E6C29" w:rsidRDefault="008C3CF6" w:rsidP="008C3CF6">
            <w:pPr>
              <w:pStyle w:val="TableText"/>
              <w:rPr>
                <w:rFonts w:ascii="Meiryo UI" w:eastAsia="Meiryo UI" w:hAnsi="Meiryo UI"/>
              </w:rPr>
            </w:pPr>
            <w:r w:rsidRPr="008E6C29">
              <w:rPr>
                <w:rFonts w:ascii="Meiryo UI" w:eastAsia="Meiryo UI" w:hAnsi="Meiryo UI" w:cs="Arial"/>
                <w:szCs w:val="20"/>
                <w:lang w:val="en-US"/>
              </w:rPr>
              <w:t xml:space="preserve">1.2.4 </w:t>
            </w:r>
            <w:r w:rsidRPr="008E6C29">
              <w:rPr>
                <w:rFonts w:ascii="Meiryo UI" w:eastAsia="Meiryo UI" w:hAnsi="Meiryo UI" w:cs="ＭＳ ゴシック" w:hint="eastAsia"/>
                <w:szCs w:val="20"/>
                <w:lang w:val="en-US" w:eastAsia="ja-JP"/>
              </w:rPr>
              <w:t>資源状態の評価</w:t>
            </w:r>
          </w:p>
        </w:tc>
        <w:tc>
          <w:tcPr>
            <w:tcW w:w="6520" w:type="dxa"/>
          </w:tcPr>
          <w:p w14:paraId="24F3E53C" w14:textId="77777777" w:rsidR="000B7FD1" w:rsidRPr="00F458AA" w:rsidRDefault="000B7FD1" w:rsidP="004B567A">
            <w:pPr>
              <w:pStyle w:val="TableText"/>
            </w:pPr>
          </w:p>
        </w:tc>
        <w:tc>
          <w:tcPr>
            <w:tcW w:w="3544" w:type="dxa"/>
          </w:tcPr>
          <w:p w14:paraId="3BAE0604" w14:textId="77777777" w:rsidR="000B7FD1" w:rsidRPr="00F458AA" w:rsidRDefault="000B7FD1" w:rsidP="004B567A">
            <w:pPr>
              <w:pStyle w:val="TableText"/>
            </w:pPr>
          </w:p>
        </w:tc>
      </w:tr>
      <w:tr w:rsidR="000B7FD1" w:rsidRPr="0097242E" w14:paraId="47A0822E" w14:textId="77777777" w:rsidTr="006705A0">
        <w:trPr>
          <w:trHeight w:val="357"/>
        </w:trPr>
        <w:tc>
          <w:tcPr>
            <w:tcW w:w="5382" w:type="dxa"/>
            <w:shd w:val="clear" w:color="auto" w:fill="F2F2F2" w:themeFill="background1" w:themeFillShade="F2"/>
          </w:tcPr>
          <w:p w14:paraId="3AD631AF" w14:textId="00421852"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 xml:space="preserve">2.1.1 </w:t>
            </w:r>
            <w:r w:rsidRPr="008E6C29">
              <w:rPr>
                <w:rFonts w:ascii="Meiryo UI" w:eastAsia="Meiryo UI" w:hAnsi="Meiryo UI" w:cs="ＭＳ ゴシック" w:hint="eastAsia"/>
                <w:szCs w:val="20"/>
                <w:lang w:val="en-US" w:eastAsia="ja-JP"/>
              </w:rPr>
              <w:t>第一種の結果</w:t>
            </w:r>
          </w:p>
        </w:tc>
        <w:tc>
          <w:tcPr>
            <w:tcW w:w="6520" w:type="dxa"/>
          </w:tcPr>
          <w:p w14:paraId="463CC7B0" w14:textId="77777777" w:rsidR="000B7FD1" w:rsidRPr="00F458AA" w:rsidRDefault="000B7FD1" w:rsidP="004B567A">
            <w:pPr>
              <w:pStyle w:val="TableText"/>
            </w:pPr>
          </w:p>
        </w:tc>
        <w:tc>
          <w:tcPr>
            <w:tcW w:w="3544" w:type="dxa"/>
          </w:tcPr>
          <w:p w14:paraId="24C57EDC" w14:textId="77777777" w:rsidR="000B7FD1" w:rsidRPr="00F458AA" w:rsidRDefault="000B7FD1" w:rsidP="004B567A">
            <w:pPr>
              <w:pStyle w:val="TableText"/>
            </w:pPr>
          </w:p>
        </w:tc>
      </w:tr>
      <w:tr w:rsidR="000B7FD1" w:rsidRPr="0097242E" w14:paraId="64703F7F" w14:textId="77777777" w:rsidTr="006705A0">
        <w:trPr>
          <w:trHeight w:val="347"/>
        </w:trPr>
        <w:tc>
          <w:tcPr>
            <w:tcW w:w="5382" w:type="dxa"/>
            <w:shd w:val="clear" w:color="auto" w:fill="F2F2F2" w:themeFill="background1" w:themeFillShade="F2"/>
          </w:tcPr>
          <w:p w14:paraId="73AF0AC1" w14:textId="7115F0D4" w:rsidR="00F86221" w:rsidRPr="008E6C29" w:rsidRDefault="00F86221" w:rsidP="00F86221">
            <w:pPr>
              <w:pStyle w:val="TableText"/>
              <w:rPr>
                <w:rFonts w:ascii="Meiryo UI" w:eastAsia="Meiryo UI" w:hAnsi="Meiryo UI"/>
              </w:rPr>
            </w:pPr>
            <w:r w:rsidRPr="008E6C29">
              <w:rPr>
                <w:rFonts w:ascii="Meiryo UI" w:eastAsia="Meiryo UI" w:hAnsi="Meiryo UI" w:cs="Arial" w:hint="eastAsia"/>
                <w:szCs w:val="20"/>
              </w:rPr>
              <w:t>2</w:t>
            </w:r>
            <w:r w:rsidRPr="008E6C29">
              <w:rPr>
                <w:rFonts w:ascii="Meiryo UI" w:eastAsia="Meiryo UI" w:hAnsi="Meiryo UI" w:cs="Arial"/>
                <w:szCs w:val="20"/>
              </w:rPr>
              <w:t xml:space="preserve">.1.2 </w:t>
            </w:r>
            <w:r w:rsidRPr="008E6C29">
              <w:rPr>
                <w:rFonts w:ascii="Meiryo UI" w:eastAsia="Meiryo UI" w:hAnsi="Meiryo UI" w:cs="ＭＳ ゴシック" w:hint="eastAsia"/>
                <w:szCs w:val="20"/>
                <w:lang w:eastAsia="ja-JP"/>
              </w:rPr>
              <w:t>第</w:t>
            </w:r>
            <w:r w:rsidRPr="008E6C29">
              <w:rPr>
                <w:rFonts w:ascii="Meiryo UI" w:eastAsia="Meiryo UI" w:hAnsi="Meiryo UI" w:cs="ＭＳ ゴシック" w:hint="eastAsia"/>
                <w:szCs w:val="20"/>
                <w:lang w:val="en-US" w:eastAsia="ja-JP"/>
              </w:rPr>
              <w:t>一</w:t>
            </w:r>
            <w:r w:rsidRPr="008E6C29">
              <w:rPr>
                <w:rFonts w:ascii="Meiryo UI" w:eastAsia="Meiryo UI" w:hAnsi="Meiryo UI" w:cs="ＭＳ ゴシック" w:hint="eastAsia"/>
                <w:szCs w:val="20"/>
                <w:lang w:eastAsia="ja-JP"/>
              </w:rPr>
              <w:t>種管理</w:t>
            </w:r>
            <w:r w:rsidR="00A66173" w:rsidRPr="008E6C29">
              <w:rPr>
                <w:rFonts w:ascii="Meiryo UI" w:eastAsia="Meiryo UI" w:hAnsi="Meiryo UI" w:cs="ＭＳ ゴシック" w:hint="eastAsia"/>
                <w:szCs w:val="20"/>
                <w:lang w:eastAsia="ja-JP"/>
              </w:rPr>
              <w:t>戦略</w:t>
            </w:r>
          </w:p>
        </w:tc>
        <w:tc>
          <w:tcPr>
            <w:tcW w:w="6520" w:type="dxa"/>
          </w:tcPr>
          <w:p w14:paraId="1D3C8B79" w14:textId="77777777" w:rsidR="000B7FD1" w:rsidRPr="00F458AA" w:rsidRDefault="000B7FD1" w:rsidP="004B567A">
            <w:pPr>
              <w:pStyle w:val="TableText"/>
            </w:pPr>
          </w:p>
        </w:tc>
        <w:tc>
          <w:tcPr>
            <w:tcW w:w="3544" w:type="dxa"/>
          </w:tcPr>
          <w:p w14:paraId="36BF5016" w14:textId="77777777" w:rsidR="000B7FD1" w:rsidRPr="00F458AA" w:rsidRDefault="000B7FD1" w:rsidP="004B567A">
            <w:pPr>
              <w:pStyle w:val="TableText"/>
            </w:pPr>
          </w:p>
        </w:tc>
      </w:tr>
      <w:tr w:rsidR="000B7FD1" w:rsidRPr="0097242E" w14:paraId="39C57B45" w14:textId="77777777" w:rsidTr="006705A0">
        <w:trPr>
          <w:trHeight w:val="357"/>
        </w:trPr>
        <w:tc>
          <w:tcPr>
            <w:tcW w:w="5382" w:type="dxa"/>
            <w:shd w:val="clear" w:color="auto" w:fill="F2F2F2" w:themeFill="background1" w:themeFillShade="F2"/>
          </w:tcPr>
          <w:p w14:paraId="4140CD5E" w14:textId="4ADAE452"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 xml:space="preserve">2.1.3 </w:t>
            </w:r>
            <w:r w:rsidRPr="008E6C29">
              <w:rPr>
                <w:rFonts w:ascii="Meiryo UI" w:eastAsia="Meiryo UI" w:hAnsi="Meiryo UI" w:cs="ＭＳ ゴシック" w:hint="eastAsia"/>
                <w:szCs w:val="20"/>
                <w:lang w:val="en-US" w:eastAsia="ja-JP"/>
              </w:rPr>
              <w:t>第一種のデータ</w:t>
            </w:r>
          </w:p>
        </w:tc>
        <w:tc>
          <w:tcPr>
            <w:tcW w:w="6520" w:type="dxa"/>
          </w:tcPr>
          <w:p w14:paraId="6E136E01" w14:textId="77777777" w:rsidR="000B7FD1" w:rsidRPr="00F458AA" w:rsidRDefault="000B7FD1" w:rsidP="004B567A">
            <w:pPr>
              <w:pStyle w:val="TableText"/>
            </w:pPr>
          </w:p>
        </w:tc>
        <w:tc>
          <w:tcPr>
            <w:tcW w:w="3544" w:type="dxa"/>
          </w:tcPr>
          <w:p w14:paraId="7A701AEA" w14:textId="77777777" w:rsidR="000B7FD1" w:rsidRPr="00F458AA" w:rsidRDefault="000B7FD1" w:rsidP="004B567A">
            <w:pPr>
              <w:pStyle w:val="TableText"/>
            </w:pPr>
          </w:p>
        </w:tc>
      </w:tr>
      <w:tr w:rsidR="000B7FD1" w:rsidRPr="0097242E" w14:paraId="18D24AE0" w14:textId="77777777" w:rsidTr="006705A0">
        <w:trPr>
          <w:trHeight w:val="347"/>
        </w:trPr>
        <w:tc>
          <w:tcPr>
            <w:tcW w:w="5382" w:type="dxa"/>
            <w:shd w:val="clear" w:color="auto" w:fill="F2F2F2" w:themeFill="background1" w:themeFillShade="F2"/>
          </w:tcPr>
          <w:p w14:paraId="6816CE12" w14:textId="27371D0C"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 xml:space="preserve">2.2.1 </w:t>
            </w:r>
            <w:r w:rsidRPr="008E6C29">
              <w:rPr>
                <w:rFonts w:ascii="Meiryo UI" w:eastAsia="Meiryo UI" w:hAnsi="Meiryo UI" w:cs="ＭＳ ゴシック" w:hint="eastAsia"/>
                <w:szCs w:val="20"/>
                <w:lang w:val="en-US" w:eastAsia="ja-JP"/>
              </w:rPr>
              <w:t>第二種の結果</w:t>
            </w:r>
          </w:p>
        </w:tc>
        <w:tc>
          <w:tcPr>
            <w:tcW w:w="6520" w:type="dxa"/>
          </w:tcPr>
          <w:p w14:paraId="4DEC77BB" w14:textId="77777777" w:rsidR="000B7FD1" w:rsidRPr="00F458AA" w:rsidRDefault="000B7FD1" w:rsidP="004B567A">
            <w:pPr>
              <w:pStyle w:val="TableText"/>
            </w:pPr>
          </w:p>
        </w:tc>
        <w:tc>
          <w:tcPr>
            <w:tcW w:w="3544" w:type="dxa"/>
          </w:tcPr>
          <w:p w14:paraId="03BA300E" w14:textId="77777777" w:rsidR="000B7FD1" w:rsidRPr="00F458AA" w:rsidRDefault="000B7FD1" w:rsidP="004B567A">
            <w:pPr>
              <w:pStyle w:val="TableText"/>
            </w:pPr>
          </w:p>
        </w:tc>
      </w:tr>
      <w:tr w:rsidR="000B7FD1" w:rsidRPr="0097242E" w14:paraId="46565FBD" w14:textId="77777777" w:rsidTr="006705A0">
        <w:trPr>
          <w:trHeight w:val="357"/>
        </w:trPr>
        <w:tc>
          <w:tcPr>
            <w:tcW w:w="5382" w:type="dxa"/>
            <w:shd w:val="clear" w:color="auto" w:fill="F2F2F2" w:themeFill="background1" w:themeFillShade="F2"/>
          </w:tcPr>
          <w:p w14:paraId="568F3948" w14:textId="71C4D778"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 xml:space="preserve">2.2.2 </w:t>
            </w:r>
            <w:r w:rsidRPr="008E6C29">
              <w:rPr>
                <w:rFonts w:ascii="Meiryo UI" w:eastAsia="Meiryo UI" w:hAnsi="Meiryo UI" w:cs="ＭＳ ゴシック" w:hint="eastAsia"/>
                <w:szCs w:val="20"/>
                <w:lang w:val="en-US" w:eastAsia="ja-JP"/>
              </w:rPr>
              <w:t>第二種管理</w:t>
            </w:r>
            <w:r w:rsidR="00A66173" w:rsidRPr="008E6C29">
              <w:rPr>
                <w:rFonts w:ascii="Meiryo UI" w:eastAsia="Meiryo UI" w:hAnsi="Meiryo UI" w:cs="ＭＳ ゴシック" w:hint="eastAsia"/>
                <w:szCs w:val="20"/>
                <w:lang w:val="en-US" w:eastAsia="ja-JP"/>
              </w:rPr>
              <w:t>戦略</w:t>
            </w:r>
          </w:p>
        </w:tc>
        <w:tc>
          <w:tcPr>
            <w:tcW w:w="6520" w:type="dxa"/>
          </w:tcPr>
          <w:p w14:paraId="4F956B0D" w14:textId="77777777" w:rsidR="000B7FD1" w:rsidRPr="00F458AA" w:rsidRDefault="000B7FD1" w:rsidP="004B567A">
            <w:pPr>
              <w:pStyle w:val="TableText"/>
            </w:pPr>
          </w:p>
        </w:tc>
        <w:tc>
          <w:tcPr>
            <w:tcW w:w="3544" w:type="dxa"/>
          </w:tcPr>
          <w:p w14:paraId="3238C124" w14:textId="77777777" w:rsidR="000B7FD1" w:rsidRPr="00F458AA" w:rsidRDefault="000B7FD1" w:rsidP="004B567A">
            <w:pPr>
              <w:pStyle w:val="TableText"/>
            </w:pPr>
          </w:p>
        </w:tc>
      </w:tr>
      <w:tr w:rsidR="000B7FD1" w:rsidRPr="0097242E" w14:paraId="18BBCE73" w14:textId="77777777" w:rsidTr="006705A0">
        <w:trPr>
          <w:trHeight w:val="357"/>
        </w:trPr>
        <w:tc>
          <w:tcPr>
            <w:tcW w:w="5382" w:type="dxa"/>
            <w:shd w:val="clear" w:color="auto" w:fill="F2F2F2" w:themeFill="background1" w:themeFillShade="F2"/>
          </w:tcPr>
          <w:p w14:paraId="7AA3B172" w14:textId="6711C2AC" w:rsidR="00F86221" w:rsidRPr="008E6C29" w:rsidRDefault="00F86221" w:rsidP="00F86221">
            <w:pPr>
              <w:pStyle w:val="TableText"/>
              <w:rPr>
                <w:rFonts w:ascii="Meiryo UI" w:eastAsia="Meiryo UI" w:hAnsi="Meiryo UI"/>
                <w:lang w:eastAsia="ja-JP"/>
              </w:rPr>
            </w:pPr>
            <w:r w:rsidRPr="008E6C29">
              <w:rPr>
                <w:rFonts w:ascii="Meiryo UI" w:eastAsia="Meiryo UI" w:hAnsi="Meiryo UI" w:cs="Arial"/>
                <w:szCs w:val="20"/>
                <w:lang w:val="en-US" w:eastAsia="ja-JP"/>
              </w:rPr>
              <w:t xml:space="preserve">2.2.3 </w:t>
            </w:r>
            <w:r w:rsidRPr="008E6C29">
              <w:rPr>
                <w:rFonts w:ascii="Meiryo UI" w:eastAsia="Meiryo UI" w:hAnsi="Meiryo UI" w:cs="ＭＳ ゴシック" w:hint="eastAsia"/>
                <w:szCs w:val="20"/>
                <w:lang w:val="en-US" w:eastAsia="ja-JP"/>
              </w:rPr>
              <w:t>第二種のデータ</w:t>
            </w:r>
            <w:r w:rsidR="008C3CF6" w:rsidRPr="008E6C29">
              <w:rPr>
                <w:rFonts w:ascii="Meiryo UI" w:eastAsia="Meiryo UI" w:hAnsi="Meiryo UI" w:cs="ＭＳ ゴシック" w:hint="eastAsia"/>
                <w:szCs w:val="20"/>
                <w:lang w:val="en-US" w:eastAsia="ja-JP"/>
              </w:rPr>
              <w:t>／モニタリング</w:t>
            </w:r>
          </w:p>
        </w:tc>
        <w:tc>
          <w:tcPr>
            <w:tcW w:w="6520" w:type="dxa"/>
          </w:tcPr>
          <w:p w14:paraId="74DB4FCE" w14:textId="77777777" w:rsidR="000B7FD1" w:rsidRPr="00F458AA" w:rsidRDefault="000B7FD1" w:rsidP="004B567A">
            <w:pPr>
              <w:pStyle w:val="TableText"/>
              <w:rPr>
                <w:lang w:eastAsia="ja-JP"/>
              </w:rPr>
            </w:pPr>
          </w:p>
        </w:tc>
        <w:tc>
          <w:tcPr>
            <w:tcW w:w="3544" w:type="dxa"/>
          </w:tcPr>
          <w:p w14:paraId="1C919989" w14:textId="77777777" w:rsidR="000B7FD1" w:rsidRPr="00F458AA" w:rsidRDefault="000B7FD1" w:rsidP="004B567A">
            <w:pPr>
              <w:pStyle w:val="TableText"/>
              <w:rPr>
                <w:lang w:eastAsia="ja-JP"/>
              </w:rPr>
            </w:pPr>
          </w:p>
        </w:tc>
      </w:tr>
      <w:tr w:rsidR="000B7FD1" w:rsidRPr="0097242E" w14:paraId="52C15A25" w14:textId="77777777" w:rsidTr="006705A0">
        <w:trPr>
          <w:trHeight w:val="347"/>
        </w:trPr>
        <w:tc>
          <w:tcPr>
            <w:tcW w:w="5382" w:type="dxa"/>
            <w:shd w:val="clear" w:color="auto" w:fill="F2F2F2" w:themeFill="background1" w:themeFillShade="F2"/>
          </w:tcPr>
          <w:p w14:paraId="77EBD5A9" w14:textId="343C025A"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2.3.1 ETP</w:t>
            </w:r>
            <w:r w:rsidRPr="008E6C29">
              <w:rPr>
                <w:rFonts w:ascii="Meiryo UI" w:eastAsia="Meiryo UI" w:hAnsi="Meiryo UI" w:cs="ＭＳ ゴシック" w:hint="eastAsia"/>
                <w:szCs w:val="20"/>
                <w:lang w:val="en-US" w:eastAsia="ja-JP"/>
              </w:rPr>
              <w:t>種の結果</w:t>
            </w:r>
          </w:p>
        </w:tc>
        <w:tc>
          <w:tcPr>
            <w:tcW w:w="6520" w:type="dxa"/>
          </w:tcPr>
          <w:p w14:paraId="2D70A3F7" w14:textId="77777777" w:rsidR="000B7FD1" w:rsidRPr="00F458AA" w:rsidRDefault="000B7FD1" w:rsidP="004B567A">
            <w:pPr>
              <w:pStyle w:val="TableText"/>
            </w:pPr>
          </w:p>
        </w:tc>
        <w:tc>
          <w:tcPr>
            <w:tcW w:w="3544" w:type="dxa"/>
          </w:tcPr>
          <w:p w14:paraId="554F000A" w14:textId="77777777" w:rsidR="000B7FD1" w:rsidRPr="00F458AA" w:rsidRDefault="000B7FD1" w:rsidP="004B567A">
            <w:pPr>
              <w:pStyle w:val="TableText"/>
            </w:pPr>
          </w:p>
        </w:tc>
      </w:tr>
      <w:tr w:rsidR="000B7FD1" w:rsidRPr="0097242E" w14:paraId="7A759BCD" w14:textId="77777777" w:rsidTr="006705A0">
        <w:trPr>
          <w:trHeight w:val="357"/>
        </w:trPr>
        <w:tc>
          <w:tcPr>
            <w:tcW w:w="5382" w:type="dxa"/>
            <w:shd w:val="clear" w:color="auto" w:fill="F2F2F2" w:themeFill="background1" w:themeFillShade="F2"/>
          </w:tcPr>
          <w:p w14:paraId="5EAC2777" w14:textId="278B0A82"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2.3.2</w:t>
            </w:r>
            <w:r w:rsidRPr="008E6C29">
              <w:rPr>
                <w:rFonts w:ascii="Meiryo UI" w:eastAsia="Meiryo UI" w:hAnsi="Meiryo UI" w:cs="Arial" w:hint="eastAsia"/>
                <w:szCs w:val="20"/>
                <w:lang w:val="en-US" w:eastAsia="ja-JP"/>
              </w:rPr>
              <w:t xml:space="preserve"> </w:t>
            </w:r>
            <w:r w:rsidRPr="008E6C29">
              <w:rPr>
                <w:rFonts w:ascii="Meiryo UI" w:eastAsia="Meiryo UI" w:hAnsi="Meiryo UI" w:cs="Arial"/>
                <w:szCs w:val="20"/>
                <w:lang w:val="en-US"/>
              </w:rPr>
              <w:t>ETP</w:t>
            </w:r>
            <w:r w:rsidRPr="008E6C29">
              <w:rPr>
                <w:rFonts w:ascii="Meiryo UI" w:eastAsia="Meiryo UI" w:hAnsi="Meiryo UI" w:cs="ＭＳ ゴシック" w:hint="eastAsia"/>
                <w:szCs w:val="20"/>
                <w:lang w:val="en-US" w:eastAsia="ja-JP"/>
              </w:rPr>
              <w:t>種管理</w:t>
            </w:r>
            <w:r w:rsidR="00A66173" w:rsidRPr="008E6C29">
              <w:rPr>
                <w:rFonts w:ascii="Meiryo UI" w:eastAsia="Meiryo UI" w:hAnsi="Meiryo UI" w:cs="ＭＳ ゴシック" w:hint="eastAsia"/>
                <w:szCs w:val="20"/>
                <w:lang w:val="en-US" w:eastAsia="ja-JP"/>
              </w:rPr>
              <w:t>戦略</w:t>
            </w:r>
          </w:p>
        </w:tc>
        <w:tc>
          <w:tcPr>
            <w:tcW w:w="6520" w:type="dxa"/>
          </w:tcPr>
          <w:p w14:paraId="0D72DAE6" w14:textId="77777777" w:rsidR="000B7FD1" w:rsidRPr="00F458AA" w:rsidRDefault="000B7FD1" w:rsidP="004B567A">
            <w:pPr>
              <w:pStyle w:val="TableText"/>
            </w:pPr>
          </w:p>
        </w:tc>
        <w:tc>
          <w:tcPr>
            <w:tcW w:w="3544" w:type="dxa"/>
          </w:tcPr>
          <w:p w14:paraId="0A4454CB" w14:textId="77777777" w:rsidR="000B7FD1" w:rsidRPr="00F458AA" w:rsidRDefault="000B7FD1" w:rsidP="004B567A">
            <w:pPr>
              <w:pStyle w:val="TableText"/>
            </w:pPr>
          </w:p>
        </w:tc>
      </w:tr>
      <w:tr w:rsidR="000B7FD1" w:rsidRPr="0097242E" w14:paraId="28BD9F98" w14:textId="77777777" w:rsidTr="006705A0">
        <w:trPr>
          <w:trHeight w:val="347"/>
        </w:trPr>
        <w:tc>
          <w:tcPr>
            <w:tcW w:w="5382" w:type="dxa"/>
            <w:shd w:val="clear" w:color="auto" w:fill="F2F2F2" w:themeFill="background1" w:themeFillShade="F2"/>
          </w:tcPr>
          <w:p w14:paraId="0CE70030" w14:textId="58E88D19"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2.3.3 ETP</w:t>
            </w:r>
            <w:r w:rsidRPr="008E6C29">
              <w:rPr>
                <w:rFonts w:ascii="Meiryo UI" w:eastAsia="Meiryo UI" w:hAnsi="Meiryo UI" w:cs="ＭＳ ゴシック" w:hint="eastAsia"/>
                <w:szCs w:val="20"/>
                <w:lang w:val="en-US" w:eastAsia="ja-JP"/>
              </w:rPr>
              <w:t>種のデータ</w:t>
            </w:r>
          </w:p>
        </w:tc>
        <w:tc>
          <w:tcPr>
            <w:tcW w:w="6520" w:type="dxa"/>
          </w:tcPr>
          <w:p w14:paraId="14FED688" w14:textId="77777777" w:rsidR="000B7FD1" w:rsidRPr="00F458AA" w:rsidRDefault="000B7FD1" w:rsidP="004B567A">
            <w:pPr>
              <w:pStyle w:val="TableText"/>
            </w:pPr>
          </w:p>
        </w:tc>
        <w:tc>
          <w:tcPr>
            <w:tcW w:w="3544" w:type="dxa"/>
          </w:tcPr>
          <w:p w14:paraId="0F78CF83" w14:textId="77777777" w:rsidR="000B7FD1" w:rsidRPr="00F458AA" w:rsidRDefault="000B7FD1" w:rsidP="004B567A">
            <w:pPr>
              <w:pStyle w:val="TableText"/>
            </w:pPr>
          </w:p>
        </w:tc>
      </w:tr>
      <w:tr w:rsidR="000B7FD1" w:rsidRPr="0097242E" w14:paraId="68B76570" w14:textId="77777777" w:rsidTr="006705A0">
        <w:trPr>
          <w:trHeight w:val="357"/>
        </w:trPr>
        <w:tc>
          <w:tcPr>
            <w:tcW w:w="5382" w:type="dxa"/>
            <w:shd w:val="clear" w:color="auto" w:fill="F2F2F2" w:themeFill="background1" w:themeFillShade="F2"/>
          </w:tcPr>
          <w:p w14:paraId="0DA05D3E" w14:textId="0E29A8BC"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 xml:space="preserve">2.4.1 </w:t>
            </w:r>
            <w:r w:rsidRPr="008E6C29">
              <w:rPr>
                <w:rFonts w:ascii="Meiryo UI" w:eastAsia="Meiryo UI" w:hAnsi="Meiryo UI" w:cs="ＭＳ ゴシック" w:hint="eastAsia"/>
                <w:szCs w:val="20"/>
                <w:lang w:val="en-US" w:eastAsia="ja-JP"/>
              </w:rPr>
              <w:t>生息域の結果</w:t>
            </w:r>
          </w:p>
        </w:tc>
        <w:tc>
          <w:tcPr>
            <w:tcW w:w="6520" w:type="dxa"/>
          </w:tcPr>
          <w:p w14:paraId="5C25D0E3" w14:textId="77777777" w:rsidR="000B7FD1" w:rsidRPr="00F458AA" w:rsidRDefault="000B7FD1" w:rsidP="004B567A">
            <w:pPr>
              <w:pStyle w:val="TableText"/>
            </w:pPr>
          </w:p>
        </w:tc>
        <w:tc>
          <w:tcPr>
            <w:tcW w:w="3544" w:type="dxa"/>
          </w:tcPr>
          <w:p w14:paraId="31CB8B9A" w14:textId="77777777" w:rsidR="000B7FD1" w:rsidRPr="00F458AA" w:rsidRDefault="000B7FD1" w:rsidP="004B567A">
            <w:pPr>
              <w:pStyle w:val="TableText"/>
            </w:pPr>
          </w:p>
        </w:tc>
      </w:tr>
      <w:tr w:rsidR="000B7FD1" w:rsidRPr="0097242E" w14:paraId="36E68BA3" w14:textId="77777777" w:rsidTr="006705A0">
        <w:trPr>
          <w:trHeight w:val="357"/>
        </w:trPr>
        <w:tc>
          <w:tcPr>
            <w:tcW w:w="5382" w:type="dxa"/>
            <w:shd w:val="clear" w:color="auto" w:fill="F2F2F2" w:themeFill="background1" w:themeFillShade="F2"/>
          </w:tcPr>
          <w:p w14:paraId="5EBB795D" w14:textId="1C1EF711"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 xml:space="preserve">2.4.2 </w:t>
            </w:r>
            <w:r w:rsidRPr="008E6C29">
              <w:rPr>
                <w:rFonts w:ascii="Meiryo UI" w:eastAsia="Meiryo UI" w:hAnsi="Meiryo UI" w:cs="ＭＳ ゴシック" w:hint="eastAsia"/>
                <w:szCs w:val="20"/>
                <w:lang w:val="en-US" w:eastAsia="ja-JP"/>
              </w:rPr>
              <w:t>生息域管理</w:t>
            </w:r>
            <w:r w:rsidR="00A66173" w:rsidRPr="008E6C29">
              <w:rPr>
                <w:rFonts w:ascii="Meiryo UI" w:eastAsia="Meiryo UI" w:hAnsi="Meiryo UI" w:cs="ＭＳ ゴシック" w:hint="eastAsia"/>
                <w:szCs w:val="20"/>
                <w:lang w:val="en-US" w:eastAsia="ja-JP"/>
              </w:rPr>
              <w:t>戦略</w:t>
            </w:r>
          </w:p>
        </w:tc>
        <w:tc>
          <w:tcPr>
            <w:tcW w:w="6520" w:type="dxa"/>
          </w:tcPr>
          <w:p w14:paraId="592BD267" w14:textId="77777777" w:rsidR="000B7FD1" w:rsidRPr="00F458AA" w:rsidRDefault="000B7FD1" w:rsidP="004B567A">
            <w:pPr>
              <w:pStyle w:val="TableText"/>
            </w:pPr>
          </w:p>
        </w:tc>
        <w:tc>
          <w:tcPr>
            <w:tcW w:w="3544" w:type="dxa"/>
          </w:tcPr>
          <w:p w14:paraId="0133AFA9" w14:textId="77777777" w:rsidR="000B7FD1" w:rsidRPr="00F458AA" w:rsidRDefault="000B7FD1" w:rsidP="004B567A">
            <w:pPr>
              <w:pStyle w:val="TableText"/>
            </w:pPr>
          </w:p>
        </w:tc>
      </w:tr>
      <w:tr w:rsidR="000B7FD1" w:rsidRPr="0097242E" w14:paraId="4A9617EB" w14:textId="77777777" w:rsidTr="006705A0">
        <w:trPr>
          <w:trHeight w:val="347"/>
        </w:trPr>
        <w:tc>
          <w:tcPr>
            <w:tcW w:w="5382" w:type="dxa"/>
            <w:shd w:val="clear" w:color="auto" w:fill="F2F2F2" w:themeFill="background1" w:themeFillShade="F2"/>
          </w:tcPr>
          <w:p w14:paraId="4587AA42" w14:textId="02A7DD78"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 xml:space="preserve">2.4.3 </w:t>
            </w:r>
            <w:r w:rsidRPr="008E6C29">
              <w:rPr>
                <w:rFonts w:ascii="Meiryo UI" w:eastAsia="Meiryo UI" w:hAnsi="Meiryo UI" w:cs="ＭＳ ゴシック" w:hint="eastAsia"/>
                <w:szCs w:val="20"/>
                <w:lang w:val="en-US" w:eastAsia="ja-JP"/>
              </w:rPr>
              <w:t>生息域のデータ</w:t>
            </w:r>
          </w:p>
        </w:tc>
        <w:tc>
          <w:tcPr>
            <w:tcW w:w="6520" w:type="dxa"/>
          </w:tcPr>
          <w:p w14:paraId="009B7435" w14:textId="77777777" w:rsidR="000B7FD1" w:rsidRPr="00F458AA" w:rsidRDefault="000B7FD1" w:rsidP="004B567A">
            <w:pPr>
              <w:pStyle w:val="TableText"/>
            </w:pPr>
          </w:p>
        </w:tc>
        <w:tc>
          <w:tcPr>
            <w:tcW w:w="3544" w:type="dxa"/>
          </w:tcPr>
          <w:p w14:paraId="66C5BAA4" w14:textId="77777777" w:rsidR="000B7FD1" w:rsidRPr="00F458AA" w:rsidRDefault="000B7FD1" w:rsidP="004B567A">
            <w:pPr>
              <w:pStyle w:val="TableText"/>
            </w:pPr>
          </w:p>
        </w:tc>
      </w:tr>
      <w:tr w:rsidR="000B7FD1" w:rsidRPr="0097242E" w14:paraId="797FCA9B" w14:textId="77777777" w:rsidTr="006705A0">
        <w:trPr>
          <w:trHeight w:val="357"/>
        </w:trPr>
        <w:tc>
          <w:tcPr>
            <w:tcW w:w="5382" w:type="dxa"/>
            <w:shd w:val="clear" w:color="auto" w:fill="F2F2F2" w:themeFill="background1" w:themeFillShade="F2"/>
          </w:tcPr>
          <w:p w14:paraId="7B207EB7" w14:textId="1A434DC4"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 xml:space="preserve">2.5.1 </w:t>
            </w:r>
            <w:r w:rsidRPr="008E6C29">
              <w:rPr>
                <w:rFonts w:ascii="Meiryo UI" w:eastAsia="Meiryo UI" w:hAnsi="Meiryo UI" w:cs="ＭＳ ゴシック" w:hint="eastAsia"/>
                <w:szCs w:val="20"/>
                <w:lang w:val="en-US" w:eastAsia="ja-JP"/>
              </w:rPr>
              <w:t>生態系の結果</w:t>
            </w:r>
          </w:p>
        </w:tc>
        <w:tc>
          <w:tcPr>
            <w:tcW w:w="6520" w:type="dxa"/>
          </w:tcPr>
          <w:p w14:paraId="28AA2559" w14:textId="77777777" w:rsidR="000B7FD1" w:rsidRPr="00F458AA" w:rsidRDefault="000B7FD1" w:rsidP="004B567A">
            <w:pPr>
              <w:pStyle w:val="TableText"/>
            </w:pPr>
          </w:p>
        </w:tc>
        <w:tc>
          <w:tcPr>
            <w:tcW w:w="3544" w:type="dxa"/>
          </w:tcPr>
          <w:p w14:paraId="22678C58" w14:textId="77777777" w:rsidR="000B7FD1" w:rsidRPr="00F458AA" w:rsidRDefault="000B7FD1" w:rsidP="004B567A">
            <w:pPr>
              <w:pStyle w:val="TableText"/>
            </w:pPr>
          </w:p>
        </w:tc>
      </w:tr>
      <w:tr w:rsidR="000B7FD1" w:rsidRPr="0097242E" w14:paraId="58CA3CA3" w14:textId="77777777" w:rsidTr="006705A0">
        <w:trPr>
          <w:trHeight w:val="347"/>
        </w:trPr>
        <w:tc>
          <w:tcPr>
            <w:tcW w:w="5382" w:type="dxa"/>
            <w:shd w:val="clear" w:color="auto" w:fill="F2F2F2" w:themeFill="background1" w:themeFillShade="F2"/>
          </w:tcPr>
          <w:p w14:paraId="368C96D1" w14:textId="6AF918D8"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t xml:space="preserve">2.5.2 </w:t>
            </w:r>
            <w:r w:rsidRPr="008E6C29">
              <w:rPr>
                <w:rFonts w:ascii="Meiryo UI" w:eastAsia="Meiryo UI" w:hAnsi="Meiryo UI" w:cs="ＭＳ ゴシック" w:hint="eastAsia"/>
                <w:szCs w:val="20"/>
                <w:lang w:val="en-US" w:eastAsia="ja-JP"/>
              </w:rPr>
              <w:t>生態系管理</w:t>
            </w:r>
            <w:r w:rsidR="00A66173" w:rsidRPr="008E6C29">
              <w:rPr>
                <w:rFonts w:ascii="Meiryo UI" w:eastAsia="Meiryo UI" w:hAnsi="Meiryo UI" w:cs="ＭＳ ゴシック" w:hint="eastAsia"/>
                <w:szCs w:val="20"/>
                <w:lang w:val="en-US" w:eastAsia="ja-JP"/>
              </w:rPr>
              <w:t>戦略</w:t>
            </w:r>
          </w:p>
        </w:tc>
        <w:tc>
          <w:tcPr>
            <w:tcW w:w="6520" w:type="dxa"/>
          </w:tcPr>
          <w:p w14:paraId="4A82A92A" w14:textId="77777777" w:rsidR="000B7FD1" w:rsidRPr="00F458AA" w:rsidRDefault="000B7FD1" w:rsidP="004B567A">
            <w:pPr>
              <w:pStyle w:val="TableText"/>
            </w:pPr>
          </w:p>
        </w:tc>
        <w:tc>
          <w:tcPr>
            <w:tcW w:w="3544" w:type="dxa"/>
          </w:tcPr>
          <w:p w14:paraId="11A096EA" w14:textId="77777777" w:rsidR="000B7FD1" w:rsidRPr="00F458AA" w:rsidRDefault="000B7FD1" w:rsidP="004B567A">
            <w:pPr>
              <w:pStyle w:val="TableText"/>
            </w:pPr>
          </w:p>
        </w:tc>
      </w:tr>
      <w:tr w:rsidR="000B7FD1" w:rsidRPr="0097242E" w14:paraId="26B2DB27" w14:textId="77777777" w:rsidTr="006705A0">
        <w:trPr>
          <w:trHeight w:val="357"/>
        </w:trPr>
        <w:tc>
          <w:tcPr>
            <w:tcW w:w="5382" w:type="dxa"/>
            <w:shd w:val="clear" w:color="auto" w:fill="F2F2F2" w:themeFill="background1" w:themeFillShade="F2"/>
          </w:tcPr>
          <w:p w14:paraId="61852ACE" w14:textId="577FE996" w:rsidR="00F86221" w:rsidRPr="008E6C29" w:rsidRDefault="00F86221" w:rsidP="00F86221">
            <w:pPr>
              <w:pStyle w:val="TableText"/>
              <w:rPr>
                <w:rFonts w:ascii="Meiryo UI" w:eastAsia="Meiryo UI" w:hAnsi="Meiryo UI"/>
              </w:rPr>
            </w:pPr>
            <w:r w:rsidRPr="008E6C29">
              <w:rPr>
                <w:rFonts w:ascii="Meiryo UI" w:eastAsia="Meiryo UI" w:hAnsi="Meiryo UI" w:cs="Arial"/>
                <w:szCs w:val="20"/>
                <w:lang w:val="en-US"/>
              </w:rPr>
              <w:lastRenderedPageBreak/>
              <w:t xml:space="preserve">2.5.3 </w:t>
            </w:r>
            <w:r w:rsidRPr="008E6C29">
              <w:rPr>
                <w:rFonts w:ascii="Meiryo UI" w:eastAsia="Meiryo UI" w:hAnsi="Meiryo UI" w:cs="ＭＳ ゴシック" w:hint="eastAsia"/>
                <w:szCs w:val="20"/>
                <w:lang w:val="en-US" w:eastAsia="ja-JP"/>
              </w:rPr>
              <w:t>生態系データ</w:t>
            </w:r>
          </w:p>
        </w:tc>
        <w:tc>
          <w:tcPr>
            <w:tcW w:w="6520" w:type="dxa"/>
          </w:tcPr>
          <w:p w14:paraId="4CC808C3" w14:textId="77777777" w:rsidR="000B7FD1" w:rsidRPr="00F458AA" w:rsidRDefault="000B7FD1" w:rsidP="004B567A">
            <w:pPr>
              <w:pStyle w:val="TableText"/>
            </w:pPr>
          </w:p>
        </w:tc>
        <w:tc>
          <w:tcPr>
            <w:tcW w:w="3544" w:type="dxa"/>
          </w:tcPr>
          <w:p w14:paraId="3104F835" w14:textId="77777777" w:rsidR="000B7FD1" w:rsidRPr="00F458AA" w:rsidRDefault="000B7FD1" w:rsidP="004B567A">
            <w:pPr>
              <w:pStyle w:val="TableText"/>
            </w:pPr>
          </w:p>
        </w:tc>
      </w:tr>
      <w:tr w:rsidR="000B7FD1" w:rsidRPr="0097242E" w14:paraId="2225302E" w14:textId="77777777" w:rsidTr="006705A0">
        <w:trPr>
          <w:trHeight w:val="470"/>
        </w:trPr>
        <w:tc>
          <w:tcPr>
            <w:tcW w:w="5382" w:type="dxa"/>
            <w:shd w:val="clear" w:color="auto" w:fill="F2F2F2" w:themeFill="background1" w:themeFillShade="F2"/>
          </w:tcPr>
          <w:p w14:paraId="368E2F1A" w14:textId="3CE0D0F1" w:rsidR="008C3CF6" w:rsidRPr="008E6C29" w:rsidRDefault="008C3CF6" w:rsidP="008C3CF6">
            <w:pPr>
              <w:pStyle w:val="TableText"/>
              <w:rPr>
                <w:rFonts w:ascii="Meiryo UI" w:eastAsia="Meiryo UI" w:hAnsi="Meiryo UI"/>
                <w:lang w:eastAsia="ja-JP"/>
              </w:rPr>
            </w:pPr>
            <w:r w:rsidRPr="008E6C29">
              <w:rPr>
                <w:rFonts w:ascii="Meiryo UI" w:eastAsia="Meiryo UI" w:hAnsi="Meiryo UI" w:cs="Arial"/>
                <w:szCs w:val="20"/>
                <w:lang w:val="en-US" w:eastAsia="ja-JP"/>
              </w:rPr>
              <w:t xml:space="preserve">3.1.1 </w:t>
            </w:r>
            <w:r w:rsidRPr="008E6C29">
              <w:rPr>
                <w:rFonts w:ascii="Meiryo UI" w:eastAsia="Meiryo UI" w:hAnsi="Meiryo UI" w:cs="ＭＳ ゴシック" w:hint="eastAsia"/>
                <w:szCs w:val="20"/>
                <w:lang w:val="en-US" w:eastAsia="ja-JP"/>
              </w:rPr>
              <w:t>法的及び、もしくは慣習的枠組み</w:t>
            </w:r>
          </w:p>
        </w:tc>
        <w:tc>
          <w:tcPr>
            <w:tcW w:w="6520" w:type="dxa"/>
          </w:tcPr>
          <w:p w14:paraId="07B1BA50" w14:textId="77777777" w:rsidR="000B7FD1" w:rsidRPr="00F458AA" w:rsidRDefault="000B7FD1" w:rsidP="004B567A">
            <w:pPr>
              <w:pStyle w:val="TableText"/>
              <w:rPr>
                <w:lang w:eastAsia="ja-JP"/>
              </w:rPr>
            </w:pPr>
          </w:p>
        </w:tc>
        <w:tc>
          <w:tcPr>
            <w:tcW w:w="3544" w:type="dxa"/>
          </w:tcPr>
          <w:p w14:paraId="48453593" w14:textId="77777777" w:rsidR="000B7FD1" w:rsidRPr="00F458AA" w:rsidRDefault="000B7FD1" w:rsidP="004B567A">
            <w:pPr>
              <w:pStyle w:val="TableText"/>
              <w:rPr>
                <w:lang w:eastAsia="ja-JP"/>
              </w:rPr>
            </w:pPr>
          </w:p>
        </w:tc>
      </w:tr>
      <w:tr w:rsidR="000B7FD1" w:rsidRPr="0097242E" w14:paraId="7908B018" w14:textId="77777777" w:rsidTr="006705A0">
        <w:trPr>
          <w:trHeight w:val="460"/>
        </w:trPr>
        <w:tc>
          <w:tcPr>
            <w:tcW w:w="5382" w:type="dxa"/>
            <w:shd w:val="clear" w:color="auto" w:fill="F2F2F2" w:themeFill="background1" w:themeFillShade="F2"/>
          </w:tcPr>
          <w:p w14:paraId="07B61E25" w14:textId="73BE1547" w:rsidR="008C3CF6" w:rsidRPr="008E6C29" w:rsidRDefault="008C3CF6" w:rsidP="008C3CF6">
            <w:pPr>
              <w:pStyle w:val="TableText"/>
              <w:rPr>
                <w:rFonts w:ascii="Meiryo UI" w:eastAsia="Meiryo UI" w:hAnsi="Meiryo UI"/>
                <w:lang w:eastAsia="ja-JP"/>
              </w:rPr>
            </w:pPr>
            <w:r w:rsidRPr="008E6C29">
              <w:rPr>
                <w:rFonts w:ascii="Meiryo UI" w:eastAsia="Meiryo UI" w:hAnsi="Meiryo UI" w:cs="Arial" w:hint="eastAsia"/>
                <w:szCs w:val="20"/>
                <w:lang w:eastAsia="ja-JP"/>
              </w:rPr>
              <w:t>3</w:t>
            </w:r>
            <w:r w:rsidRPr="008E6C29">
              <w:rPr>
                <w:rFonts w:ascii="Meiryo UI" w:eastAsia="Meiryo UI" w:hAnsi="Meiryo UI" w:cs="Arial"/>
                <w:szCs w:val="20"/>
                <w:lang w:eastAsia="ja-JP"/>
              </w:rPr>
              <w:t xml:space="preserve">.1.2 </w:t>
            </w:r>
            <w:r w:rsidRPr="008E6C29">
              <w:rPr>
                <w:rFonts w:ascii="Meiryo UI" w:eastAsia="Meiryo UI" w:hAnsi="Meiryo UI" w:cs="ＭＳ ゴシック" w:hint="eastAsia"/>
                <w:szCs w:val="20"/>
                <w:lang w:eastAsia="ja-JP"/>
              </w:rPr>
              <w:t>協議、役割、および責任</w:t>
            </w:r>
          </w:p>
        </w:tc>
        <w:tc>
          <w:tcPr>
            <w:tcW w:w="6520" w:type="dxa"/>
          </w:tcPr>
          <w:p w14:paraId="70AF2537" w14:textId="77777777" w:rsidR="000B7FD1" w:rsidRPr="00F458AA" w:rsidRDefault="000B7FD1" w:rsidP="004B567A">
            <w:pPr>
              <w:pStyle w:val="TableText"/>
              <w:rPr>
                <w:lang w:eastAsia="ja-JP"/>
              </w:rPr>
            </w:pPr>
          </w:p>
        </w:tc>
        <w:tc>
          <w:tcPr>
            <w:tcW w:w="3544" w:type="dxa"/>
          </w:tcPr>
          <w:p w14:paraId="0A339C87" w14:textId="77777777" w:rsidR="000B7FD1" w:rsidRPr="00F458AA" w:rsidRDefault="000B7FD1" w:rsidP="004B567A">
            <w:pPr>
              <w:pStyle w:val="TableText"/>
              <w:rPr>
                <w:lang w:eastAsia="ja-JP"/>
              </w:rPr>
            </w:pPr>
          </w:p>
        </w:tc>
      </w:tr>
      <w:tr w:rsidR="000B7FD1" w:rsidRPr="0097242E" w14:paraId="43251655" w14:textId="77777777" w:rsidTr="006705A0">
        <w:trPr>
          <w:trHeight w:val="357"/>
        </w:trPr>
        <w:tc>
          <w:tcPr>
            <w:tcW w:w="5382" w:type="dxa"/>
            <w:shd w:val="clear" w:color="auto" w:fill="F2F2F2" w:themeFill="background1" w:themeFillShade="F2"/>
          </w:tcPr>
          <w:p w14:paraId="5D588CBE" w14:textId="04A69B57" w:rsidR="008C3CF6" w:rsidRPr="008E6C29" w:rsidRDefault="008C3CF6" w:rsidP="008C3CF6">
            <w:pPr>
              <w:pStyle w:val="TableText"/>
              <w:rPr>
                <w:rFonts w:ascii="Meiryo UI" w:eastAsia="Meiryo UI" w:hAnsi="Meiryo UI"/>
              </w:rPr>
            </w:pPr>
            <w:r w:rsidRPr="008E6C29">
              <w:rPr>
                <w:rFonts w:ascii="Meiryo UI" w:eastAsia="Meiryo UI" w:hAnsi="Meiryo UI" w:cs="Arial"/>
                <w:szCs w:val="20"/>
                <w:lang w:val="en-US"/>
              </w:rPr>
              <w:t xml:space="preserve">3.1.3 </w:t>
            </w:r>
            <w:r w:rsidRPr="008E6C29">
              <w:rPr>
                <w:rFonts w:ascii="Meiryo UI" w:eastAsia="Meiryo UI" w:hAnsi="Meiryo UI" w:cs="ＭＳ ゴシック" w:hint="eastAsia"/>
                <w:szCs w:val="20"/>
                <w:lang w:val="en-US" w:eastAsia="ja-JP"/>
              </w:rPr>
              <w:t>長期目標</w:t>
            </w:r>
          </w:p>
        </w:tc>
        <w:tc>
          <w:tcPr>
            <w:tcW w:w="6520" w:type="dxa"/>
          </w:tcPr>
          <w:p w14:paraId="291C30F6" w14:textId="77777777" w:rsidR="000B7FD1" w:rsidRPr="00F458AA" w:rsidRDefault="000B7FD1" w:rsidP="004B567A">
            <w:pPr>
              <w:pStyle w:val="TableText"/>
            </w:pPr>
          </w:p>
        </w:tc>
        <w:tc>
          <w:tcPr>
            <w:tcW w:w="3544" w:type="dxa"/>
          </w:tcPr>
          <w:p w14:paraId="398F2256" w14:textId="77777777" w:rsidR="000B7FD1" w:rsidRPr="00F458AA" w:rsidRDefault="000B7FD1" w:rsidP="004B567A">
            <w:pPr>
              <w:pStyle w:val="TableText"/>
            </w:pPr>
          </w:p>
        </w:tc>
      </w:tr>
      <w:tr w:rsidR="000B7FD1" w:rsidRPr="0097242E" w14:paraId="00BD3B9F" w14:textId="77777777" w:rsidTr="006705A0">
        <w:trPr>
          <w:trHeight w:val="347"/>
        </w:trPr>
        <w:tc>
          <w:tcPr>
            <w:tcW w:w="5382" w:type="dxa"/>
            <w:shd w:val="clear" w:color="auto" w:fill="F2F2F2" w:themeFill="background1" w:themeFillShade="F2"/>
          </w:tcPr>
          <w:p w14:paraId="00D69399" w14:textId="58222AB7" w:rsidR="008C3CF6" w:rsidRPr="008E6C29" w:rsidRDefault="008C3CF6" w:rsidP="008C3CF6">
            <w:pPr>
              <w:pStyle w:val="TableText"/>
              <w:rPr>
                <w:rFonts w:ascii="Meiryo UI" w:eastAsia="Meiryo UI" w:hAnsi="Meiryo UI"/>
              </w:rPr>
            </w:pPr>
            <w:r w:rsidRPr="008E6C29">
              <w:rPr>
                <w:rFonts w:ascii="Meiryo UI" w:eastAsia="Meiryo UI" w:hAnsi="Meiryo UI" w:cs="Arial"/>
                <w:szCs w:val="20"/>
                <w:lang w:val="en-US" w:eastAsia="ja-JP"/>
              </w:rPr>
              <w:t xml:space="preserve">3.2.1 </w:t>
            </w:r>
            <w:r w:rsidRPr="008E6C29">
              <w:rPr>
                <w:rFonts w:ascii="Meiryo UI" w:eastAsia="Meiryo UI" w:hAnsi="Meiryo UI" w:cs="ＭＳ ゴシック" w:hint="eastAsia"/>
                <w:szCs w:val="20"/>
                <w:lang w:eastAsia="ja-JP"/>
              </w:rPr>
              <w:t>審査対象漁業の目標</w:t>
            </w:r>
          </w:p>
        </w:tc>
        <w:tc>
          <w:tcPr>
            <w:tcW w:w="6520" w:type="dxa"/>
          </w:tcPr>
          <w:p w14:paraId="42E90A75" w14:textId="77777777" w:rsidR="000B7FD1" w:rsidRPr="00F458AA" w:rsidRDefault="000B7FD1" w:rsidP="004B567A">
            <w:pPr>
              <w:pStyle w:val="TableText"/>
            </w:pPr>
          </w:p>
        </w:tc>
        <w:tc>
          <w:tcPr>
            <w:tcW w:w="3544" w:type="dxa"/>
          </w:tcPr>
          <w:p w14:paraId="0142F4FD" w14:textId="77777777" w:rsidR="000B7FD1" w:rsidRPr="00F458AA" w:rsidRDefault="000B7FD1" w:rsidP="004B567A">
            <w:pPr>
              <w:pStyle w:val="TableText"/>
            </w:pPr>
          </w:p>
        </w:tc>
      </w:tr>
      <w:tr w:rsidR="000B7FD1" w:rsidRPr="0097242E" w14:paraId="236F13D6" w14:textId="77777777" w:rsidTr="006705A0">
        <w:trPr>
          <w:trHeight w:val="357"/>
        </w:trPr>
        <w:tc>
          <w:tcPr>
            <w:tcW w:w="5382" w:type="dxa"/>
            <w:shd w:val="clear" w:color="auto" w:fill="F2F2F2" w:themeFill="background1" w:themeFillShade="F2"/>
          </w:tcPr>
          <w:p w14:paraId="76A4EE98" w14:textId="5B65A5E8" w:rsidR="008C3CF6" w:rsidRPr="008E6C29" w:rsidRDefault="008C3CF6" w:rsidP="008C3CF6">
            <w:pPr>
              <w:pStyle w:val="TableText"/>
              <w:rPr>
                <w:rFonts w:ascii="Meiryo UI" w:eastAsia="Meiryo UI" w:hAnsi="Meiryo UI"/>
              </w:rPr>
            </w:pPr>
            <w:r w:rsidRPr="008E6C29">
              <w:rPr>
                <w:rFonts w:ascii="Meiryo UI" w:eastAsia="Meiryo UI" w:hAnsi="Meiryo UI"/>
              </w:rPr>
              <w:t>3.2.2</w:t>
            </w:r>
            <w:r w:rsidRPr="008E6C29">
              <w:rPr>
                <w:rFonts w:ascii="Meiryo UI" w:eastAsia="Meiryo UI" w:hAnsi="Meiryo UI"/>
                <w:szCs w:val="20"/>
              </w:rPr>
              <w:t xml:space="preserve"> </w:t>
            </w:r>
            <w:proofErr w:type="spellStart"/>
            <w:r w:rsidRPr="008E6C29">
              <w:rPr>
                <w:rFonts w:ascii="Meiryo UI" w:eastAsia="Meiryo UI" w:hAnsi="Meiryo UI" w:cs="ＭＳ ゴシック" w:hint="eastAsia"/>
                <w:szCs w:val="20"/>
              </w:rPr>
              <w:t>意思決定プロセス</w:t>
            </w:r>
            <w:proofErr w:type="spellEnd"/>
          </w:p>
        </w:tc>
        <w:tc>
          <w:tcPr>
            <w:tcW w:w="6520" w:type="dxa"/>
          </w:tcPr>
          <w:p w14:paraId="30622C86" w14:textId="77777777" w:rsidR="000B7FD1" w:rsidRPr="00F458AA" w:rsidRDefault="000B7FD1" w:rsidP="004B567A">
            <w:pPr>
              <w:pStyle w:val="TableText"/>
            </w:pPr>
          </w:p>
        </w:tc>
        <w:tc>
          <w:tcPr>
            <w:tcW w:w="3544" w:type="dxa"/>
          </w:tcPr>
          <w:p w14:paraId="4152E02E" w14:textId="77777777" w:rsidR="000B7FD1" w:rsidRPr="00F458AA" w:rsidRDefault="000B7FD1" w:rsidP="004B567A">
            <w:pPr>
              <w:pStyle w:val="TableText"/>
            </w:pPr>
          </w:p>
        </w:tc>
      </w:tr>
      <w:tr w:rsidR="000B7FD1" w:rsidRPr="0097242E" w14:paraId="5FA46CC9" w14:textId="77777777" w:rsidTr="006705A0">
        <w:trPr>
          <w:trHeight w:val="470"/>
        </w:trPr>
        <w:tc>
          <w:tcPr>
            <w:tcW w:w="5382" w:type="dxa"/>
            <w:shd w:val="clear" w:color="auto" w:fill="F2F2F2" w:themeFill="background1" w:themeFillShade="F2"/>
          </w:tcPr>
          <w:p w14:paraId="7758CB63" w14:textId="22F9B738" w:rsidR="008C3CF6" w:rsidRPr="008E6C29" w:rsidRDefault="008C3CF6" w:rsidP="008C3CF6">
            <w:pPr>
              <w:pStyle w:val="TableText"/>
              <w:rPr>
                <w:rFonts w:ascii="Meiryo UI" w:eastAsia="Meiryo UI" w:hAnsi="Meiryo UI"/>
              </w:rPr>
            </w:pPr>
            <w:r w:rsidRPr="008E6C29">
              <w:rPr>
                <w:rFonts w:ascii="Meiryo UI" w:eastAsia="Meiryo UI" w:hAnsi="Meiryo UI"/>
              </w:rPr>
              <w:t xml:space="preserve">3.2.3 </w:t>
            </w:r>
            <w:proofErr w:type="spellStart"/>
            <w:r w:rsidRPr="008E6C29">
              <w:rPr>
                <w:rFonts w:ascii="Meiryo UI" w:eastAsia="Meiryo UI" w:hAnsi="Meiryo UI" w:cs="ＭＳ ゴシック" w:hint="eastAsia"/>
                <w:szCs w:val="20"/>
              </w:rPr>
              <w:t>遵守及び執行</w:t>
            </w:r>
            <w:proofErr w:type="spellEnd"/>
          </w:p>
        </w:tc>
        <w:tc>
          <w:tcPr>
            <w:tcW w:w="6520" w:type="dxa"/>
          </w:tcPr>
          <w:p w14:paraId="247F7C38" w14:textId="77777777" w:rsidR="000B7FD1" w:rsidRPr="00F458AA" w:rsidRDefault="000B7FD1" w:rsidP="004B567A">
            <w:pPr>
              <w:pStyle w:val="TableText"/>
            </w:pPr>
          </w:p>
        </w:tc>
        <w:tc>
          <w:tcPr>
            <w:tcW w:w="3544" w:type="dxa"/>
          </w:tcPr>
          <w:p w14:paraId="49CD2F82" w14:textId="77777777" w:rsidR="000B7FD1" w:rsidRPr="00F458AA" w:rsidRDefault="000B7FD1" w:rsidP="004B567A">
            <w:pPr>
              <w:pStyle w:val="TableText"/>
            </w:pPr>
          </w:p>
        </w:tc>
      </w:tr>
      <w:tr w:rsidR="000B7FD1" w:rsidRPr="0097242E" w14:paraId="1FA11BE7" w14:textId="77777777" w:rsidTr="006705A0">
        <w:trPr>
          <w:trHeight w:val="460"/>
        </w:trPr>
        <w:tc>
          <w:tcPr>
            <w:tcW w:w="5382" w:type="dxa"/>
            <w:shd w:val="clear" w:color="auto" w:fill="F2F2F2" w:themeFill="background1" w:themeFillShade="F2"/>
          </w:tcPr>
          <w:p w14:paraId="41EE3DB3" w14:textId="6F50874C" w:rsidR="00F86221" w:rsidRPr="008E6C29" w:rsidRDefault="008C3CF6" w:rsidP="00F86221">
            <w:pPr>
              <w:pStyle w:val="TableText"/>
              <w:rPr>
                <w:rFonts w:ascii="Meiryo UI" w:eastAsia="Meiryo UI" w:hAnsi="Meiryo UI"/>
                <w:lang w:eastAsia="ja-JP"/>
              </w:rPr>
            </w:pPr>
            <w:r w:rsidRPr="008E6C29">
              <w:rPr>
                <w:rFonts w:ascii="Meiryo UI" w:eastAsia="Meiryo UI" w:hAnsi="Meiryo UI" w:cs="Arial"/>
                <w:szCs w:val="20"/>
                <w:lang w:val="en-US" w:eastAsia="ja-JP"/>
              </w:rPr>
              <w:t>3.2.4</w:t>
            </w:r>
            <w:r w:rsidRPr="008E6C29">
              <w:rPr>
                <w:rFonts w:ascii="Meiryo UI" w:eastAsia="Meiryo UI" w:hAnsi="Meiryo UI" w:cs="ＭＳ 明朝" w:hint="eastAsia"/>
                <w:szCs w:val="20"/>
                <w:lang w:val="en-US" w:eastAsia="ja-JP"/>
              </w:rPr>
              <w:t>モニタリングと</w:t>
            </w:r>
            <w:r w:rsidRPr="008E6C29">
              <w:rPr>
                <w:rFonts w:ascii="Meiryo UI" w:eastAsia="Meiryo UI" w:hAnsi="Meiryo UI" w:cs="ＭＳ ゴシック" w:hint="eastAsia"/>
                <w:szCs w:val="20"/>
                <w:lang w:val="en-US" w:eastAsia="ja-JP"/>
              </w:rPr>
              <w:t>管理業績評価</w:t>
            </w:r>
          </w:p>
        </w:tc>
        <w:tc>
          <w:tcPr>
            <w:tcW w:w="6520" w:type="dxa"/>
          </w:tcPr>
          <w:p w14:paraId="6BC1DE55" w14:textId="77777777" w:rsidR="000B7FD1" w:rsidRPr="00F458AA" w:rsidRDefault="000B7FD1" w:rsidP="004B567A">
            <w:pPr>
              <w:pStyle w:val="TableText"/>
              <w:rPr>
                <w:lang w:eastAsia="ja-JP"/>
              </w:rPr>
            </w:pPr>
          </w:p>
        </w:tc>
        <w:tc>
          <w:tcPr>
            <w:tcW w:w="3544" w:type="dxa"/>
          </w:tcPr>
          <w:p w14:paraId="077B48B6" w14:textId="77777777" w:rsidR="000B7FD1" w:rsidRPr="00F458AA" w:rsidRDefault="000B7FD1" w:rsidP="004B567A">
            <w:pPr>
              <w:pStyle w:val="TableText"/>
              <w:rPr>
                <w:lang w:eastAsia="ja-JP"/>
              </w:rPr>
            </w:pPr>
          </w:p>
        </w:tc>
      </w:tr>
    </w:tbl>
    <w:p w14:paraId="02B81FB9" w14:textId="77777777" w:rsidR="000B7FD1" w:rsidRPr="00F458AA" w:rsidRDefault="000B7FD1" w:rsidP="00F458AA">
      <w:pPr>
        <w:rPr>
          <w:lang w:eastAsia="ja-JP"/>
        </w:rPr>
      </w:pPr>
    </w:p>
    <w:p w14:paraId="4462F3DE" w14:textId="6CA5B586" w:rsidR="002966B9" w:rsidRPr="004B567A" w:rsidRDefault="000B7FD1" w:rsidP="00F458AA">
      <w:pPr>
        <w:rPr>
          <w:i/>
          <w:lang w:eastAsia="ja-JP"/>
        </w:rPr>
      </w:pPr>
      <w:r w:rsidRPr="00F458AA">
        <w:rPr>
          <w:b/>
          <w:i/>
          <w:lang w:eastAsia="ja-JP"/>
        </w:rPr>
        <w:br w:type="page"/>
      </w:r>
    </w:p>
    <w:p w14:paraId="6AB875C6" w14:textId="7756CC48" w:rsidR="003417EA" w:rsidRPr="003417EA" w:rsidRDefault="003417EA" w:rsidP="003417EA">
      <w:pPr>
        <w:rPr>
          <w:lang w:eastAsia="ja-JP"/>
        </w:rPr>
      </w:pPr>
    </w:p>
    <w:bookmarkEnd w:id="2"/>
    <w:p w14:paraId="7DC3B62A" w14:textId="7097F3D3" w:rsidR="002E42DA" w:rsidRPr="00FE5A82" w:rsidRDefault="00F86221" w:rsidP="004B567A">
      <w:pPr>
        <w:pStyle w:val="Level1"/>
        <w:rPr>
          <w:rFonts w:ascii="Meiryo UI" w:eastAsia="Meiryo UI" w:hAnsi="Meiryo UI"/>
          <w:lang w:eastAsia="ja-JP"/>
        </w:rPr>
      </w:pPr>
      <w:r w:rsidRPr="00FE5A82">
        <w:rPr>
          <w:rFonts w:ascii="Meiryo UI" w:eastAsia="Meiryo UI" w:hAnsi="Meiryo UI" w:cs="ＭＳ ゴシック" w:hint="eastAsia"/>
          <w:bCs/>
          <w:color w:val="2F5496"/>
          <w:lang w:val="en-US" w:eastAsia="ja-JP"/>
        </w:rPr>
        <w:t>業績評価指標および／もしくは評価項目レベルでの改善</w:t>
      </w:r>
      <w:r w:rsidR="005F6E70" w:rsidRPr="00FE5A82">
        <w:rPr>
          <w:rFonts w:ascii="Meiryo UI" w:eastAsia="Meiryo UI" w:hAnsi="Meiryo UI" w:cs="ＭＳ ゴシック" w:hint="eastAsia"/>
          <w:bCs/>
          <w:color w:val="2F5496"/>
          <w:lang w:val="en-US" w:eastAsia="ja-JP"/>
        </w:rPr>
        <w:t>措置</w:t>
      </w:r>
      <w:r w:rsidRPr="00FE5A82">
        <w:rPr>
          <w:rFonts w:ascii="Meiryo UI" w:eastAsia="Meiryo UI" w:hAnsi="Meiryo UI" w:cs="ＭＳ ゴシック" w:hint="eastAsia"/>
          <w:bCs/>
          <w:color w:val="2F5496"/>
          <w:lang w:val="en-US" w:eastAsia="ja-JP"/>
        </w:rPr>
        <w:t>とタスク</w:t>
      </w:r>
    </w:p>
    <w:p w14:paraId="55AF7D55" w14:textId="15C2435D" w:rsidR="00744CA3" w:rsidRDefault="00F86221" w:rsidP="00744CA3">
      <w:pPr>
        <w:rPr>
          <w:rFonts w:ascii="ＭＳ ゴシック" w:eastAsia="ＭＳ ゴシック" w:hAnsi="ＭＳ ゴシック" w:cs="ＭＳ ゴシック"/>
          <w:i/>
          <w:iCs/>
          <w:szCs w:val="20"/>
          <w:lang w:eastAsia="ja-JP"/>
        </w:rPr>
      </w:pPr>
      <w:r w:rsidRPr="00FE5A82">
        <w:rPr>
          <w:rFonts w:ascii="ＭＳ ゴシック" w:eastAsia="ＭＳ ゴシック" w:hAnsi="ＭＳ ゴシック" w:cs="ＭＳ ゴシック" w:hint="eastAsia"/>
          <w:i/>
          <w:iCs/>
          <w:szCs w:val="20"/>
          <w:lang w:eastAsia="ja-JP"/>
        </w:rPr>
        <w:t>各改善</w:t>
      </w:r>
      <w:r w:rsidR="005F6E70" w:rsidRPr="00FE5A82">
        <w:rPr>
          <w:rFonts w:ascii="ＭＳ ゴシック" w:eastAsia="ＭＳ ゴシック" w:hAnsi="ＭＳ ゴシック" w:cs="ＭＳ ゴシック" w:hint="eastAsia"/>
          <w:i/>
          <w:iCs/>
          <w:szCs w:val="20"/>
          <w:lang w:eastAsia="ja-JP"/>
        </w:rPr>
        <w:t>措置</w:t>
      </w:r>
      <w:r w:rsidRPr="00FE5A82">
        <w:rPr>
          <w:rFonts w:ascii="ＭＳ ゴシック" w:eastAsia="ＭＳ ゴシック" w:hAnsi="ＭＳ ゴシック" w:cs="ＭＳ ゴシック" w:hint="eastAsia"/>
          <w:i/>
          <w:iCs/>
          <w:szCs w:val="20"/>
          <w:lang w:eastAsia="ja-JP"/>
        </w:rPr>
        <w:t>について、</w:t>
      </w:r>
      <w:r w:rsidR="003731B2" w:rsidRPr="00FE5A82">
        <w:rPr>
          <w:rFonts w:ascii="ＭＳ ゴシック" w:eastAsia="ＭＳ ゴシック" w:hAnsi="ＭＳ ゴシック" w:cs="ＭＳ ゴシック" w:hint="eastAsia"/>
          <w:i/>
          <w:iCs/>
          <w:szCs w:val="20"/>
          <w:lang w:eastAsia="ja-JP"/>
        </w:rPr>
        <w:t>複製して</w:t>
      </w:r>
      <w:r w:rsidRPr="00FE5A82">
        <w:rPr>
          <w:rFonts w:ascii="ＭＳ ゴシック" w:eastAsia="ＭＳ ゴシック" w:hAnsi="ＭＳ ゴシック" w:cs="ＭＳ ゴシック" w:hint="eastAsia"/>
          <w:i/>
          <w:iCs/>
          <w:szCs w:val="20"/>
          <w:lang w:eastAsia="ja-JP"/>
        </w:rPr>
        <w:t>表</w:t>
      </w:r>
      <w:r w:rsidR="008E119C" w:rsidRPr="00FE5A82">
        <w:rPr>
          <w:rFonts w:ascii="ＭＳ ゴシック" w:eastAsia="ＭＳ ゴシック" w:hAnsi="ＭＳ ゴシック" w:cs="ＭＳ ゴシック" w:hint="eastAsia"/>
          <w:i/>
          <w:iCs/>
          <w:szCs w:val="20"/>
          <w:lang w:eastAsia="ja-JP"/>
        </w:rPr>
        <w:t>を作成</w:t>
      </w:r>
      <w:r w:rsidRPr="00FE5A82">
        <w:rPr>
          <w:rFonts w:ascii="ＭＳ ゴシック" w:eastAsia="ＭＳ ゴシック" w:hAnsi="ＭＳ ゴシック" w:cs="ＭＳ ゴシック" w:hint="eastAsia"/>
          <w:i/>
          <w:iCs/>
          <w:szCs w:val="20"/>
          <w:lang w:eastAsia="ja-JP"/>
        </w:rPr>
        <w:t>してください。複数の</w:t>
      </w:r>
      <w:proofErr w:type="spellStart"/>
      <w:r w:rsidRPr="00FE5A82">
        <w:rPr>
          <w:rFonts w:ascii="ＭＳ ゴシック" w:eastAsia="ＭＳ ゴシック" w:hAnsi="ＭＳ ゴシック" w:cs="ＭＳ ゴシック" w:hint="eastAsia"/>
          <w:i/>
          <w:iCs/>
          <w:szCs w:val="20"/>
          <w:lang w:eastAsia="ja-JP"/>
        </w:rPr>
        <w:t>UoA</w:t>
      </w:r>
      <w:proofErr w:type="spellEnd"/>
      <w:r w:rsidRPr="00FE5A82">
        <w:rPr>
          <w:rFonts w:ascii="ＭＳ ゴシック" w:eastAsia="ＭＳ ゴシック" w:hAnsi="ＭＳ ゴシック" w:cs="ＭＳ ゴシック" w:hint="eastAsia"/>
          <w:i/>
          <w:iCs/>
          <w:szCs w:val="20"/>
          <w:lang w:eastAsia="ja-JP"/>
        </w:rPr>
        <w:t>を検討する場合、どの改善</w:t>
      </w:r>
      <w:r w:rsidR="005F6E70" w:rsidRPr="00FE5A82">
        <w:rPr>
          <w:rFonts w:ascii="ＭＳ ゴシック" w:eastAsia="ＭＳ ゴシック" w:hAnsi="ＭＳ ゴシック" w:cs="ＭＳ ゴシック" w:hint="eastAsia"/>
          <w:i/>
          <w:iCs/>
          <w:szCs w:val="20"/>
          <w:lang w:eastAsia="ja-JP"/>
        </w:rPr>
        <w:t>措置</w:t>
      </w:r>
      <w:r w:rsidRPr="00FE5A82">
        <w:rPr>
          <w:rFonts w:ascii="ＭＳ ゴシック" w:eastAsia="ＭＳ ゴシック" w:hAnsi="ＭＳ ゴシック" w:cs="ＭＳ ゴシック" w:hint="eastAsia"/>
          <w:i/>
          <w:iCs/>
          <w:szCs w:val="20"/>
          <w:lang w:eastAsia="ja-JP"/>
        </w:rPr>
        <w:t>および期限がどの</w:t>
      </w:r>
      <w:proofErr w:type="spellStart"/>
      <w:r w:rsidRPr="00FE5A82">
        <w:rPr>
          <w:rFonts w:ascii="ＭＳ ゴシック" w:eastAsia="ＭＳ ゴシック" w:hAnsi="ＭＳ ゴシック" w:cs="ＭＳ ゴシック" w:hint="eastAsia"/>
          <w:i/>
          <w:iCs/>
          <w:szCs w:val="20"/>
          <w:lang w:eastAsia="ja-JP"/>
        </w:rPr>
        <w:t>UoA</w:t>
      </w:r>
      <w:proofErr w:type="spellEnd"/>
      <w:r w:rsidRPr="00FE5A82">
        <w:rPr>
          <w:rFonts w:ascii="ＭＳ ゴシック" w:eastAsia="ＭＳ ゴシック" w:hAnsi="ＭＳ ゴシック" w:cs="ＭＳ ゴシック" w:hint="eastAsia"/>
          <w:i/>
          <w:iCs/>
          <w:szCs w:val="20"/>
          <w:lang w:eastAsia="ja-JP"/>
        </w:rPr>
        <w:t>のものかを明記してください。MSC改善プログラムの一部として改善計画が見直されている場合は、セクション3の変更と</w:t>
      </w:r>
      <w:r w:rsidR="008E119C" w:rsidRPr="00FE5A82">
        <w:rPr>
          <w:rFonts w:ascii="ＭＳ ゴシック" w:eastAsia="ＭＳ ゴシック" w:hAnsi="ＭＳ ゴシック" w:cs="ＭＳ ゴシック" w:hint="eastAsia"/>
          <w:i/>
          <w:iCs/>
          <w:szCs w:val="20"/>
          <w:lang w:eastAsia="ja-JP"/>
        </w:rPr>
        <w:t>変更前の</w:t>
      </w:r>
      <w:r w:rsidRPr="00FE5A82">
        <w:rPr>
          <w:rFonts w:ascii="ＭＳ ゴシック" w:eastAsia="ＭＳ ゴシック" w:hAnsi="ＭＳ ゴシック" w:cs="ＭＳ ゴシック" w:hint="eastAsia"/>
          <w:i/>
          <w:iCs/>
          <w:szCs w:val="20"/>
          <w:lang w:eastAsia="ja-JP"/>
        </w:rPr>
        <w:t>期限に注意し、関連するすべての表を更新し、新しい期限を明記してください。</w:t>
      </w:r>
    </w:p>
    <w:p w14:paraId="065696AE" w14:textId="77777777" w:rsidR="00FE5A82" w:rsidRPr="00FE5A82" w:rsidRDefault="00FE5A82" w:rsidP="00744CA3">
      <w:pPr>
        <w:rPr>
          <w:rFonts w:ascii="ＭＳ ゴシック" w:eastAsia="ＭＳ ゴシック" w:hAnsi="ＭＳ ゴシック" w:cs="Arial" w:hint="eastAsia"/>
          <w:i/>
          <w:iCs/>
          <w:szCs w:val="20"/>
          <w:lang w:eastAsia="ja-JP"/>
        </w:rPr>
      </w:pPr>
    </w:p>
    <w:p w14:paraId="620D4046" w14:textId="77777777" w:rsidR="00FE5A82" w:rsidRPr="00FE5A82" w:rsidRDefault="00FE5A82" w:rsidP="00FE5A82">
      <w:pPr>
        <w:rPr>
          <w:rFonts w:ascii="Meiryo UI" w:eastAsia="Meiryo UI" w:hAnsi="Meiryo UI"/>
          <w:b/>
          <w:iCs/>
          <w:color w:val="808080"/>
          <w:szCs w:val="18"/>
          <w:lang w:eastAsia="ja-JP"/>
        </w:rPr>
      </w:pPr>
      <w:r w:rsidRPr="00FE5A82">
        <w:rPr>
          <w:rFonts w:ascii="Meiryo UI" w:eastAsia="Meiryo UI" w:hAnsi="Meiryo UI"/>
          <w:b/>
          <w:iCs/>
          <w:color w:val="808080"/>
          <w:szCs w:val="18"/>
          <w:lang w:val="en-US" w:eastAsia="ja-JP"/>
        </w:rPr>
        <w:t>表</w:t>
      </w:r>
      <w:r w:rsidRPr="00FE5A82">
        <w:rPr>
          <w:rFonts w:ascii="Meiryo UI" w:eastAsia="Meiryo UI" w:hAnsi="Meiryo UI" w:hint="eastAsia"/>
          <w:b/>
          <w:iCs/>
          <w:color w:val="808080"/>
          <w:szCs w:val="18"/>
          <w:lang w:val="en-US" w:eastAsia="ja-JP"/>
        </w:rPr>
        <w:t>4 措置</w:t>
      </w:r>
      <w:r w:rsidRPr="00FE5A82">
        <w:rPr>
          <w:rFonts w:ascii="Meiryo UI" w:eastAsia="Meiryo UI" w:hAnsi="Meiryo UI"/>
          <w:b/>
          <w:iCs/>
          <w:color w:val="808080"/>
          <w:szCs w:val="18"/>
          <w:lang w:val="en-US" w:eastAsia="ja-JP"/>
        </w:rPr>
        <w:t>XX</w:t>
      </w:r>
      <w:r w:rsidRPr="00FE5A82">
        <w:rPr>
          <w:rFonts w:ascii="ＭＳ ゴシック" w:eastAsia="ＭＳ ゴシック" w:hAnsi="ＭＳ ゴシック"/>
          <w:b/>
          <w:i/>
          <w:iCs/>
          <w:color w:val="808080"/>
          <w:szCs w:val="18"/>
          <w:lang w:val="en-US" w:eastAsia="ja-JP"/>
        </w:rPr>
        <w:t>(</w:t>
      </w:r>
      <w:r w:rsidRPr="00FE5A82">
        <w:rPr>
          <w:rFonts w:ascii="ＭＳ ゴシック" w:eastAsia="ＭＳ ゴシック" w:hAnsi="ＭＳ ゴシック" w:hint="eastAsia"/>
          <w:b/>
          <w:i/>
          <w:iCs/>
          <w:color w:val="808080"/>
          <w:szCs w:val="18"/>
          <w:lang w:val="en-US" w:eastAsia="ja-JP"/>
        </w:rPr>
        <w:t>措置</w:t>
      </w:r>
      <w:r w:rsidRPr="00FE5A82">
        <w:rPr>
          <w:rFonts w:ascii="ＭＳ ゴシック" w:eastAsia="ＭＳ ゴシック" w:hAnsi="ＭＳ ゴシック"/>
          <w:b/>
          <w:i/>
          <w:iCs/>
          <w:color w:val="808080"/>
          <w:szCs w:val="18"/>
          <w:lang w:val="en-US" w:eastAsia="ja-JP"/>
        </w:rPr>
        <w:t>ID</w:t>
      </w:r>
      <w:r w:rsidRPr="00FE5A82">
        <w:rPr>
          <w:rFonts w:ascii="ＭＳ ゴシック" w:eastAsia="ＭＳ ゴシック" w:hAnsi="ＭＳ ゴシック" w:hint="eastAsia"/>
          <w:b/>
          <w:i/>
          <w:iCs/>
          <w:color w:val="808080"/>
          <w:szCs w:val="18"/>
          <w:lang w:val="en-US" w:eastAsia="ja-JP"/>
        </w:rPr>
        <w:t>番号、名称、</w:t>
      </w:r>
      <w:proofErr w:type="spellStart"/>
      <w:r w:rsidRPr="00FE5A82">
        <w:rPr>
          <w:rFonts w:ascii="ＭＳ ゴシック" w:eastAsia="ＭＳ ゴシック" w:hAnsi="ＭＳ ゴシック" w:hint="eastAsia"/>
          <w:b/>
          <w:i/>
          <w:iCs/>
          <w:color w:val="808080"/>
          <w:szCs w:val="18"/>
          <w:lang w:val="en-US" w:eastAsia="ja-JP"/>
        </w:rPr>
        <w:t>UoA</w:t>
      </w:r>
      <w:proofErr w:type="spellEnd"/>
      <w:r w:rsidRPr="00FE5A82">
        <w:rPr>
          <w:rFonts w:ascii="ＭＳ ゴシック" w:eastAsia="ＭＳ ゴシック" w:hAnsi="ＭＳ ゴシック" w:hint="eastAsia"/>
          <w:b/>
          <w:i/>
          <w:iCs/>
          <w:color w:val="808080"/>
          <w:szCs w:val="18"/>
          <w:lang w:val="en-US" w:eastAsia="ja-JP"/>
        </w:rPr>
        <w:t>に置き換える)</w:t>
      </w:r>
      <w:r w:rsidRPr="00FE5A82">
        <w:rPr>
          <w:rFonts w:ascii="Meiryo UI" w:eastAsia="Meiryo UI" w:hAnsi="Meiryo UI" w:hint="eastAsia"/>
          <w:b/>
          <w:iCs/>
          <w:color w:val="808080"/>
          <w:szCs w:val="18"/>
          <w:lang w:val="en-US" w:eastAsia="ja-JP"/>
        </w:rPr>
        <w:t>の業績評価指標レベルでの措置の計画表</w:t>
      </w:r>
    </w:p>
    <w:tbl>
      <w:tblPr>
        <w:tblW w:w="518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gridCol w:w="2228"/>
        <w:gridCol w:w="2228"/>
        <w:gridCol w:w="2228"/>
        <w:gridCol w:w="1986"/>
        <w:gridCol w:w="1702"/>
        <w:gridCol w:w="2126"/>
      </w:tblGrid>
      <w:tr w:rsidR="00F458AA" w:rsidRPr="00A521F3" w14:paraId="11110A76" w14:textId="77777777" w:rsidTr="00AC7609">
        <w:tc>
          <w:tcPr>
            <w:tcW w:w="1079" w:type="pct"/>
            <w:shd w:val="clear" w:color="auto" w:fill="D0CECE" w:themeFill="background2" w:themeFillShade="E6"/>
            <w:vAlign w:val="center"/>
          </w:tcPr>
          <w:p w14:paraId="4728A70B" w14:textId="39E0335B" w:rsidR="008C3CF6" w:rsidRPr="00FE5A82" w:rsidRDefault="005F6E70" w:rsidP="006705A0">
            <w:pPr>
              <w:pStyle w:val="Tableheader"/>
              <w:rPr>
                <w:rFonts w:ascii="Meiryo UI" w:eastAsia="Meiryo UI" w:hAnsi="Meiryo UI"/>
                <w:lang w:eastAsia="ja-JP"/>
              </w:rPr>
            </w:pPr>
            <w:r w:rsidRPr="00FE5A82">
              <w:rPr>
                <w:rFonts w:ascii="Meiryo UI" w:eastAsia="Meiryo UI" w:hAnsi="Meiryo UI" w:cs="ＭＳ ゴシック" w:hint="eastAsia"/>
                <w:szCs w:val="20"/>
                <w:lang w:val="en-US" w:eastAsia="ja-JP"/>
              </w:rPr>
              <w:t>措置の</w:t>
            </w:r>
            <w:r w:rsidR="008C3CF6" w:rsidRPr="00FE5A82">
              <w:rPr>
                <w:rFonts w:ascii="Meiryo UI" w:eastAsia="Meiryo UI" w:hAnsi="Meiryo UI" w:cs="ＭＳ ゴシック"/>
                <w:szCs w:val="20"/>
                <w:lang w:val="en-US" w:eastAsia="ja-JP"/>
              </w:rPr>
              <w:t>ID</w:t>
            </w:r>
            <w:r w:rsidR="008C3CF6" w:rsidRPr="00FE5A82">
              <w:rPr>
                <w:rFonts w:ascii="Meiryo UI" w:eastAsia="Meiryo UI" w:hAnsi="Meiryo UI" w:cs="ＭＳ ゴシック" w:hint="eastAsia"/>
                <w:szCs w:val="20"/>
                <w:lang w:val="en-US" w:eastAsia="ja-JP"/>
              </w:rPr>
              <w:t>番号</w:t>
            </w:r>
          </w:p>
        </w:tc>
        <w:tc>
          <w:tcPr>
            <w:tcW w:w="3921" w:type="pct"/>
            <w:gridSpan w:val="6"/>
            <w:shd w:val="clear" w:color="auto" w:fill="auto"/>
            <w:vAlign w:val="center"/>
          </w:tcPr>
          <w:p w14:paraId="7D9D27E9" w14:textId="00A3AC98" w:rsidR="008C3CF6" w:rsidRPr="00FE5A82" w:rsidRDefault="008C3CF6" w:rsidP="008C3CF6">
            <w:pPr>
              <w:pStyle w:val="TableText"/>
              <w:rPr>
                <w:rFonts w:ascii="ＭＳ ゴシック" w:eastAsia="ＭＳ ゴシック" w:hAnsi="ＭＳ ゴシック" w:cs="ＭＳ ゴシック"/>
                <w:i/>
                <w:iCs/>
                <w:szCs w:val="20"/>
                <w:lang w:val="en-US" w:eastAsia="ja-JP"/>
              </w:rPr>
            </w:pPr>
            <w:r w:rsidRPr="00FE5A82">
              <w:rPr>
                <w:rFonts w:ascii="ＭＳ ゴシック" w:eastAsia="ＭＳ ゴシック" w:hAnsi="ＭＳ ゴシック" w:cs="ＭＳ ゴシック" w:hint="eastAsia"/>
                <w:i/>
                <w:iCs/>
                <w:szCs w:val="20"/>
                <w:lang w:val="en-US" w:eastAsia="ja-JP"/>
              </w:rPr>
              <w:t>[</w:t>
            </w:r>
            <w:r w:rsidR="005F6E70" w:rsidRPr="00FE5A82">
              <w:rPr>
                <w:rFonts w:ascii="ＭＳ ゴシック" w:eastAsia="ＭＳ ゴシック" w:hAnsi="ＭＳ ゴシック" w:cs="ＭＳ ゴシック" w:hint="eastAsia"/>
                <w:i/>
                <w:iCs/>
                <w:szCs w:val="20"/>
                <w:lang w:val="en-US" w:eastAsia="ja-JP"/>
              </w:rPr>
              <w:t>措置の</w:t>
            </w:r>
            <w:r w:rsidRPr="00FE5A82">
              <w:rPr>
                <w:rFonts w:ascii="ＭＳ ゴシック" w:eastAsia="ＭＳ ゴシック" w:hAnsi="ＭＳ ゴシック" w:cs="ＭＳ ゴシック"/>
                <w:i/>
                <w:iCs/>
                <w:szCs w:val="20"/>
                <w:lang w:val="en-US" w:eastAsia="ja-JP"/>
              </w:rPr>
              <w:t>ID</w:t>
            </w:r>
            <w:r w:rsidRPr="00FE5A82">
              <w:rPr>
                <w:rFonts w:ascii="ＭＳ ゴシック" w:eastAsia="ＭＳ ゴシック" w:hAnsi="ＭＳ ゴシック" w:cs="ＭＳ ゴシック" w:hint="eastAsia"/>
                <w:i/>
                <w:iCs/>
                <w:szCs w:val="20"/>
                <w:lang w:val="en-US" w:eastAsia="ja-JP"/>
              </w:rPr>
              <w:t>番号を挿入　例：A1]</w:t>
            </w:r>
          </w:p>
        </w:tc>
      </w:tr>
      <w:tr w:rsidR="00F458AA" w:rsidRPr="00A521F3" w14:paraId="2B65FBE9" w14:textId="77777777" w:rsidTr="00AC7609">
        <w:tc>
          <w:tcPr>
            <w:tcW w:w="1079" w:type="pct"/>
            <w:shd w:val="clear" w:color="auto" w:fill="D0CECE" w:themeFill="background2" w:themeFillShade="E6"/>
            <w:vAlign w:val="center"/>
          </w:tcPr>
          <w:p w14:paraId="55CB0B3C" w14:textId="74A83786" w:rsidR="008C3CF6" w:rsidRPr="00FE5A82" w:rsidRDefault="005F6E70" w:rsidP="006705A0">
            <w:pPr>
              <w:pStyle w:val="Tableheader"/>
              <w:rPr>
                <w:rFonts w:ascii="Meiryo UI" w:eastAsia="Meiryo UI" w:hAnsi="Meiryo UI"/>
                <w:lang w:eastAsia="ja-JP"/>
              </w:rPr>
            </w:pPr>
            <w:r w:rsidRPr="00FE5A82">
              <w:rPr>
                <w:rFonts w:ascii="Meiryo UI" w:eastAsia="Meiryo UI" w:hAnsi="Meiryo UI" w:cs="ＭＳ ゴシック" w:hint="eastAsia"/>
                <w:szCs w:val="20"/>
                <w:lang w:eastAsia="ja-JP"/>
              </w:rPr>
              <w:t>措置の</w:t>
            </w:r>
            <w:r w:rsidR="008C3CF6" w:rsidRPr="00FE5A82">
              <w:rPr>
                <w:rFonts w:ascii="Meiryo UI" w:eastAsia="Meiryo UI" w:hAnsi="Meiryo UI" w:cs="ＭＳ ゴシック" w:hint="eastAsia"/>
                <w:szCs w:val="20"/>
                <w:lang w:eastAsia="ja-JP"/>
              </w:rPr>
              <w:t>名称</w:t>
            </w:r>
          </w:p>
        </w:tc>
        <w:tc>
          <w:tcPr>
            <w:tcW w:w="3921" w:type="pct"/>
            <w:gridSpan w:val="6"/>
            <w:shd w:val="clear" w:color="auto" w:fill="auto"/>
            <w:vAlign w:val="center"/>
          </w:tcPr>
          <w:p w14:paraId="697AE9BE" w14:textId="173054C9" w:rsidR="00E13B59" w:rsidRPr="00FE5A82" w:rsidRDefault="008C3CF6" w:rsidP="001F20A9">
            <w:pPr>
              <w:pStyle w:val="TableText"/>
              <w:rPr>
                <w:rFonts w:ascii="ＭＳ ゴシック" w:eastAsia="ＭＳ ゴシック" w:hAnsi="ＭＳ ゴシック"/>
                <w:i/>
                <w:lang w:eastAsia="ja-JP"/>
              </w:rPr>
            </w:pPr>
            <w:r w:rsidRPr="00FE5A82">
              <w:rPr>
                <w:rFonts w:ascii="ＭＳ ゴシック" w:eastAsia="ＭＳ ゴシック" w:hAnsi="ＭＳ ゴシック" w:hint="eastAsia"/>
                <w:i/>
                <w:lang w:eastAsia="ja-JP"/>
              </w:rPr>
              <w:t>[</w:t>
            </w:r>
            <w:r w:rsidR="005F6E70" w:rsidRPr="00FE5A82">
              <w:rPr>
                <w:rFonts w:ascii="ＭＳ ゴシック" w:eastAsia="ＭＳ ゴシック" w:hAnsi="ＭＳ ゴシック" w:hint="eastAsia"/>
                <w:i/>
                <w:lang w:eastAsia="ja-JP"/>
              </w:rPr>
              <w:t>措置の</w:t>
            </w:r>
            <w:r w:rsidR="001F20A9" w:rsidRPr="00FE5A82">
              <w:rPr>
                <w:rFonts w:ascii="ＭＳ ゴシック" w:eastAsia="ＭＳ ゴシック" w:hAnsi="ＭＳ ゴシック" w:hint="eastAsia"/>
                <w:i/>
                <w:lang w:eastAsia="ja-JP"/>
              </w:rPr>
              <w:t>名称を挿入</w:t>
            </w:r>
            <w:r w:rsidRPr="00FE5A82">
              <w:rPr>
                <w:rFonts w:ascii="ＭＳ ゴシック" w:eastAsia="ＭＳ ゴシック" w:hAnsi="ＭＳ ゴシック" w:hint="eastAsia"/>
                <w:i/>
                <w:lang w:eastAsia="ja-JP"/>
              </w:rPr>
              <w:t>]</w:t>
            </w:r>
          </w:p>
        </w:tc>
      </w:tr>
      <w:tr w:rsidR="00F458AA" w:rsidRPr="00A521F3" w14:paraId="320FA5DF" w14:textId="77777777" w:rsidTr="00AC7609">
        <w:tc>
          <w:tcPr>
            <w:tcW w:w="1079" w:type="pct"/>
            <w:shd w:val="clear" w:color="auto" w:fill="D0CECE" w:themeFill="background2" w:themeFillShade="E6"/>
            <w:vAlign w:val="center"/>
          </w:tcPr>
          <w:p w14:paraId="027DE3FA" w14:textId="0B59ADD2" w:rsidR="008C3CF6" w:rsidRPr="00FE5A82" w:rsidRDefault="005F6E70" w:rsidP="006705A0">
            <w:pPr>
              <w:pStyle w:val="Tableheader"/>
              <w:rPr>
                <w:rFonts w:ascii="Meiryo UI" w:eastAsia="Meiryo UI" w:hAnsi="Meiryo UI"/>
                <w:lang w:eastAsia="ja-JP"/>
              </w:rPr>
            </w:pPr>
            <w:r w:rsidRPr="00FE5A82">
              <w:rPr>
                <w:rFonts w:ascii="Meiryo UI" w:eastAsia="Meiryo UI" w:hAnsi="Meiryo UI" w:cs="ＭＳ ゴシック" w:hint="eastAsia"/>
                <w:szCs w:val="20"/>
                <w:lang w:eastAsia="ja-JP"/>
              </w:rPr>
              <w:t>措置の</w:t>
            </w:r>
            <w:r w:rsidR="008C3CF6" w:rsidRPr="00FE5A82">
              <w:rPr>
                <w:rFonts w:ascii="Meiryo UI" w:eastAsia="Meiryo UI" w:hAnsi="Meiryo UI" w:cs="ＭＳ ゴシック" w:hint="eastAsia"/>
                <w:szCs w:val="20"/>
                <w:lang w:eastAsia="ja-JP"/>
              </w:rPr>
              <w:t>概要</w:t>
            </w:r>
          </w:p>
        </w:tc>
        <w:tc>
          <w:tcPr>
            <w:tcW w:w="3921" w:type="pct"/>
            <w:gridSpan w:val="6"/>
            <w:shd w:val="clear" w:color="auto" w:fill="auto"/>
            <w:vAlign w:val="center"/>
          </w:tcPr>
          <w:p w14:paraId="329FA87E" w14:textId="37624FE0" w:rsidR="00E13B59" w:rsidRPr="00FE5A82" w:rsidRDefault="008C3CF6" w:rsidP="001F20A9">
            <w:pPr>
              <w:pStyle w:val="TableText"/>
              <w:rPr>
                <w:rFonts w:ascii="ＭＳ ゴシック" w:eastAsia="ＭＳ ゴシック" w:hAnsi="ＭＳ ゴシック"/>
                <w:i/>
                <w:lang w:eastAsia="ja-JP"/>
              </w:rPr>
            </w:pPr>
            <w:r w:rsidRPr="00FE5A82">
              <w:rPr>
                <w:rFonts w:ascii="ＭＳ ゴシック" w:eastAsia="ＭＳ ゴシック" w:hAnsi="ＭＳ ゴシック" w:hint="eastAsia"/>
                <w:i/>
                <w:lang w:eastAsia="ja-JP"/>
              </w:rPr>
              <w:t>[</w:t>
            </w:r>
            <w:r w:rsidR="00E476B0" w:rsidRPr="00FE5A82">
              <w:rPr>
                <w:rFonts w:ascii="ＭＳ ゴシック" w:eastAsia="ＭＳ ゴシック" w:hAnsi="ＭＳ ゴシック" w:hint="eastAsia"/>
                <w:i/>
                <w:lang w:eastAsia="ja-JP"/>
              </w:rPr>
              <w:t>下記記載の</w:t>
            </w:r>
            <w:r w:rsidR="005F6E70" w:rsidRPr="00FE5A82">
              <w:rPr>
                <w:rFonts w:ascii="ＭＳ ゴシック" w:eastAsia="ＭＳ ゴシック" w:hAnsi="ＭＳ ゴシック" w:hint="eastAsia"/>
                <w:i/>
                <w:lang w:eastAsia="ja-JP"/>
              </w:rPr>
              <w:t>措置</w:t>
            </w:r>
            <w:r w:rsidR="00E476B0" w:rsidRPr="00FE5A82">
              <w:rPr>
                <w:rFonts w:ascii="ＭＳ ゴシック" w:eastAsia="ＭＳ ゴシック" w:hAnsi="ＭＳ ゴシック" w:hint="eastAsia"/>
                <w:i/>
                <w:lang w:eastAsia="ja-JP"/>
              </w:rPr>
              <w:t>とタスクを実施するための全体的な目標</w:t>
            </w:r>
            <w:r w:rsidR="001F20A9" w:rsidRPr="00FE5A82">
              <w:rPr>
                <w:rFonts w:ascii="ＭＳ ゴシック" w:eastAsia="ＭＳ ゴシック" w:hAnsi="ＭＳ ゴシック" w:hint="eastAsia"/>
                <w:i/>
                <w:lang w:eastAsia="ja-JP"/>
              </w:rPr>
              <w:t>の概要</w:t>
            </w:r>
            <w:r w:rsidR="00E476B0" w:rsidRPr="00FE5A82">
              <w:rPr>
                <w:rFonts w:ascii="ＭＳ ゴシック" w:eastAsia="ＭＳ ゴシック" w:hAnsi="ＭＳ ゴシック" w:hint="eastAsia"/>
                <w:i/>
                <w:lang w:eastAsia="ja-JP"/>
              </w:rPr>
              <w:t>を挿入</w:t>
            </w:r>
            <w:r w:rsidRPr="00FE5A82">
              <w:rPr>
                <w:rFonts w:ascii="ＭＳ ゴシック" w:eastAsia="ＭＳ ゴシック" w:hAnsi="ＭＳ ゴシック" w:hint="eastAsia"/>
                <w:i/>
                <w:lang w:eastAsia="ja-JP"/>
              </w:rPr>
              <w:t>]</w:t>
            </w:r>
          </w:p>
        </w:tc>
      </w:tr>
      <w:tr w:rsidR="00E13B59" w:rsidRPr="00A521F3" w14:paraId="58CE519A" w14:textId="77777777" w:rsidTr="004B567A">
        <w:tc>
          <w:tcPr>
            <w:tcW w:w="1079" w:type="pct"/>
            <w:shd w:val="clear" w:color="auto" w:fill="D0CECE" w:themeFill="background2" w:themeFillShade="E6"/>
            <w:vAlign w:val="center"/>
          </w:tcPr>
          <w:p w14:paraId="1D5B1A0E" w14:textId="6EC4576D" w:rsidR="008C3CF6" w:rsidRPr="00FE5A82" w:rsidRDefault="008C3CF6" w:rsidP="006705A0">
            <w:pPr>
              <w:pStyle w:val="Tableheader"/>
              <w:rPr>
                <w:rFonts w:ascii="Meiryo UI" w:eastAsia="Meiryo UI" w:hAnsi="Meiryo UI"/>
                <w:lang w:eastAsia="ja-JP"/>
              </w:rPr>
            </w:pPr>
            <w:r w:rsidRPr="00FE5A82">
              <w:rPr>
                <w:rFonts w:ascii="Meiryo UI" w:eastAsia="Meiryo UI" w:hAnsi="Meiryo UI" w:cs="ＭＳ ゴシック" w:hint="eastAsia"/>
                <w:szCs w:val="20"/>
                <w:lang w:eastAsia="ja-JP"/>
              </w:rPr>
              <w:t>業績評価指標</w:t>
            </w:r>
            <w:r w:rsidR="005F6E70" w:rsidRPr="00FE5A82">
              <w:rPr>
                <w:rFonts w:ascii="Meiryo UI" w:eastAsia="Meiryo UI" w:hAnsi="Meiryo UI" w:cs="ＭＳ ゴシック" w:hint="eastAsia"/>
                <w:szCs w:val="20"/>
                <w:lang w:eastAsia="ja-JP"/>
              </w:rPr>
              <w:t>およ</w:t>
            </w:r>
            <w:r w:rsidRPr="00FE5A82">
              <w:rPr>
                <w:rFonts w:ascii="Meiryo UI" w:eastAsia="Meiryo UI" w:hAnsi="Meiryo UI" w:cs="ＭＳ ゴシック" w:hint="eastAsia"/>
                <w:szCs w:val="20"/>
                <w:lang w:eastAsia="ja-JP"/>
              </w:rPr>
              <w:t>び／もしくは評価項目</w:t>
            </w:r>
          </w:p>
        </w:tc>
        <w:tc>
          <w:tcPr>
            <w:tcW w:w="3921" w:type="pct"/>
            <w:gridSpan w:val="6"/>
            <w:shd w:val="clear" w:color="auto" w:fill="auto"/>
            <w:vAlign w:val="center"/>
          </w:tcPr>
          <w:p w14:paraId="4B034DD9" w14:textId="0FE18D1F" w:rsidR="00E13B59" w:rsidRPr="00FE5A82" w:rsidRDefault="008C3CF6" w:rsidP="008C3CF6">
            <w:pPr>
              <w:pStyle w:val="TableText"/>
              <w:rPr>
                <w:rFonts w:ascii="ＭＳ ゴシック" w:eastAsia="ＭＳ ゴシック" w:hAnsi="ＭＳ ゴシック"/>
                <w:i/>
                <w:highlight w:val="cyan"/>
                <w:lang w:eastAsia="ja-JP"/>
              </w:rPr>
            </w:pPr>
            <w:r w:rsidRPr="00FE5A82">
              <w:rPr>
                <w:rFonts w:ascii="ＭＳ ゴシック" w:eastAsia="ＭＳ ゴシック" w:hAnsi="ＭＳ ゴシック" w:hint="eastAsia"/>
                <w:i/>
                <w:iCs/>
                <w:lang w:eastAsia="ja-JP"/>
              </w:rPr>
              <w:t>[</w:t>
            </w:r>
            <w:r w:rsidR="005F6E70" w:rsidRPr="00FE5A82">
              <w:rPr>
                <w:rFonts w:ascii="ＭＳ ゴシック" w:eastAsia="ＭＳ ゴシック" w:hAnsi="ＭＳ ゴシック" w:hint="eastAsia"/>
                <w:i/>
                <w:iCs/>
                <w:lang w:eastAsia="ja-JP"/>
              </w:rPr>
              <w:t>措置</w:t>
            </w:r>
            <w:r w:rsidR="007A3A27" w:rsidRPr="00FE5A82">
              <w:rPr>
                <w:rFonts w:ascii="ＭＳ ゴシック" w:eastAsia="ＭＳ ゴシック" w:hAnsi="ＭＳ ゴシック" w:hint="eastAsia"/>
                <w:i/>
                <w:iCs/>
                <w:lang w:eastAsia="ja-JP"/>
              </w:rPr>
              <w:t>によって改善を目指す</w:t>
            </w:r>
            <w:r w:rsidR="006651C0" w:rsidRPr="00FE5A82">
              <w:rPr>
                <w:rFonts w:ascii="ＭＳ ゴシック" w:eastAsia="ＭＳ ゴシック" w:hAnsi="ＭＳ ゴシック" w:hint="eastAsia"/>
                <w:i/>
                <w:iCs/>
                <w:lang w:eastAsia="ja-JP"/>
              </w:rPr>
              <w:t>業績評価指標及び評価項目</w:t>
            </w:r>
            <w:r w:rsidR="007A3A27" w:rsidRPr="00FE5A82">
              <w:rPr>
                <w:rFonts w:ascii="ＭＳ ゴシック" w:eastAsia="ＭＳ ゴシック" w:hAnsi="ＭＳ ゴシック" w:hint="eastAsia"/>
                <w:i/>
                <w:iCs/>
                <w:lang w:eastAsia="ja-JP"/>
              </w:rPr>
              <w:t>と文言</w:t>
            </w:r>
            <w:r w:rsidR="006651C0" w:rsidRPr="00FE5A82">
              <w:rPr>
                <w:rFonts w:ascii="ＭＳ ゴシック" w:eastAsia="ＭＳ ゴシック" w:hAnsi="ＭＳ ゴシック" w:hint="eastAsia"/>
                <w:i/>
                <w:iCs/>
                <w:lang w:eastAsia="ja-JP"/>
              </w:rPr>
              <w:t>を挿入　例：</w:t>
            </w:r>
            <w:r w:rsidR="006651C0" w:rsidRPr="00FE5A82">
              <w:rPr>
                <w:rFonts w:ascii="ＭＳ ゴシック" w:eastAsia="ＭＳ ゴシック" w:hAnsi="ＭＳ ゴシック"/>
                <w:i/>
                <w:lang w:eastAsia="ja-JP"/>
              </w:rPr>
              <w:t>PI 1.1.1</w:t>
            </w:r>
            <w:r w:rsidR="007A3A27" w:rsidRPr="00FE5A82">
              <w:rPr>
                <w:rFonts w:ascii="ＭＳ ゴシック" w:eastAsia="ＭＳ ゴシック" w:hAnsi="ＭＳ ゴシック" w:hint="eastAsia"/>
                <w:lang w:eastAsia="ja-JP"/>
              </w:rPr>
              <w:t xml:space="preserve"> </w:t>
            </w:r>
            <w:r w:rsidR="007A3A27" w:rsidRPr="00FE5A82">
              <w:rPr>
                <w:rFonts w:ascii="ＭＳ ゴシック" w:eastAsia="ＭＳ ゴシック" w:hAnsi="ＭＳ ゴシック" w:cs="ＭＳ 明朝" w:hint="eastAsia"/>
                <w:i/>
                <w:lang w:eastAsia="ja-JP"/>
              </w:rPr>
              <w:t>(a) 加入の損害に比較した資源状態</w:t>
            </w:r>
            <w:r w:rsidRPr="00FE5A82">
              <w:rPr>
                <w:rFonts w:ascii="ＭＳ ゴシック" w:eastAsia="ＭＳ ゴシック" w:hAnsi="ＭＳ ゴシック" w:hint="eastAsia"/>
                <w:i/>
                <w:iCs/>
                <w:lang w:eastAsia="ja-JP"/>
              </w:rPr>
              <w:t>]</w:t>
            </w:r>
            <w:r w:rsidR="00E13B59" w:rsidRPr="00FE5A82">
              <w:rPr>
                <w:rFonts w:ascii="ＭＳ ゴシック" w:eastAsia="ＭＳ ゴシック" w:hAnsi="ＭＳ ゴシック"/>
                <w:i/>
                <w:iCs/>
                <w:highlight w:val="cyan"/>
                <w:lang w:eastAsia="ja-JP"/>
              </w:rPr>
              <w:t xml:space="preserve"> </w:t>
            </w:r>
          </w:p>
        </w:tc>
      </w:tr>
      <w:tr w:rsidR="00F458AA" w:rsidRPr="00A521F3" w14:paraId="0E51F18A" w14:textId="77777777" w:rsidTr="00AC7609">
        <w:tc>
          <w:tcPr>
            <w:tcW w:w="1079" w:type="pct"/>
            <w:tcBorders>
              <w:bottom w:val="single" w:sz="6" w:space="0" w:color="auto"/>
            </w:tcBorders>
            <w:shd w:val="clear" w:color="auto" w:fill="D0CECE" w:themeFill="background2" w:themeFillShade="E6"/>
            <w:vAlign w:val="center"/>
          </w:tcPr>
          <w:p w14:paraId="7E1D5DA1" w14:textId="7F2B4E89" w:rsidR="00F86221" w:rsidRPr="00FE5A82" w:rsidRDefault="00F86221" w:rsidP="006705A0">
            <w:pPr>
              <w:pStyle w:val="Tableheader"/>
              <w:rPr>
                <w:rFonts w:ascii="Meiryo UI" w:eastAsia="Meiryo UI" w:hAnsi="Meiryo UI"/>
                <w:lang w:eastAsia="ja-JP"/>
              </w:rPr>
            </w:pPr>
            <w:r w:rsidRPr="00FE5A82">
              <w:rPr>
                <w:rFonts w:ascii="Meiryo UI" w:eastAsia="Meiryo UI" w:hAnsi="Meiryo UI" w:cs="ＭＳ 明朝" w:hint="eastAsia"/>
                <w:szCs w:val="20"/>
                <w:lang w:eastAsia="ja-JP"/>
              </w:rPr>
              <w:t>期限</w:t>
            </w:r>
          </w:p>
        </w:tc>
        <w:tc>
          <w:tcPr>
            <w:tcW w:w="3921" w:type="pct"/>
            <w:gridSpan w:val="6"/>
            <w:tcBorders>
              <w:bottom w:val="single" w:sz="6" w:space="0" w:color="auto"/>
            </w:tcBorders>
            <w:shd w:val="clear" w:color="auto" w:fill="auto"/>
          </w:tcPr>
          <w:p w14:paraId="479DDDC7" w14:textId="18D8CF5C" w:rsidR="00F86221" w:rsidRPr="00FE5A82" w:rsidRDefault="00F86221" w:rsidP="006705A0">
            <w:pPr>
              <w:pStyle w:val="TableText"/>
              <w:rPr>
                <w:rFonts w:ascii="ＭＳ ゴシック" w:eastAsia="ＭＳ ゴシック" w:hAnsi="ＭＳ ゴシック"/>
                <w:i/>
                <w:iCs/>
                <w:lang w:eastAsia="ja-JP"/>
              </w:rPr>
            </w:pPr>
            <w:r w:rsidRPr="00FE5A82">
              <w:rPr>
                <w:rFonts w:ascii="ＭＳ ゴシック" w:eastAsia="ＭＳ ゴシック" w:hAnsi="ＭＳ ゴシック"/>
                <w:i/>
                <w:iCs/>
                <w:lang w:eastAsia="ja-JP"/>
              </w:rPr>
              <w:t>[</w:t>
            </w:r>
            <w:r w:rsidR="005F6E70" w:rsidRPr="00FE5A82">
              <w:rPr>
                <w:rFonts w:ascii="ＭＳ ゴシック" w:eastAsia="ＭＳ ゴシック" w:hAnsi="ＭＳ ゴシック" w:cs="ＭＳ ゴシック" w:hint="eastAsia"/>
                <w:i/>
                <w:iCs/>
                <w:lang w:eastAsia="ja-JP"/>
              </w:rPr>
              <w:t>措置</w:t>
            </w:r>
            <w:r w:rsidRPr="00FE5A82">
              <w:rPr>
                <w:rFonts w:ascii="ＭＳ ゴシック" w:eastAsia="ＭＳ ゴシック" w:hAnsi="ＭＳ ゴシック" w:cs="ＭＳ ゴシック" w:hint="eastAsia"/>
                <w:i/>
                <w:iCs/>
                <w:lang w:eastAsia="ja-JP"/>
              </w:rPr>
              <w:t>が完了する日付を挿入</w:t>
            </w:r>
            <w:r w:rsidRPr="00FE5A82">
              <w:rPr>
                <w:rFonts w:ascii="ＭＳ ゴシック" w:eastAsia="ＭＳ ゴシック" w:hAnsi="ＭＳ ゴシック"/>
                <w:i/>
                <w:iCs/>
                <w:lang w:eastAsia="ja-JP"/>
              </w:rPr>
              <w:t>]</w:t>
            </w:r>
          </w:p>
        </w:tc>
      </w:tr>
      <w:tr w:rsidR="00F458AA" w:rsidRPr="00364764" w14:paraId="2AD8A2F0" w14:textId="77777777" w:rsidTr="00AC7609">
        <w:tc>
          <w:tcPr>
            <w:tcW w:w="1079" w:type="pct"/>
            <w:shd w:val="clear" w:color="auto" w:fill="D0CECE" w:themeFill="background2" w:themeFillShade="E6"/>
            <w:vAlign w:val="center"/>
          </w:tcPr>
          <w:p w14:paraId="78ABF13A" w14:textId="6A5AFF22" w:rsidR="00A748FD" w:rsidRPr="00FE5A82" w:rsidRDefault="00A748FD" w:rsidP="006705A0">
            <w:pPr>
              <w:pStyle w:val="Tableheader"/>
              <w:rPr>
                <w:rFonts w:ascii="Meiryo UI" w:eastAsia="Meiryo UI" w:hAnsi="Meiryo UI"/>
                <w:lang w:eastAsia="ja-JP"/>
              </w:rPr>
            </w:pPr>
            <w:r w:rsidRPr="00FE5A82">
              <w:rPr>
                <w:rFonts w:ascii="Meiryo UI" w:eastAsia="Meiryo UI" w:hAnsi="Meiryo UI" w:cs="ＭＳ ゴシック" w:hint="eastAsia"/>
                <w:szCs w:val="20"/>
                <w:lang w:eastAsia="ja-JP"/>
              </w:rPr>
              <w:t>タスク番号</w:t>
            </w:r>
          </w:p>
        </w:tc>
        <w:tc>
          <w:tcPr>
            <w:tcW w:w="699" w:type="pct"/>
            <w:shd w:val="clear" w:color="auto" w:fill="D0CECE" w:themeFill="background2" w:themeFillShade="E6"/>
          </w:tcPr>
          <w:p w14:paraId="775243D0" w14:textId="0D2C86BC" w:rsidR="00A748FD" w:rsidRPr="00FE5A82" w:rsidRDefault="005F6E70" w:rsidP="00A748FD">
            <w:pPr>
              <w:pStyle w:val="Tableheader"/>
              <w:rPr>
                <w:rFonts w:ascii="Meiryo UI" w:eastAsia="Meiryo UI" w:hAnsi="Meiryo UI"/>
                <w:lang w:eastAsia="ja-JP"/>
              </w:rPr>
            </w:pPr>
            <w:r w:rsidRPr="00FE5A82">
              <w:rPr>
                <w:rFonts w:ascii="Meiryo UI" w:eastAsia="Meiryo UI" w:hAnsi="Meiryo UI" w:cs="ＭＳ ゴシック" w:hint="eastAsia"/>
                <w:szCs w:val="20"/>
                <w:lang w:eastAsia="ja-JP"/>
              </w:rPr>
              <w:t>措置の</w:t>
            </w:r>
            <w:r w:rsidR="00A748FD" w:rsidRPr="00FE5A82">
              <w:rPr>
                <w:rFonts w:ascii="Meiryo UI" w:eastAsia="Meiryo UI" w:hAnsi="Meiryo UI" w:cs="ＭＳ ゴシック" w:hint="eastAsia"/>
                <w:szCs w:val="20"/>
                <w:lang w:eastAsia="ja-JP"/>
              </w:rPr>
              <w:t>リーダー</w:t>
            </w:r>
          </w:p>
        </w:tc>
        <w:tc>
          <w:tcPr>
            <w:tcW w:w="699" w:type="pct"/>
            <w:shd w:val="clear" w:color="auto" w:fill="D0CECE" w:themeFill="background2" w:themeFillShade="E6"/>
          </w:tcPr>
          <w:p w14:paraId="2A008B9C" w14:textId="44C9D1AE" w:rsidR="00A748FD" w:rsidRPr="00FE5A82" w:rsidRDefault="005F6E70" w:rsidP="00A748FD">
            <w:pPr>
              <w:pStyle w:val="Tableheader"/>
              <w:rPr>
                <w:rFonts w:ascii="Meiryo UI" w:eastAsia="Meiryo UI" w:hAnsi="Meiryo UI"/>
                <w:lang w:eastAsia="ja-JP"/>
              </w:rPr>
            </w:pPr>
            <w:r w:rsidRPr="00FE5A82">
              <w:rPr>
                <w:rFonts w:ascii="Meiryo UI" w:eastAsia="Meiryo UI" w:hAnsi="Meiryo UI" w:cs="ＭＳ ゴシック" w:hint="eastAsia"/>
                <w:szCs w:val="20"/>
                <w:lang w:eastAsia="ja-JP"/>
              </w:rPr>
              <w:t>措置の</w:t>
            </w:r>
            <w:r w:rsidR="00A748FD" w:rsidRPr="00FE5A82">
              <w:rPr>
                <w:rFonts w:ascii="Meiryo UI" w:eastAsia="Meiryo UI" w:hAnsi="Meiryo UI" w:cs="ＭＳ ゴシック" w:hint="eastAsia"/>
                <w:szCs w:val="20"/>
                <w:lang w:eastAsia="ja-JP"/>
              </w:rPr>
              <w:t>パートナー</w:t>
            </w:r>
          </w:p>
        </w:tc>
        <w:tc>
          <w:tcPr>
            <w:tcW w:w="699" w:type="pct"/>
            <w:shd w:val="clear" w:color="auto" w:fill="D0CECE" w:themeFill="background2" w:themeFillShade="E6"/>
          </w:tcPr>
          <w:p w14:paraId="71F89BB0" w14:textId="04D42A76" w:rsidR="00A748FD" w:rsidRPr="00FE5A82" w:rsidRDefault="00A748FD" w:rsidP="006705A0">
            <w:pPr>
              <w:pStyle w:val="Tableheader"/>
              <w:rPr>
                <w:rFonts w:ascii="Meiryo UI" w:eastAsia="Meiryo UI" w:hAnsi="Meiryo UI"/>
                <w:szCs w:val="20"/>
                <w:lang w:eastAsia="ja-JP"/>
              </w:rPr>
            </w:pPr>
            <w:r w:rsidRPr="00FE5A82">
              <w:rPr>
                <w:rFonts w:ascii="Meiryo UI" w:eastAsia="Meiryo UI" w:hAnsi="Meiryo UI" w:cs="ＭＳ ゴシック" w:hint="eastAsia"/>
                <w:szCs w:val="20"/>
                <w:lang w:eastAsia="ja-JP"/>
              </w:rPr>
              <w:t>リソース　　コスト</w:t>
            </w:r>
          </w:p>
        </w:tc>
        <w:tc>
          <w:tcPr>
            <w:tcW w:w="623" w:type="pct"/>
            <w:shd w:val="clear" w:color="auto" w:fill="D0CECE" w:themeFill="background2" w:themeFillShade="E6"/>
          </w:tcPr>
          <w:p w14:paraId="69799BBB" w14:textId="0097A2FB" w:rsidR="00A748FD" w:rsidRPr="00FE5A82" w:rsidRDefault="00A748FD" w:rsidP="006705A0">
            <w:pPr>
              <w:pStyle w:val="Tableheader"/>
              <w:rPr>
                <w:rFonts w:ascii="Meiryo UI" w:eastAsia="Meiryo UI" w:hAnsi="Meiryo UI"/>
                <w:lang w:eastAsia="ja-JP"/>
              </w:rPr>
            </w:pPr>
            <w:r w:rsidRPr="00FE5A82">
              <w:rPr>
                <w:rFonts w:ascii="Meiryo UI" w:eastAsia="Meiryo UI" w:hAnsi="Meiryo UI" w:cs="ＭＳ ゴシック" w:hint="eastAsia"/>
                <w:szCs w:val="20"/>
                <w:lang w:eastAsia="ja-JP"/>
              </w:rPr>
              <w:t>リソース　時間</w:t>
            </w:r>
          </w:p>
        </w:tc>
        <w:tc>
          <w:tcPr>
            <w:tcW w:w="534" w:type="pct"/>
            <w:shd w:val="clear" w:color="auto" w:fill="D0CECE" w:themeFill="background2" w:themeFillShade="E6"/>
          </w:tcPr>
          <w:p w14:paraId="79584B3E" w14:textId="21B948D7" w:rsidR="00F86221" w:rsidRPr="00FE5A82" w:rsidRDefault="00F86221" w:rsidP="006705A0">
            <w:pPr>
              <w:pStyle w:val="Tableheader"/>
              <w:rPr>
                <w:rFonts w:ascii="Meiryo UI" w:eastAsia="Meiryo UI" w:hAnsi="Meiryo UI"/>
                <w:lang w:eastAsia="ja-JP"/>
              </w:rPr>
            </w:pPr>
            <w:r w:rsidRPr="00FE5A82">
              <w:rPr>
                <w:rFonts w:ascii="Meiryo UI" w:eastAsia="Meiryo UI" w:hAnsi="Meiryo UI" w:hint="eastAsia"/>
                <w:lang w:eastAsia="ja-JP"/>
              </w:rPr>
              <w:t>期限</w:t>
            </w:r>
          </w:p>
        </w:tc>
        <w:tc>
          <w:tcPr>
            <w:tcW w:w="667" w:type="pct"/>
            <w:shd w:val="clear" w:color="auto" w:fill="D0CECE" w:themeFill="background2" w:themeFillShade="E6"/>
          </w:tcPr>
          <w:p w14:paraId="4B4B8275" w14:textId="32AFCCF5" w:rsidR="00F86221" w:rsidRPr="00FE5A82" w:rsidRDefault="00F86221" w:rsidP="006705A0">
            <w:pPr>
              <w:pStyle w:val="Tableheader"/>
              <w:rPr>
                <w:rFonts w:ascii="Meiryo UI" w:eastAsia="Meiryo UI" w:hAnsi="Meiryo UI"/>
                <w:lang w:eastAsia="ja-JP"/>
              </w:rPr>
            </w:pPr>
            <w:r w:rsidRPr="00FE5A82">
              <w:rPr>
                <w:rFonts w:ascii="Meiryo UI" w:eastAsia="Meiryo UI" w:hAnsi="Meiryo UI" w:hint="eastAsia"/>
                <w:lang w:eastAsia="ja-JP"/>
              </w:rPr>
              <w:t>実施の証拠</w:t>
            </w:r>
          </w:p>
        </w:tc>
      </w:tr>
      <w:tr w:rsidR="00F458AA" w:rsidRPr="00F86221" w14:paraId="7CF44FE6" w14:textId="77777777" w:rsidTr="00AC7609">
        <w:tc>
          <w:tcPr>
            <w:tcW w:w="1079" w:type="pct"/>
            <w:shd w:val="clear" w:color="auto" w:fill="auto"/>
          </w:tcPr>
          <w:p w14:paraId="104D6230" w14:textId="4E1920BD" w:rsidR="00E13B59" w:rsidRPr="00FE5A82" w:rsidRDefault="007A3A27" w:rsidP="006705A0">
            <w:pPr>
              <w:pStyle w:val="TableText"/>
              <w:rPr>
                <w:rFonts w:ascii="ＭＳ ゴシック" w:eastAsia="ＭＳ ゴシック" w:hAnsi="ＭＳ ゴシック" w:cs="ＭＳ ゴシック"/>
                <w:bCs/>
                <w:i/>
                <w:iCs/>
                <w:lang w:eastAsia="ja-JP"/>
              </w:rPr>
            </w:pPr>
            <w:r w:rsidRPr="00FE5A82">
              <w:rPr>
                <w:rFonts w:ascii="ＭＳ ゴシック" w:eastAsia="ＭＳ ゴシック" w:hAnsi="ＭＳ ゴシック"/>
                <w:bCs/>
                <w:i/>
                <w:iCs/>
                <w:lang w:eastAsia="ja-JP"/>
              </w:rPr>
              <w:t>[</w:t>
            </w:r>
            <w:r w:rsidR="005F6E70" w:rsidRPr="00FE5A82">
              <w:rPr>
                <w:rFonts w:ascii="ＭＳ ゴシック" w:eastAsia="ＭＳ ゴシック" w:hAnsi="ＭＳ ゴシック" w:cs="ＭＳ ゴシック" w:hint="eastAsia"/>
                <w:bCs/>
                <w:i/>
                <w:iCs/>
                <w:lang w:eastAsia="ja-JP"/>
              </w:rPr>
              <w:t>措置</w:t>
            </w:r>
            <w:r w:rsidRPr="00FE5A82">
              <w:rPr>
                <w:rFonts w:ascii="ＭＳ ゴシック" w:eastAsia="ＭＳ ゴシック" w:hAnsi="ＭＳ ゴシック" w:cs="ＭＳ ゴシック" w:hint="eastAsia"/>
                <w:bCs/>
                <w:i/>
                <w:iCs/>
                <w:lang w:eastAsia="ja-JP"/>
              </w:rPr>
              <w:t>を完了するために必要なタスクのリストを、優先順位の高い順に挿入。必要に応じて行を追加］</w:t>
            </w:r>
          </w:p>
          <w:p w14:paraId="4D3ABBE7" w14:textId="77777777" w:rsidR="007A3A27" w:rsidRPr="00FE5A82" w:rsidRDefault="007A3A27" w:rsidP="007A3A27">
            <w:pPr>
              <w:pStyle w:val="TableText"/>
              <w:rPr>
                <w:rFonts w:ascii="ＭＳ ゴシック" w:eastAsia="ＭＳ ゴシック" w:hAnsi="ＭＳ ゴシック" w:cs="ＭＳ ゴシック"/>
                <w:i/>
                <w:iCs/>
                <w:lang w:eastAsia="ja-JP"/>
              </w:rPr>
            </w:pPr>
            <w:r w:rsidRPr="00FE5A82">
              <w:rPr>
                <w:rFonts w:ascii="ＭＳ ゴシック" w:eastAsia="ＭＳ ゴシック" w:hAnsi="ＭＳ ゴシック" w:cs="ＭＳ ゴシック" w:hint="eastAsia"/>
                <w:i/>
                <w:iCs/>
                <w:lang w:eastAsia="ja-JP"/>
              </w:rPr>
              <w:t>例：</w:t>
            </w:r>
          </w:p>
          <w:p w14:paraId="61477B10" w14:textId="77777777" w:rsidR="007A3A27" w:rsidRPr="00FE5A82" w:rsidRDefault="007A3A27" w:rsidP="007A3A27">
            <w:pPr>
              <w:pStyle w:val="TableText"/>
              <w:rPr>
                <w:rFonts w:ascii="ＭＳ ゴシック" w:eastAsia="ＭＳ ゴシック" w:hAnsi="ＭＳ ゴシック"/>
                <w:i/>
                <w:iCs/>
                <w:lang w:val="en-US"/>
              </w:rPr>
            </w:pPr>
            <w:r w:rsidRPr="00FE5A82">
              <w:rPr>
                <w:rFonts w:ascii="ＭＳ ゴシック" w:eastAsia="ＭＳ ゴシック" w:hAnsi="ＭＳ ゴシック" w:cs="ＭＳ ゴシック"/>
                <w:i/>
                <w:iCs/>
                <w:lang w:val="en-US" w:eastAsia="ja-JP"/>
              </w:rPr>
              <w:t>A1-1</w:t>
            </w:r>
          </w:p>
          <w:p w14:paraId="005D6304" w14:textId="749B4026" w:rsidR="007A3A27" w:rsidRPr="00FE5A82" w:rsidRDefault="007A3A27" w:rsidP="006705A0">
            <w:pPr>
              <w:pStyle w:val="TableText"/>
              <w:rPr>
                <w:rFonts w:ascii="ＭＳ ゴシック" w:eastAsia="ＭＳ ゴシック" w:hAnsi="ＭＳ ゴシック"/>
                <w:highlight w:val="cyan"/>
              </w:rPr>
            </w:pPr>
          </w:p>
        </w:tc>
        <w:tc>
          <w:tcPr>
            <w:tcW w:w="699" w:type="pct"/>
            <w:shd w:val="clear" w:color="auto" w:fill="auto"/>
          </w:tcPr>
          <w:p w14:paraId="19AC523E" w14:textId="3534971E" w:rsidR="00F86221" w:rsidRPr="00FE5A82" w:rsidRDefault="00F86221" w:rsidP="006705A0">
            <w:pPr>
              <w:pStyle w:val="TableText"/>
              <w:rPr>
                <w:rFonts w:ascii="ＭＳ ゴシック" w:eastAsia="ＭＳ ゴシック" w:hAnsi="ＭＳ ゴシック"/>
                <w:i/>
                <w:iCs/>
                <w:lang w:eastAsia="ja-JP"/>
              </w:rPr>
            </w:pPr>
            <w:r w:rsidRPr="00FE5A82">
              <w:rPr>
                <w:rFonts w:ascii="ＭＳ ゴシック" w:eastAsia="ＭＳ ゴシック" w:hAnsi="ＭＳ ゴシック"/>
                <w:i/>
                <w:iCs/>
                <w:lang w:eastAsia="ja-JP"/>
              </w:rPr>
              <w:t>[</w:t>
            </w:r>
            <w:r w:rsidRPr="00FE5A82">
              <w:rPr>
                <w:rFonts w:ascii="ＭＳ ゴシック" w:eastAsia="ＭＳ ゴシック" w:hAnsi="ＭＳ ゴシック" w:cs="ＭＳ ゴシック" w:hint="eastAsia"/>
                <w:i/>
                <w:iCs/>
                <w:lang w:eastAsia="ja-JP"/>
              </w:rPr>
              <w:t>特定のタスクの実施を指揮する責任を負うステークホルダーを挿入</w:t>
            </w:r>
            <w:r w:rsidRPr="00FE5A82">
              <w:rPr>
                <w:rFonts w:ascii="ＭＳ ゴシック" w:eastAsia="ＭＳ ゴシック" w:hAnsi="ＭＳ ゴシック"/>
                <w:i/>
                <w:iCs/>
                <w:lang w:eastAsia="ja-JP"/>
              </w:rPr>
              <w:t>]</w:t>
            </w:r>
          </w:p>
        </w:tc>
        <w:tc>
          <w:tcPr>
            <w:tcW w:w="699" w:type="pct"/>
            <w:shd w:val="clear" w:color="auto" w:fill="auto"/>
          </w:tcPr>
          <w:p w14:paraId="02DBDA70" w14:textId="467126CF" w:rsidR="00F86221" w:rsidRPr="00FE5A82" w:rsidRDefault="00F86221" w:rsidP="006705A0">
            <w:pPr>
              <w:pStyle w:val="TableText"/>
              <w:rPr>
                <w:rFonts w:ascii="ＭＳ ゴシック" w:eastAsia="ＭＳ ゴシック" w:hAnsi="ＭＳ ゴシック"/>
                <w:i/>
                <w:iCs/>
                <w:lang w:eastAsia="ja-JP"/>
              </w:rPr>
            </w:pPr>
            <w:r w:rsidRPr="00FE5A82">
              <w:rPr>
                <w:rFonts w:ascii="ＭＳ ゴシック" w:eastAsia="ＭＳ ゴシック" w:hAnsi="ＭＳ ゴシック"/>
                <w:i/>
                <w:iCs/>
                <w:lang w:eastAsia="ja-JP"/>
              </w:rPr>
              <w:t>[</w:t>
            </w:r>
            <w:r w:rsidRPr="00FE5A82">
              <w:rPr>
                <w:rFonts w:ascii="ＭＳ ゴシック" w:eastAsia="ＭＳ ゴシック" w:hAnsi="ＭＳ ゴシック" w:cs="ＭＳ ゴシック" w:hint="eastAsia"/>
                <w:i/>
                <w:iCs/>
                <w:lang w:eastAsia="ja-JP"/>
              </w:rPr>
              <w:t>特定のタスクを実施する責任を負うステークホルダーを挿入</w:t>
            </w:r>
            <w:r w:rsidRPr="00FE5A82">
              <w:rPr>
                <w:rFonts w:ascii="ＭＳ ゴシック" w:eastAsia="ＭＳ ゴシック" w:hAnsi="ＭＳ ゴシック"/>
                <w:i/>
                <w:iCs/>
                <w:lang w:eastAsia="ja-JP"/>
              </w:rPr>
              <w:t>]</w:t>
            </w:r>
          </w:p>
        </w:tc>
        <w:tc>
          <w:tcPr>
            <w:tcW w:w="699" w:type="pct"/>
            <w:shd w:val="clear" w:color="auto" w:fill="auto"/>
          </w:tcPr>
          <w:p w14:paraId="4757A83A" w14:textId="428AA217" w:rsidR="007A3A27" w:rsidRPr="00FE5A82" w:rsidRDefault="007A3A27" w:rsidP="006705A0">
            <w:pPr>
              <w:pStyle w:val="TableText"/>
              <w:rPr>
                <w:rFonts w:ascii="ＭＳ ゴシック" w:eastAsia="ＭＳ ゴシック" w:hAnsi="ＭＳ ゴシック"/>
                <w:i/>
                <w:iCs/>
                <w:highlight w:val="cyan"/>
              </w:rPr>
            </w:pPr>
            <w:r w:rsidRPr="00FE5A82">
              <w:rPr>
                <w:rFonts w:ascii="ＭＳ ゴシック" w:eastAsia="ＭＳ ゴシック" w:hAnsi="ＭＳ ゴシック"/>
                <w:i/>
                <w:iCs/>
                <w:lang w:eastAsia="ja-JP"/>
              </w:rPr>
              <w:t>[</w:t>
            </w:r>
            <w:r w:rsidRPr="00FE5A82">
              <w:rPr>
                <w:rFonts w:ascii="ＭＳ ゴシック" w:eastAsia="ＭＳ ゴシック" w:hAnsi="ＭＳ ゴシック" w:cs="ＭＳ ゴシック" w:hint="eastAsia"/>
                <w:i/>
                <w:iCs/>
                <w:lang w:eastAsia="ja-JP"/>
              </w:rPr>
              <w:t>タスクを完了するために必要な総予算、コストの内訳と通貨を含むリソースを挿入。これは予算である場合もあれば、人員日数で表す場合もある。次の欄を参照］</w:t>
            </w:r>
          </w:p>
        </w:tc>
        <w:tc>
          <w:tcPr>
            <w:tcW w:w="623" w:type="pct"/>
            <w:shd w:val="clear" w:color="auto" w:fill="auto"/>
          </w:tcPr>
          <w:p w14:paraId="08DD852F" w14:textId="50EBE04A" w:rsidR="007A3A27" w:rsidRPr="00FE5A82" w:rsidRDefault="007A3A27" w:rsidP="006705A0">
            <w:pPr>
              <w:pStyle w:val="TableText"/>
              <w:rPr>
                <w:rFonts w:ascii="ＭＳ ゴシック" w:eastAsia="ＭＳ ゴシック" w:hAnsi="ＭＳ ゴシック"/>
                <w:i/>
                <w:iCs/>
                <w:lang w:eastAsia="ja-JP"/>
              </w:rPr>
            </w:pPr>
            <w:r w:rsidRPr="00FE5A82">
              <w:rPr>
                <w:rFonts w:ascii="ＭＳ ゴシック" w:eastAsia="ＭＳ ゴシック" w:hAnsi="ＭＳ ゴシック"/>
                <w:i/>
                <w:iCs/>
                <w:lang w:eastAsia="ja-JP"/>
              </w:rPr>
              <w:t>[</w:t>
            </w:r>
            <w:r w:rsidRPr="00FE5A82">
              <w:rPr>
                <w:rFonts w:ascii="ＭＳ ゴシック" w:eastAsia="ＭＳ ゴシック" w:hAnsi="ＭＳ ゴシック" w:cs="ＭＳ ゴシック" w:hint="eastAsia"/>
                <w:i/>
                <w:iCs/>
                <w:lang w:eastAsia="ja-JP"/>
              </w:rPr>
              <w:t>時間：スタッフ時間を適用する場合にはスタッフ</w:t>
            </w:r>
            <w:r w:rsidRPr="00FE5A82">
              <w:rPr>
                <w:rFonts w:ascii="ＭＳ ゴシック" w:eastAsia="ＭＳ ゴシック" w:hAnsi="ＭＳ ゴシック"/>
                <w:i/>
                <w:iCs/>
                <w:lang w:eastAsia="ja-JP"/>
              </w:rPr>
              <w:t>XX</w:t>
            </w:r>
            <w:r w:rsidRPr="00FE5A82">
              <w:rPr>
                <w:rFonts w:ascii="ＭＳ ゴシック" w:eastAsia="ＭＳ ゴシック" w:hAnsi="ＭＳ ゴシック" w:cs="ＭＳ ゴシック" w:hint="eastAsia"/>
                <w:i/>
                <w:iCs/>
                <w:lang w:eastAsia="ja-JP"/>
              </w:rPr>
              <w:t>日分</w:t>
            </w:r>
            <w:r w:rsidRPr="00FE5A82">
              <w:rPr>
                <w:rFonts w:ascii="ＭＳ ゴシック" w:eastAsia="ＭＳ ゴシック" w:hAnsi="ＭＳ ゴシック"/>
                <w:i/>
                <w:iCs/>
                <w:lang w:eastAsia="ja-JP"/>
              </w:rPr>
              <w:t>]</w:t>
            </w:r>
          </w:p>
        </w:tc>
        <w:tc>
          <w:tcPr>
            <w:tcW w:w="534" w:type="pct"/>
            <w:shd w:val="clear" w:color="auto" w:fill="auto"/>
          </w:tcPr>
          <w:p w14:paraId="354B1D0A" w14:textId="447F7554" w:rsidR="007A3A27" w:rsidRPr="00FE5A82" w:rsidRDefault="007A3A27" w:rsidP="006705A0">
            <w:pPr>
              <w:pStyle w:val="TableText"/>
              <w:rPr>
                <w:rFonts w:ascii="ＭＳ ゴシック" w:eastAsia="ＭＳ ゴシック" w:hAnsi="ＭＳ ゴシック"/>
                <w:i/>
                <w:iCs/>
                <w:lang w:eastAsia="ja-JP"/>
              </w:rPr>
            </w:pPr>
            <w:r w:rsidRPr="00FE5A82">
              <w:rPr>
                <w:rFonts w:ascii="ＭＳ ゴシック" w:eastAsia="ＭＳ ゴシック" w:hAnsi="ＭＳ ゴシック"/>
                <w:i/>
                <w:iCs/>
                <w:lang w:eastAsia="ja-JP"/>
              </w:rPr>
              <w:t>[</w:t>
            </w:r>
            <w:r w:rsidRPr="00FE5A82">
              <w:rPr>
                <w:rFonts w:ascii="ＭＳ ゴシック" w:eastAsia="ＭＳ ゴシック" w:hAnsi="ＭＳ ゴシック" w:cs="ＭＳ ゴシック" w:hint="eastAsia"/>
                <w:i/>
                <w:iCs/>
                <w:lang w:eastAsia="ja-JP"/>
              </w:rPr>
              <w:t>タスクの実施日を記入</w:t>
            </w:r>
            <w:r w:rsidRPr="00FE5A82">
              <w:rPr>
                <w:rFonts w:ascii="ＭＳ ゴシック" w:eastAsia="ＭＳ ゴシック" w:hAnsi="ＭＳ ゴシック"/>
                <w:i/>
                <w:iCs/>
                <w:lang w:eastAsia="ja-JP"/>
              </w:rPr>
              <w:t>]</w:t>
            </w:r>
          </w:p>
        </w:tc>
        <w:tc>
          <w:tcPr>
            <w:tcW w:w="667" w:type="pct"/>
          </w:tcPr>
          <w:p w14:paraId="1DA5CE9E" w14:textId="07463ED0" w:rsidR="007A3A27" w:rsidRPr="00FE5A82" w:rsidRDefault="007A3A27" w:rsidP="006705A0">
            <w:pPr>
              <w:pStyle w:val="TableText"/>
              <w:rPr>
                <w:rFonts w:ascii="ＭＳ ゴシック" w:eastAsia="ＭＳ ゴシック" w:hAnsi="ＭＳ ゴシック"/>
                <w:i/>
                <w:iCs/>
                <w:lang w:eastAsia="ja-JP"/>
              </w:rPr>
            </w:pPr>
            <w:r w:rsidRPr="00FE5A82">
              <w:rPr>
                <w:rFonts w:ascii="ＭＳ ゴシック" w:eastAsia="ＭＳ ゴシック" w:hAnsi="ＭＳ ゴシック"/>
                <w:i/>
                <w:iCs/>
                <w:lang w:eastAsia="ja-JP"/>
              </w:rPr>
              <w:t>[</w:t>
            </w:r>
            <w:r w:rsidRPr="00FE5A82">
              <w:rPr>
                <w:rFonts w:ascii="ＭＳ ゴシック" w:eastAsia="ＭＳ ゴシック" w:hAnsi="ＭＳ ゴシック" w:cs="ＭＳ ゴシック" w:hint="eastAsia"/>
                <w:i/>
                <w:iCs/>
                <w:lang w:eastAsia="ja-JP"/>
              </w:rPr>
              <w:t>タスクが成功裏に実施されたかどうかを判断するために使用される証拠または測定基準を挿入</w:t>
            </w:r>
            <w:r w:rsidRPr="00FE5A82">
              <w:rPr>
                <w:rFonts w:ascii="ＭＳ ゴシック" w:eastAsia="ＭＳ ゴシック" w:hAnsi="ＭＳ ゴシック"/>
                <w:i/>
                <w:iCs/>
                <w:lang w:eastAsia="ja-JP"/>
              </w:rPr>
              <w:t>]</w:t>
            </w:r>
          </w:p>
        </w:tc>
      </w:tr>
      <w:tr w:rsidR="00F458AA" w:rsidRPr="00A521F3" w14:paraId="1C43C684" w14:textId="77777777" w:rsidTr="00AC7609">
        <w:tc>
          <w:tcPr>
            <w:tcW w:w="1079" w:type="pct"/>
            <w:shd w:val="clear" w:color="auto" w:fill="auto"/>
            <w:vAlign w:val="center"/>
          </w:tcPr>
          <w:p w14:paraId="650DCFAF" w14:textId="77777777" w:rsidR="007A3A27" w:rsidRPr="00FE5A82" w:rsidRDefault="007A3A27" w:rsidP="007A3A27">
            <w:pPr>
              <w:pStyle w:val="TableText"/>
              <w:rPr>
                <w:rFonts w:ascii="ＭＳ ゴシック" w:eastAsia="ＭＳ ゴシック" w:hAnsi="ＭＳ ゴシック"/>
                <w:i/>
                <w:iCs/>
              </w:rPr>
            </w:pPr>
            <w:r w:rsidRPr="00FE5A82">
              <w:rPr>
                <w:rFonts w:ascii="ＭＳ ゴシック" w:eastAsia="ＭＳ ゴシック" w:hAnsi="ＭＳ ゴシック"/>
                <w:i/>
                <w:iCs/>
              </w:rPr>
              <w:t>A1-2</w:t>
            </w:r>
          </w:p>
          <w:p w14:paraId="43AA15DA" w14:textId="77777777" w:rsidR="007A3A27" w:rsidRPr="00FE5A82" w:rsidRDefault="007A3A27" w:rsidP="006705A0">
            <w:pPr>
              <w:pStyle w:val="TableText"/>
              <w:rPr>
                <w:rFonts w:ascii="ＭＳ ゴシック" w:eastAsia="ＭＳ ゴシック" w:hAnsi="ＭＳ ゴシック"/>
                <w:b/>
                <w:i/>
              </w:rPr>
            </w:pPr>
          </w:p>
        </w:tc>
        <w:tc>
          <w:tcPr>
            <w:tcW w:w="699" w:type="pct"/>
            <w:shd w:val="clear" w:color="auto" w:fill="auto"/>
          </w:tcPr>
          <w:p w14:paraId="6F152A3A" w14:textId="77777777" w:rsidR="00E13B59" w:rsidRPr="00FE5A82" w:rsidRDefault="00E13B59" w:rsidP="006705A0">
            <w:pPr>
              <w:pStyle w:val="TableText"/>
              <w:rPr>
                <w:rFonts w:ascii="ＭＳ ゴシック" w:eastAsia="ＭＳ ゴシック" w:hAnsi="ＭＳ ゴシック"/>
                <w:sz w:val="22"/>
                <w:szCs w:val="20"/>
              </w:rPr>
            </w:pPr>
          </w:p>
        </w:tc>
        <w:tc>
          <w:tcPr>
            <w:tcW w:w="699" w:type="pct"/>
            <w:shd w:val="clear" w:color="auto" w:fill="auto"/>
          </w:tcPr>
          <w:p w14:paraId="1A01F1B4" w14:textId="77777777" w:rsidR="00E13B59" w:rsidRPr="00FE5A82" w:rsidRDefault="00E13B59" w:rsidP="006705A0">
            <w:pPr>
              <w:pStyle w:val="TableText"/>
              <w:rPr>
                <w:rFonts w:ascii="ＭＳ ゴシック" w:eastAsia="ＭＳ ゴシック" w:hAnsi="ＭＳ ゴシック"/>
                <w:sz w:val="22"/>
                <w:szCs w:val="20"/>
              </w:rPr>
            </w:pPr>
          </w:p>
        </w:tc>
        <w:tc>
          <w:tcPr>
            <w:tcW w:w="699" w:type="pct"/>
            <w:shd w:val="clear" w:color="auto" w:fill="auto"/>
          </w:tcPr>
          <w:p w14:paraId="57A238F7" w14:textId="77777777" w:rsidR="00E13B59" w:rsidRPr="00FE5A82" w:rsidRDefault="00E13B59" w:rsidP="006705A0">
            <w:pPr>
              <w:pStyle w:val="TableText"/>
              <w:rPr>
                <w:rFonts w:ascii="ＭＳ ゴシック" w:eastAsia="ＭＳ ゴシック" w:hAnsi="ＭＳ ゴシック"/>
                <w:sz w:val="22"/>
                <w:szCs w:val="20"/>
              </w:rPr>
            </w:pPr>
          </w:p>
        </w:tc>
        <w:tc>
          <w:tcPr>
            <w:tcW w:w="623" w:type="pct"/>
            <w:shd w:val="clear" w:color="auto" w:fill="auto"/>
          </w:tcPr>
          <w:p w14:paraId="05704CE0" w14:textId="77777777" w:rsidR="00E13B59" w:rsidRPr="00FE5A82" w:rsidRDefault="00E13B59" w:rsidP="006705A0">
            <w:pPr>
              <w:pStyle w:val="TableText"/>
              <w:rPr>
                <w:rFonts w:ascii="ＭＳ ゴシック" w:eastAsia="ＭＳ ゴシック" w:hAnsi="ＭＳ ゴシック"/>
                <w:sz w:val="22"/>
                <w:szCs w:val="20"/>
              </w:rPr>
            </w:pPr>
          </w:p>
        </w:tc>
        <w:tc>
          <w:tcPr>
            <w:tcW w:w="534" w:type="pct"/>
            <w:shd w:val="clear" w:color="auto" w:fill="auto"/>
          </w:tcPr>
          <w:p w14:paraId="4041EB7E" w14:textId="77777777" w:rsidR="00E13B59" w:rsidRPr="00FE5A82" w:rsidRDefault="00E13B59" w:rsidP="006705A0">
            <w:pPr>
              <w:pStyle w:val="TableText"/>
              <w:rPr>
                <w:rFonts w:ascii="ＭＳ ゴシック" w:eastAsia="ＭＳ ゴシック" w:hAnsi="ＭＳ ゴシック"/>
                <w:sz w:val="22"/>
                <w:szCs w:val="20"/>
              </w:rPr>
            </w:pPr>
          </w:p>
        </w:tc>
        <w:tc>
          <w:tcPr>
            <w:tcW w:w="667" w:type="pct"/>
          </w:tcPr>
          <w:p w14:paraId="3BF40A81" w14:textId="77777777" w:rsidR="00E13B59" w:rsidRPr="00FE5A82" w:rsidRDefault="00E13B59" w:rsidP="006705A0">
            <w:pPr>
              <w:pStyle w:val="TableText"/>
              <w:rPr>
                <w:rFonts w:ascii="ＭＳ ゴシック" w:eastAsia="ＭＳ ゴシック" w:hAnsi="ＭＳ ゴシック"/>
                <w:sz w:val="22"/>
                <w:szCs w:val="20"/>
              </w:rPr>
            </w:pPr>
          </w:p>
        </w:tc>
      </w:tr>
      <w:tr w:rsidR="00F458AA" w:rsidRPr="00A521F3" w14:paraId="40323C11" w14:textId="77777777" w:rsidTr="00AC7609">
        <w:tc>
          <w:tcPr>
            <w:tcW w:w="1079" w:type="pct"/>
            <w:shd w:val="clear" w:color="auto" w:fill="auto"/>
            <w:vAlign w:val="center"/>
          </w:tcPr>
          <w:p w14:paraId="2C7B0904" w14:textId="77777777" w:rsidR="007A3A27" w:rsidRPr="00FE5A82" w:rsidRDefault="007A3A27" w:rsidP="007A3A27">
            <w:pPr>
              <w:pStyle w:val="TableText"/>
              <w:rPr>
                <w:rFonts w:ascii="ＭＳ ゴシック" w:eastAsia="ＭＳ ゴシック" w:hAnsi="ＭＳ ゴシック"/>
                <w:i/>
                <w:iCs/>
              </w:rPr>
            </w:pPr>
            <w:r w:rsidRPr="00FE5A82">
              <w:rPr>
                <w:rFonts w:ascii="ＭＳ ゴシック" w:eastAsia="ＭＳ ゴシック" w:hAnsi="ＭＳ ゴシック"/>
                <w:i/>
                <w:iCs/>
              </w:rPr>
              <w:t>A1-3</w:t>
            </w:r>
          </w:p>
          <w:p w14:paraId="3D0C0D13" w14:textId="0715B599" w:rsidR="007A3A27" w:rsidRPr="00FE5A82" w:rsidRDefault="007A3A27" w:rsidP="007A3A27">
            <w:pPr>
              <w:pStyle w:val="TableText"/>
              <w:rPr>
                <w:rFonts w:ascii="ＭＳ ゴシック" w:eastAsia="ＭＳ ゴシック" w:hAnsi="ＭＳ ゴシック"/>
                <w:i/>
              </w:rPr>
            </w:pPr>
            <w:r w:rsidRPr="00FE5A82">
              <w:rPr>
                <w:rFonts w:ascii="ＭＳ ゴシック" w:eastAsia="ＭＳ ゴシック" w:hAnsi="ＭＳ ゴシック" w:cs="ＭＳ ゴシック" w:hint="eastAsia"/>
                <w:i/>
                <w:iCs/>
                <w:lang w:eastAsia="ja-JP"/>
              </w:rPr>
              <w:t>など</w:t>
            </w:r>
          </w:p>
        </w:tc>
        <w:tc>
          <w:tcPr>
            <w:tcW w:w="699" w:type="pct"/>
            <w:shd w:val="clear" w:color="auto" w:fill="auto"/>
          </w:tcPr>
          <w:p w14:paraId="125E539E" w14:textId="77777777" w:rsidR="00E13B59" w:rsidRPr="00FE5A82" w:rsidRDefault="00E13B59" w:rsidP="006705A0">
            <w:pPr>
              <w:pStyle w:val="TableText"/>
              <w:rPr>
                <w:rFonts w:ascii="ＭＳ ゴシック" w:eastAsia="ＭＳ ゴシック" w:hAnsi="ＭＳ ゴシック"/>
                <w:sz w:val="22"/>
                <w:szCs w:val="20"/>
              </w:rPr>
            </w:pPr>
          </w:p>
        </w:tc>
        <w:tc>
          <w:tcPr>
            <w:tcW w:w="699" w:type="pct"/>
            <w:shd w:val="clear" w:color="auto" w:fill="auto"/>
          </w:tcPr>
          <w:p w14:paraId="47BA9357" w14:textId="77777777" w:rsidR="00E13B59" w:rsidRPr="00FE5A82" w:rsidRDefault="00E13B59" w:rsidP="006705A0">
            <w:pPr>
              <w:pStyle w:val="TableText"/>
              <w:rPr>
                <w:rFonts w:ascii="ＭＳ ゴシック" w:eastAsia="ＭＳ ゴシック" w:hAnsi="ＭＳ ゴシック"/>
                <w:sz w:val="22"/>
                <w:szCs w:val="20"/>
              </w:rPr>
            </w:pPr>
          </w:p>
        </w:tc>
        <w:tc>
          <w:tcPr>
            <w:tcW w:w="699" w:type="pct"/>
            <w:shd w:val="clear" w:color="auto" w:fill="auto"/>
          </w:tcPr>
          <w:p w14:paraId="5BB33A42" w14:textId="77777777" w:rsidR="00E13B59" w:rsidRPr="00FE5A82" w:rsidRDefault="00E13B59" w:rsidP="006705A0">
            <w:pPr>
              <w:pStyle w:val="TableText"/>
              <w:rPr>
                <w:rFonts w:ascii="ＭＳ ゴシック" w:eastAsia="ＭＳ ゴシック" w:hAnsi="ＭＳ ゴシック"/>
                <w:sz w:val="22"/>
                <w:szCs w:val="20"/>
              </w:rPr>
            </w:pPr>
          </w:p>
        </w:tc>
        <w:tc>
          <w:tcPr>
            <w:tcW w:w="623" w:type="pct"/>
            <w:shd w:val="clear" w:color="auto" w:fill="auto"/>
          </w:tcPr>
          <w:p w14:paraId="05CEE506" w14:textId="77777777" w:rsidR="00E13B59" w:rsidRPr="00FE5A82" w:rsidRDefault="00E13B59" w:rsidP="006705A0">
            <w:pPr>
              <w:pStyle w:val="TableText"/>
              <w:rPr>
                <w:rFonts w:ascii="ＭＳ ゴシック" w:eastAsia="ＭＳ ゴシック" w:hAnsi="ＭＳ ゴシック"/>
                <w:sz w:val="22"/>
                <w:szCs w:val="20"/>
              </w:rPr>
            </w:pPr>
          </w:p>
        </w:tc>
        <w:tc>
          <w:tcPr>
            <w:tcW w:w="534" w:type="pct"/>
            <w:shd w:val="clear" w:color="auto" w:fill="auto"/>
          </w:tcPr>
          <w:p w14:paraId="6D34D1FF" w14:textId="77777777" w:rsidR="00E13B59" w:rsidRPr="00FE5A82" w:rsidRDefault="00E13B59" w:rsidP="006705A0">
            <w:pPr>
              <w:pStyle w:val="TableText"/>
              <w:rPr>
                <w:rFonts w:ascii="ＭＳ ゴシック" w:eastAsia="ＭＳ ゴシック" w:hAnsi="ＭＳ ゴシック"/>
                <w:sz w:val="22"/>
                <w:szCs w:val="20"/>
              </w:rPr>
            </w:pPr>
          </w:p>
        </w:tc>
        <w:tc>
          <w:tcPr>
            <w:tcW w:w="667" w:type="pct"/>
          </w:tcPr>
          <w:p w14:paraId="1E691408" w14:textId="77777777" w:rsidR="00E13B59" w:rsidRPr="00FE5A82" w:rsidRDefault="00E13B59" w:rsidP="006705A0">
            <w:pPr>
              <w:pStyle w:val="TableText"/>
              <w:rPr>
                <w:rFonts w:ascii="ＭＳ ゴシック" w:eastAsia="ＭＳ ゴシック" w:hAnsi="ＭＳ ゴシック"/>
                <w:sz w:val="22"/>
                <w:szCs w:val="20"/>
              </w:rPr>
            </w:pPr>
          </w:p>
        </w:tc>
      </w:tr>
    </w:tbl>
    <w:p w14:paraId="5C78DD18" w14:textId="01DCE1CB" w:rsidR="00744CA3" w:rsidRPr="00505E61" w:rsidRDefault="00E13B59" w:rsidP="00E13B59">
      <w:pPr>
        <w:rPr>
          <w:rFonts w:cs="Arial"/>
          <w:i/>
          <w:iCs/>
          <w:szCs w:val="20"/>
        </w:rPr>
      </w:pPr>
      <w:r>
        <w:br w:type="page"/>
      </w:r>
    </w:p>
    <w:p w14:paraId="4E2BB17A" w14:textId="21EC6178" w:rsidR="00BD15B7" w:rsidRPr="00FE5A82" w:rsidRDefault="00F86221" w:rsidP="0013732F">
      <w:pPr>
        <w:pStyle w:val="Level1"/>
        <w:rPr>
          <w:rFonts w:ascii="Meiryo UI" w:eastAsia="Meiryo UI" w:hAnsi="Meiryo UI"/>
          <w:lang w:eastAsia="ja-JP"/>
        </w:rPr>
      </w:pPr>
      <w:r w:rsidRPr="00FE5A82">
        <w:rPr>
          <w:rFonts w:ascii="Meiryo UI" w:eastAsia="Meiryo UI" w:hAnsi="Meiryo UI" w:hint="eastAsia"/>
          <w:lang w:eastAsia="ja-JP"/>
        </w:rPr>
        <w:lastRenderedPageBreak/>
        <w:t>改善</w:t>
      </w:r>
      <w:r w:rsidRPr="00FE5A82">
        <w:rPr>
          <w:rFonts w:ascii="Meiryo UI" w:eastAsia="Meiryo UI" w:hAnsi="Meiryo UI" w:cs="ＭＳ ゴシック" w:hint="eastAsia"/>
          <w:bCs/>
          <w:color w:val="2F5496"/>
          <w:lang w:eastAsia="ja-JP"/>
        </w:rPr>
        <w:t>計画の期限の変更の概要</w:t>
      </w:r>
    </w:p>
    <w:p w14:paraId="35C3147F" w14:textId="6A8EED1C" w:rsidR="00BB6DE7" w:rsidRPr="00BB6DE7" w:rsidRDefault="00F86221" w:rsidP="00BB6DE7">
      <w:pPr>
        <w:rPr>
          <w:rStyle w:val="a5"/>
          <w:i/>
          <w:iCs/>
          <w:lang w:eastAsia="ja-JP"/>
        </w:rPr>
      </w:pPr>
      <w:bookmarkStart w:id="3" w:name="A2_3"/>
      <w:r w:rsidRPr="006167E4">
        <w:rPr>
          <w:rStyle w:val="a5"/>
          <w:rFonts w:ascii="ＭＳ ゴシック" w:eastAsia="ＭＳ ゴシック" w:hAnsi="ＭＳ ゴシック" w:hint="eastAsia"/>
          <w:i/>
          <w:iCs/>
          <w:lang w:eastAsia="ja-JP"/>
        </w:rPr>
        <w:t>最初の改善計画の期限日が変更された場合のみこの表を使用してください。この表には期限が修正された改善</w:t>
      </w:r>
      <w:r w:rsidR="005F6E70">
        <w:rPr>
          <w:rStyle w:val="a5"/>
          <w:rFonts w:ascii="ＭＳ ゴシック" w:eastAsia="ＭＳ ゴシック" w:hAnsi="ＭＳ ゴシック" w:hint="eastAsia"/>
          <w:i/>
          <w:iCs/>
          <w:lang w:eastAsia="ja-JP"/>
        </w:rPr>
        <w:t>措置</w:t>
      </w:r>
      <w:r w:rsidRPr="006167E4">
        <w:rPr>
          <w:rStyle w:val="a5"/>
          <w:rFonts w:ascii="ＭＳ ゴシック" w:eastAsia="ＭＳ ゴシック" w:hAnsi="ＭＳ ゴシック" w:hint="eastAsia"/>
          <w:i/>
          <w:iCs/>
          <w:lang w:eastAsia="ja-JP"/>
        </w:rPr>
        <w:t>についてのみ記入してください。</w:t>
      </w:r>
    </w:p>
    <w:p w14:paraId="329FC130" w14:textId="77777777" w:rsidR="00BB6DE7" w:rsidRDefault="00BB6DE7" w:rsidP="008C5EA2">
      <w:pPr>
        <w:pStyle w:val="a1"/>
        <w:rPr>
          <w:bCs/>
          <w:i/>
          <w:color w:val="2F5496" w:themeColor="accent1" w:themeShade="BF"/>
          <w:lang w:eastAsia="ja-JP"/>
        </w:rPr>
      </w:pPr>
    </w:p>
    <w:p w14:paraId="12B51711" w14:textId="27FC687F" w:rsidR="00F86221" w:rsidRPr="00FE5A82" w:rsidRDefault="00FE5A82" w:rsidP="00F86221">
      <w:pPr>
        <w:rPr>
          <w:rFonts w:ascii="Meiryo UI" w:eastAsia="Meiryo UI" w:hAnsi="Meiryo UI"/>
          <w:b/>
          <w:lang w:eastAsia="ja-JP"/>
        </w:rPr>
      </w:pPr>
      <w:r w:rsidRPr="00FE5A82">
        <w:rPr>
          <w:rFonts w:ascii="Meiryo UI" w:eastAsia="Meiryo UI" w:hAnsi="Meiryo UI"/>
          <w:b/>
          <w:iCs/>
          <w:color w:val="808080"/>
          <w:szCs w:val="18"/>
          <w:lang w:val="en-US" w:eastAsia="ja-JP"/>
        </w:rPr>
        <w:t>表</w:t>
      </w:r>
      <w:r w:rsidRPr="00FE5A82">
        <w:rPr>
          <w:rFonts w:ascii="Meiryo UI" w:eastAsia="Meiryo UI" w:hAnsi="Meiryo UI" w:hint="eastAsia"/>
          <w:b/>
          <w:iCs/>
          <w:color w:val="808080"/>
          <w:szCs w:val="18"/>
          <w:lang w:val="en-US" w:eastAsia="ja-JP"/>
        </w:rPr>
        <w:t>5 改善措置のタイムラインへの変更の概要</w:t>
      </w:r>
    </w:p>
    <w:tbl>
      <w:tblPr>
        <w:tblW w:w="15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15"/>
        <w:gridCol w:w="2835"/>
        <w:gridCol w:w="2832"/>
        <w:gridCol w:w="4964"/>
      </w:tblGrid>
      <w:tr w:rsidR="006C447A" w:rsidRPr="00364764" w14:paraId="31F023E5" w14:textId="77777777" w:rsidTr="006705A0">
        <w:trPr>
          <w:trHeight w:val="1103"/>
          <w:tblHeader/>
        </w:trPr>
        <w:tc>
          <w:tcPr>
            <w:tcW w:w="4815" w:type="dxa"/>
            <w:shd w:val="clear" w:color="auto" w:fill="D0CECE" w:themeFill="background2" w:themeFillShade="E6"/>
          </w:tcPr>
          <w:p w14:paraId="7DD926F9" w14:textId="4D5600C3" w:rsidR="00F86221" w:rsidRPr="00FE5A82" w:rsidRDefault="005F6E70" w:rsidP="006705A0">
            <w:pPr>
              <w:pStyle w:val="Tableheader"/>
              <w:rPr>
                <w:rFonts w:ascii="Meiryo UI" w:eastAsia="Meiryo UI" w:hAnsi="Meiryo UI"/>
                <w:lang w:eastAsia="ja-JP"/>
              </w:rPr>
            </w:pPr>
            <w:bookmarkStart w:id="4" w:name="OLE_LINK1"/>
            <w:bookmarkStart w:id="5" w:name="OLE_LINK2"/>
            <w:bookmarkStart w:id="6" w:name="OLE_LINK3"/>
            <w:r w:rsidRPr="00FE5A82">
              <w:rPr>
                <w:rFonts w:ascii="Meiryo UI" w:eastAsia="Meiryo UI" w:hAnsi="Meiryo UI" w:cs="ＭＳ ゴシック" w:hint="eastAsia"/>
                <w:szCs w:val="20"/>
                <w:lang w:val="en-US" w:eastAsia="ja-JP"/>
              </w:rPr>
              <w:t>措置の</w:t>
            </w:r>
            <w:r w:rsidR="00F86221" w:rsidRPr="00FE5A82">
              <w:rPr>
                <w:rFonts w:ascii="Meiryo UI" w:eastAsia="Meiryo UI" w:hAnsi="Meiryo UI" w:cs="ＭＳ ゴシック"/>
                <w:szCs w:val="20"/>
                <w:lang w:val="en-US" w:eastAsia="ja-JP"/>
              </w:rPr>
              <w:t>ID</w:t>
            </w:r>
            <w:r w:rsidR="00F86221" w:rsidRPr="00FE5A82">
              <w:rPr>
                <w:rFonts w:ascii="Meiryo UI" w:eastAsia="Meiryo UI" w:hAnsi="Meiryo UI" w:cs="ＭＳ ゴシック" w:hint="eastAsia"/>
                <w:szCs w:val="20"/>
                <w:lang w:val="en-US" w:eastAsia="ja-JP"/>
              </w:rPr>
              <w:t>、名称及び</w:t>
            </w:r>
            <w:proofErr w:type="spellStart"/>
            <w:r w:rsidR="00F86221" w:rsidRPr="00FE5A82">
              <w:rPr>
                <w:rFonts w:ascii="Meiryo UI" w:eastAsia="Meiryo UI" w:hAnsi="Meiryo UI" w:cs="ＭＳ ゴシック" w:hint="eastAsia"/>
                <w:szCs w:val="20"/>
                <w:lang w:val="en-US" w:eastAsia="ja-JP"/>
              </w:rPr>
              <w:t>UoA</w:t>
            </w:r>
            <w:proofErr w:type="spellEnd"/>
          </w:p>
        </w:tc>
        <w:tc>
          <w:tcPr>
            <w:tcW w:w="2835" w:type="dxa"/>
            <w:shd w:val="clear" w:color="auto" w:fill="D0CECE" w:themeFill="background2" w:themeFillShade="E6"/>
          </w:tcPr>
          <w:p w14:paraId="0EB913DF" w14:textId="4230311A" w:rsidR="00F86221" w:rsidRPr="00FE5A82" w:rsidRDefault="006167E4" w:rsidP="006705A0">
            <w:pPr>
              <w:pStyle w:val="Tableheader"/>
              <w:rPr>
                <w:rFonts w:ascii="Meiryo UI" w:eastAsia="Meiryo UI" w:hAnsi="Meiryo UI"/>
                <w:lang w:eastAsia="ja-JP"/>
              </w:rPr>
            </w:pPr>
            <w:r w:rsidRPr="00FE5A82">
              <w:rPr>
                <w:rFonts w:ascii="Meiryo UI" w:eastAsia="Meiryo UI" w:hAnsi="Meiryo UI" w:cs="ＭＳ ゴシック" w:hint="eastAsia"/>
                <w:szCs w:val="20"/>
                <w:lang w:eastAsia="ja-JP"/>
              </w:rPr>
              <w:t>変更前</w:t>
            </w:r>
            <w:r w:rsidR="00F86221" w:rsidRPr="00FE5A82">
              <w:rPr>
                <w:rFonts w:ascii="Meiryo UI" w:eastAsia="Meiryo UI" w:hAnsi="Meiryo UI" w:cs="ＭＳ ゴシック" w:hint="eastAsia"/>
                <w:szCs w:val="20"/>
                <w:lang w:eastAsia="ja-JP"/>
              </w:rPr>
              <w:t>の期限日</w:t>
            </w:r>
          </w:p>
        </w:tc>
        <w:tc>
          <w:tcPr>
            <w:tcW w:w="2832" w:type="dxa"/>
            <w:shd w:val="clear" w:color="auto" w:fill="D0CECE" w:themeFill="background2" w:themeFillShade="E6"/>
          </w:tcPr>
          <w:p w14:paraId="2EA4AD31" w14:textId="77777777" w:rsidR="00F86221" w:rsidRPr="00FE5A82" w:rsidRDefault="00F86221" w:rsidP="00F86221">
            <w:pPr>
              <w:pStyle w:val="Tableheader"/>
              <w:rPr>
                <w:rFonts w:ascii="Meiryo UI" w:eastAsia="Meiryo UI" w:hAnsi="Meiryo UI"/>
                <w:szCs w:val="20"/>
                <w:lang w:eastAsia="ja-JP"/>
              </w:rPr>
            </w:pPr>
            <w:r w:rsidRPr="00FE5A82">
              <w:rPr>
                <w:rFonts w:ascii="Meiryo UI" w:eastAsia="Meiryo UI" w:hAnsi="Meiryo UI" w:cs="ＭＳ ゴシック" w:hint="eastAsia"/>
                <w:szCs w:val="20"/>
                <w:lang w:eastAsia="ja-JP"/>
              </w:rPr>
              <w:t>修正期限日</w:t>
            </w:r>
          </w:p>
          <w:p w14:paraId="364EB42E" w14:textId="7BF6075B" w:rsidR="006C447A" w:rsidRPr="00FE5A82" w:rsidRDefault="00F86221" w:rsidP="00F86221">
            <w:pPr>
              <w:pStyle w:val="Tableheader"/>
              <w:rPr>
                <w:rFonts w:ascii="ＭＳ ゴシック" w:eastAsia="ＭＳ ゴシック" w:hAnsi="ＭＳ ゴシック"/>
                <w:lang w:eastAsia="ja-JP"/>
              </w:rPr>
            </w:pPr>
            <w:r w:rsidRPr="00FE5A82">
              <w:rPr>
                <w:rFonts w:ascii="ＭＳ ゴシック" w:eastAsia="ＭＳ ゴシック" w:hAnsi="ＭＳ ゴシック" w:cs="ＭＳ ゴシック"/>
                <w:b w:val="0"/>
                <w:bCs/>
                <w:i/>
                <w:iCs/>
                <w:szCs w:val="20"/>
                <w:lang w:eastAsia="ja-JP"/>
              </w:rPr>
              <w:t>(</w:t>
            </w:r>
            <w:r w:rsidR="007A3A27" w:rsidRPr="00FE5A82">
              <w:rPr>
                <w:rFonts w:ascii="ＭＳ ゴシック" w:eastAsia="ＭＳ ゴシック" w:hAnsi="ＭＳ ゴシック" w:cs="ＭＳ ゴシック" w:hint="eastAsia"/>
                <w:b w:val="0"/>
                <w:bCs/>
                <w:i/>
                <w:iCs/>
                <w:szCs w:val="20"/>
                <w:lang w:eastAsia="ja-JP"/>
              </w:rPr>
              <w:t>修正</w:t>
            </w:r>
            <w:r w:rsidR="006F22C6" w:rsidRPr="00FE5A82">
              <w:rPr>
                <w:rFonts w:ascii="ＭＳ ゴシック" w:eastAsia="ＭＳ ゴシック" w:hAnsi="ＭＳ ゴシック" w:cs="ＭＳ ゴシック" w:hint="eastAsia"/>
                <w:b w:val="0"/>
                <w:bCs/>
                <w:i/>
                <w:iCs/>
                <w:szCs w:val="20"/>
                <w:lang w:eastAsia="ja-JP"/>
              </w:rPr>
              <w:t>改善計画</w:t>
            </w:r>
            <w:r w:rsidR="007A3A27" w:rsidRPr="00FE5A82">
              <w:rPr>
                <w:rFonts w:ascii="ＭＳ ゴシック" w:eastAsia="ＭＳ ゴシック" w:hAnsi="ＭＳ ゴシック" w:cs="ＭＳ ゴシック" w:hint="eastAsia"/>
                <w:b w:val="0"/>
                <w:bCs/>
                <w:i/>
                <w:iCs/>
                <w:szCs w:val="20"/>
                <w:lang w:eastAsia="ja-JP"/>
              </w:rPr>
              <w:t>が作成され、</w:t>
            </w:r>
            <w:r w:rsidR="005F6E70" w:rsidRPr="00FE5A82">
              <w:rPr>
                <w:rFonts w:ascii="ＭＳ ゴシック" w:eastAsia="ＭＳ ゴシック" w:hAnsi="ＭＳ ゴシック" w:cs="ＭＳ ゴシック" w:hint="eastAsia"/>
                <w:b w:val="0"/>
                <w:bCs/>
                <w:i/>
                <w:iCs/>
                <w:szCs w:val="20"/>
                <w:lang w:eastAsia="ja-JP"/>
              </w:rPr>
              <w:t>措置の</w:t>
            </w:r>
            <w:r w:rsidRPr="00FE5A82">
              <w:rPr>
                <w:rFonts w:ascii="ＭＳ ゴシック" w:eastAsia="ＭＳ ゴシック" w:hAnsi="ＭＳ ゴシック" w:cs="ＭＳ ゴシック" w:hint="eastAsia"/>
                <w:b w:val="0"/>
                <w:bCs/>
                <w:i/>
                <w:iCs/>
                <w:szCs w:val="20"/>
                <w:lang w:eastAsia="ja-JP"/>
              </w:rPr>
              <w:t>期限日が変更された場合のみ記入する）</w:t>
            </w:r>
            <w:r w:rsidR="006C447A" w:rsidRPr="00FE5A82">
              <w:rPr>
                <w:rFonts w:ascii="ＭＳ ゴシック" w:eastAsia="ＭＳ ゴシック" w:hAnsi="ＭＳ ゴシック"/>
                <w:i/>
                <w:lang w:eastAsia="ja-JP"/>
              </w:rPr>
              <w:t xml:space="preserve"> </w:t>
            </w:r>
          </w:p>
        </w:tc>
        <w:tc>
          <w:tcPr>
            <w:tcW w:w="4964" w:type="dxa"/>
            <w:shd w:val="clear" w:color="auto" w:fill="D0CECE" w:themeFill="background2" w:themeFillShade="E6"/>
          </w:tcPr>
          <w:p w14:paraId="31546469" w14:textId="77777777" w:rsidR="00F86221" w:rsidRPr="00FE5A82" w:rsidRDefault="00F86221" w:rsidP="00F86221">
            <w:pPr>
              <w:pStyle w:val="Tableheader"/>
              <w:rPr>
                <w:rFonts w:ascii="Meiryo UI" w:eastAsia="Meiryo UI" w:hAnsi="Meiryo UI" w:cs="ＭＳ ゴシック"/>
                <w:szCs w:val="20"/>
                <w:lang w:eastAsia="ja-JP"/>
              </w:rPr>
            </w:pPr>
            <w:r w:rsidRPr="00FE5A82">
              <w:rPr>
                <w:rFonts w:ascii="Meiryo UI" w:eastAsia="Meiryo UI" w:hAnsi="Meiryo UI" w:cs="ＭＳ ゴシック" w:hint="eastAsia"/>
                <w:szCs w:val="20"/>
                <w:lang w:eastAsia="ja-JP"/>
              </w:rPr>
              <w:t>期限日修正の根拠</w:t>
            </w:r>
          </w:p>
          <w:p w14:paraId="5AC77C15" w14:textId="431E8972" w:rsidR="006C447A" w:rsidRPr="00FE5A82" w:rsidRDefault="00F86221" w:rsidP="00F86221">
            <w:pPr>
              <w:pStyle w:val="Tableheader"/>
              <w:rPr>
                <w:rFonts w:ascii="ＭＳ ゴシック" w:eastAsia="ＭＳ ゴシック" w:hAnsi="ＭＳ ゴシック"/>
                <w:lang w:eastAsia="ja-JP"/>
              </w:rPr>
            </w:pPr>
            <w:r w:rsidRPr="00FE5A82">
              <w:rPr>
                <w:rFonts w:ascii="ＭＳ ゴシック" w:eastAsia="ＭＳ ゴシック" w:hAnsi="ＭＳ ゴシック" w:cs="ＭＳ ゴシック"/>
                <w:b w:val="0"/>
                <w:bCs/>
                <w:i/>
                <w:iCs/>
                <w:szCs w:val="20"/>
                <w:lang w:eastAsia="ja-JP"/>
              </w:rPr>
              <w:t>(</w:t>
            </w:r>
            <w:r w:rsidRPr="00FE5A82">
              <w:rPr>
                <w:rFonts w:ascii="ＭＳ ゴシック" w:eastAsia="ＭＳ ゴシック" w:hAnsi="ＭＳ ゴシック" w:cs="ＭＳ ゴシック" w:hint="eastAsia"/>
                <w:b w:val="0"/>
                <w:bCs/>
                <w:i/>
                <w:iCs/>
                <w:szCs w:val="20"/>
                <w:lang w:eastAsia="ja-JP"/>
              </w:rPr>
              <w:t>期限日が修正された場合に</w:t>
            </w:r>
            <w:r w:rsidRPr="00FE5A82">
              <w:rPr>
                <w:rFonts w:ascii="ＭＳ ゴシック" w:eastAsia="ＭＳ ゴシック" w:hAnsi="ＭＳ ゴシック" w:cs="ＭＳ ゴシック" w:hint="eastAsia"/>
                <w:b w:val="0"/>
                <w:bCs/>
                <w:i/>
                <w:iCs/>
                <w:szCs w:val="20"/>
                <w:u w:val="single"/>
                <w:lang w:eastAsia="ja-JP"/>
              </w:rPr>
              <w:t>のみ</w:t>
            </w:r>
            <w:r w:rsidRPr="00FE5A82">
              <w:rPr>
                <w:rFonts w:ascii="ＭＳ ゴシック" w:eastAsia="ＭＳ ゴシック" w:hAnsi="ＭＳ ゴシック" w:cs="ＭＳ ゴシック" w:hint="eastAsia"/>
                <w:b w:val="0"/>
                <w:bCs/>
                <w:i/>
                <w:iCs/>
                <w:szCs w:val="20"/>
                <w:lang w:eastAsia="ja-JP"/>
              </w:rPr>
              <w:t>記入</w:t>
            </w:r>
            <w:r w:rsidRPr="00FE5A82">
              <w:rPr>
                <w:rFonts w:ascii="ＭＳ ゴシック" w:eastAsia="ＭＳ ゴシック" w:hAnsi="ＭＳ ゴシック" w:cs="ＭＳ ゴシック"/>
                <w:b w:val="0"/>
                <w:bCs/>
                <w:i/>
                <w:iCs/>
                <w:szCs w:val="20"/>
                <w:lang w:eastAsia="ja-JP"/>
              </w:rPr>
              <w:t>)</w:t>
            </w:r>
            <w:r w:rsidR="007A3A27" w:rsidRPr="00FE5A82">
              <w:rPr>
                <w:rFonts w:ascii="ＭＳ ゴシック" w:eastAsia="ＭＳ ゴシック" w:hAnsi="ＭＳ ゴシック" w:cs="ＭＳ ゴシック" w:hint="eastAsia"/>
                <w:b w:val="0"/>
                <w:bCs/>
                <w:i/>
                <w:iCs/>
                <w:szCs w:val="20"/>
                <w:lang w:eastAsia="ja-JP"/>
              </w:rPr>
              <w:t>。例外的な状況がある場合は、ここに記す</w:t>
            </w:r>
            <w:r w:rsidR="007A3A27" w:rsidRPr="00FE5A82">
              <w:rPr>
                <w:rFonts w:ascii="ＭＳ ゴシック" w:eastAsia="ＭＳ ゴシック" w:hAnsi="ＭＳ ゴシック" w:cs="ＭＳ ゴシック"/>
                <w:b w:val="0"/>
                <w:bCs/>
                <w:i/>
                <w:iCs/>
                <w:szCs w:val="20"/>
                <w:lang w:eastAsia="ja-JP"/>
              </w:rPr>
              <w:t>)</w:t>
            </w:r>
          </w:p>
        </w:tc>
      </w:tr>
      <w:tr w:rsidR="006C447A" w:rsidRPr="00A521F3" w14:paraId="56CBE699" w14:textId="77777777" w:rsidTr="006705A0">
        <w:tc>
          <w:tcPr>
            <w:tcW w:w="4815" w:type="dxa"/>
            <w:shd w:val="clear" w:color="auto" w:fill="FFFFFF" w:themeFill="background1"/>
          </w:tcPr>
          <w:p w14:paraId="649DE21A" w14:textId="77777777" w:rsidR="006C447A" w:rsidRPr="00A521F3" w:rsidRDefault="006C447A" w:rsidP="006705A0">
            <w:pPr>
              <w:pStyle w:val="TableText"/>
              <w:rPr>
                <w:lang w:eastAsia="ja-JP"/>
              </w:rPr>
            </w:pPr>
          </w:p>
        </w:tc>
        <w:tc>
          <w:tcPr>
            <w:tcW w:w="2835" w:type="dxa"/>
            <w:shd w:val="clear" w:color="auto" w:fill="FFFFFF" w:themeFill="background1"/>
          </w:tcPr>
          <w:p w14:paraId="17F7FE74" w14:textId="77777777" w:rsidR="006C447A" w:rsidRPr="00A521F3" w:rsidRDefault="006C447A" w:rsidP="006705A0">
            <w:pPr>
              <w:pStyle w:val="TableText"/>
              <w:rPr>
                <w:lang w:eastAsia="ja-JP"/>
              </w:rPr>
            </w:pPr>
          </w:p>
        </w:tc>
        <w:tc>
          <w:tcPr>
            <w:tcW w:w="2832" w:type="dxa"/>
            <w:shd w:val="clear" w:color="auto" w:fill="FFFFFF" w:themeFill="background1"/>
          </w:tcPr>
          <w:p w14:paraId="1FE9570C" w14:textId="77777777" w:rsidR="006C447A" w:rsidRPr="00A521F3" w:rsidRDefault="006C447A" w:rsidP="006705A0">
            <w:pPr>
              <w:pStyle w:val="TableText"/>
              <w:rPr>
                <w:lang w:eastAsia="ja-JP"/>
              </w:rPr>
            </w:pPr>
          </w:p>
        </w:tc>
        <w:tc>
          <w:tcPr>
            <w:tcW w:w="4964" w:type="dxa"/>
            <w:shd w:val="clear" w:color="auto" w:fill="FFFFFF" w:themeFill="background1"/>
          </w:tcPr>
          <w:p w14:paraId="55BD35F5" w14:textId="77777777" w:rsidR="006C447A" w:rsidRPr="00A521F3" w:rsidRDefault="006C447A" w:rsidP="006705A0">
            <w:pPr>
              <w:pStyle w:val="TableText"/>
              <w:rPr>
                <w:lang w:eastAsia="ja-JP"/>
              </w:rPr>
            </w:pPr>
          </w:p>
        </w:tc>
      </w:tr>
      <w:tr w:rsidR="006C447A" w:rsidRPr="00A521F3" w14:paraId="359E3F0F" w14:textId="77777777" w:rsidTr="006705A0">
        <w:tc>
          <w:tcPr>
            <w:tcW w:w="4815" w:type="dxa"/>
            <w:shd w:val="clear" w:color="auto" w:fill="FFFFFF" w:themeFill="background1"/>
          </w:tcPr>
          <w:p w14:paraId="675A5951" w14:textId="77777777" w:rsidR="006C447A" w:rsidRPr="00A521F3" w:rsidRDefault="006C447A" w:rsidP="006705A0">
            <w:pPr>
              <w:pStyle w:val="TableText"/>
              <w:rPr>
                <w:lang w:eastAsia="ja-JP"/>
              </w:rPr>
            </w:pPr>
          </w:p>
        </w:tc>
        <w:tc>
          <w:tcPr>
            <w:tcW w:w="2835" w:type="dxa"/>
            <w:shd w:val="clear" w:color="auto" w:fill="FFFFFF" w:themeFill="background1"/>
          </w:tcPr>
          <w:p w14:paraId="10215B2F" w14:textId="77777777" w:rsidR="006C447A" w:rsidRPr="00A521F3" w:rsidRDefault="006C447A" w:rsidP="006705A0">
            <w:pPr>
              <w:pStyle w:val="TableText"/>
              <w:rPr>
                <w:lang w:eastAsia="ja-JP"/>
              </w:rPr>
            </w:pPr>
          </w:p>
        </w:tc>
        <w:tc>
          <w:tcPr>
            <w:tcW w:w="2832" w:type="dxa"/>
            <w:shd w:val="clear" w:color="auto" w:fill="FFFFFF" w:themeFill="background1"/>
          </w:tcPr>
          <w:p w14:paraId="6AB3DCFC" w14:textId="77777777" w:rsidR="006C447A" w:rsidRPr="00A521F3" w:rsidRDefault="006C447A" w:rsidP="006705A0">
            <w:pPr>
              <w:pStyle w:val="TableText"/>
              <w:rPr>
                <w:lang w:eastAsia="ja-JP"/>
              </w:rPr>
            </w:pPr>
          </w:p>
        </w:tc>
        <w:tc>
          <w:tcPr>
            <w:tcW w:w="4964" w:type="dxa"/>
            <w:shd w:val="clear" w:color="auto" w:fill="FFFFFF" w:themeFill="background1"/>
          </w:tcPr>
          <w:p w14:paraId="11319142" w14:textId="77777777" w:rsidR="006C447A" w:rsidRPr="00A521F3" w:rsidRDefault="006C447A" w:rsidP="006705A0">
            <w:pPr>
              <w:pStyle w:val="TableText"/>
              <w:rPr>
                <w:lang w:eastAsia="ja-JP"/>
              </w:rPr>
            </w:pPr>
          </w:p>
        </w:tc>
      </w:tr>
      <w:tr w:rsidR="006C447A" w:rsidRPr="00A521F3" w14:paraId="593BB335" w14:textId="77777777" w:rsidTr="006705A0">
        <w:tc>
          <w:tcPr>
            <w:tcW w:w="4815" w:type="dxa"/>
            <w:shd w:val="clear" w:color="auto" w:fill="FFFFFF" w:themeFill="background1"/>
          </w:tcPr>
          <w:p w14:paraId="12E5F121" w14:textId="77777777" w:rsidR="006C447A" w:rsidRPr="00A521F3" w:rsidRDefault="006C447A" w:rsidP="006705A0">
            <w:pPr>
              <w:pStyle w:val="TableText"/>
              <w:rPr>
                <w:lang w:eastAsia="ja-JP"/>
              </w:rPr>
            </w:pPr>
          </w:p>
        </w:tc>
        <w:tc>
          <w:tcPr>
            <w:tcW w:w="2835" w:type="dxa"/>
            <w:shd w:val="clear" w:color="auto" w:fill="FFFFFF" w:themeFill="background1"/>
          </w:tcPr>
          <w:p w14:paraId="1A6027D4" w14:textId="77777777" w:rsidR="006C447A" w:rsidRPr="00A521F3" w:rsidRDefault="006C447A" w:rsidP="006705A0">
            <w:pPr>
              <w:pStyle w:val="TableText"/>
              <w:rPr>
                <w:lang w:eastAsia="ja-JP"/>
              </w:rPr>
            </w:pPr>
          </w:p>
        </w:tc>
        <w:tc>
          <w:tcPr>
            <w:tcW w:w="2832" w:type="dxa"/>
            <w:shd w:val="clear" w:color="auto" w:fill="FFFFFF" w:themeFill="background1"/>
          </w:tcPr>
          <w:p w14:paraId="75E4A343" w14:textId="77777777" w:rsidR="006C447A" w:rsidRPr="00A521F3" w:rsidRDefault="006C447A" w:rsidP="006705A0">
            <w:pPr>
              <w:pStyle w:val="TableText"/>
              <w:rPr>
                <w:lang w:eastAsia="ja-JP"/>
              </w:rPr>
            </w:pPr>
          </w:p>
        </w:tc>
        <w:tc>
          <w:tcPr>
            <w:tcW w:w="4964" w:type="dxa"/>
            <w:shd w:val="clear" w:color="auto" w:fill="FFFFFF" w:themeFill="background1"/>
          </w:tcPr>
          <w:p w14:paraId="5F584AD5" w14:textId="77777777" w:rsidR="006C447A" w:rsidRPr="00A521F3" w:rsidRDefault="006C447A" w:rsidP="006705A0">
            <w:pPr>
              <w:pStyle w:val="TableText"/>
              <w:rPr>
                <w:lang w:eastAsia="ja-JP"/>
              </w:rPr>
            </w:pPr>
          </w:p>
        </w:tc>
      </w:tr>
      <w:tr w:rsidR="006C447A" w:rsidRPr="00A521F3" w14:paraId="685CB4E0" w14:textId="77777777" w:rsidTr="006705A0">
        <w:tc>
          <w:tcPr>
            <w:tcW w:w="4815" w:type="dxa"/>
            <w:shd w:val="clear" w:color="auto" w:fill="FFFFFF" w:themeFill="background1"/>
          </w:tcPr>
          <w:p w14:paraId="6256CC52" w14:textId="77777777" w:rsidR="006C447A" w:rsidRPr="00A521F3" w:rsidRDefault="006C447A" w:rsidP="006705A0">
            <w:pPr>
              <w:pStyle w:val="TableText"/>
              <w:rPr>
                <w:lang w:eastAsia="ja-JP"/>
              </w:rPr>
            </w:pPr>
          </w:p>
        </w:tc>
        <w:tc>
          <w:tcPr>
            <w:tcW w:w="2835" w:type="dxa"/>
            <w:shd w:val="clear" w:color="auto" w:fill="FFFFFF" w:themeFill="background1"/>
          </w:tcPr>
          <w:p w14:paraId="36E95E59" w14:textId="77777777" w:rsidR="006C447A" w:rsidRPr="00A521F3" w:rsidRDefault="006C447A" w:rsidP="006705A0">
            <w:pPr>
              <w:pStyle w:val="TableText"/>
              <w:rPr>
                <w:lang w:eastAsia="ja-JP"/>
              </w:rPr>
            </w:pPr>
          </w:p>
        </w:tc>
        <w:tc>
          <w:tcPr>
            <w:tcW w:w="2832" w:type="dxa"/>
            <w:shd w:val="clear" w:color="auto" w:fill="FFFFFF" w:themeFill="background1"/>
          </w:tcPr>
          <w:p w14:paraId="31D56023" w14:textId="77777777" w:rsidR="006C447A" w:rsidRPr="00A521F3" w:rsidRDefault="006C447A" w:rsidP="006705A0">
            <w:pPr>
              <w:pStyle w:val="TableText"/>
              <w:rPr>
                <w:lang w:eastAsia="ja-JP"/>
              </w:rPr>
            </w:pPr>
          </w:p>
        </w:tc>
        <w:tc>
          <w:tcPr>
            <w:tcW w:w="4964" w:type="dxa"/>
            <w:shd w:val="clear" w:color="auto" w:fill="FFFFFF" w:themeFill="background1"/>
          </w:tcPr>
          <w:p w14:paraId="61D5F674" w14:textId="77777777" w:rsidR="006C447A" w:rsidRPr="00A521F3" w:rsidRDefault="006C447A" w:rsidP="006705A0">
            <w:pPr>
              <w:pStyle w:val="TableText"/>
              <w:rPr>
                <w:lang w:eastAsia="ja-JP"/>
              </w:rPr>
            </w:pPr>
          </w:p>
        </w:tc>
      </w:tr>
      <w:tr w:rsidR="006C447A" w:rsidRPr="00A521F3" w14:paraId="672CA9C9" w14:textId="77777777" w:rsidTr="006705A0">
        <w:tc>
          <w:tcPr>
            <w:tcW w:w="4815" w:type="dxa"/>
            <w:shd w:val="clear" w:color="auto" w:fill="FFFFFF" w:themeFill="background1"/>
          </w:tcPr>
          <w:p w14:paraId="4793F56D" w14:textId="77777777" w:rsidR="006C447A" w:rsidRPr="00A521F3" w:rsidRDefault="006C447A" w:rsidP="006705A0">
            <w:pPr>
              <w:pStyle w:val="TableText"/>
              <w:rPr>
                <w:lang w:eastAsia="ja-JP"/>
              </w:rPr>
            </w:pPr>
          </w:p>
        </w:tc>
        <w:tc>
          <w:tcPr>
            <w:tcW w:w="2835" w:type="dxa"/>
            <w:shd w:val="clear" w:color="auto" w:fill="FFFFFF" w:themeFill="background1"/>
          </w:tcPr>
          <w:p w14:paraId="123B40B3" w14:textId="77777777" w:rsidR="006C447A" w:rsidRPr="00A521F3" w:rsidRDefault="006C447A" w:rsidP="006705A0">
            <w:pPr>
              <w:pStyle w:val="TableText"/>
              <w:rPr>
                <w:lang w:eastAsia="ja-JP"/>
              </w:rPr>
            </w:pPr>
          </w:p>
        </w:tc>
        <w:tc>
          <w:tcPr>
            <w:tcW w:w="2832" w:type="dxa"/>
            <w:shd w:val="clear" w:color="auto" w:fill="FFFFFF" w:themeFill="background1"/>
          </w:tcPr>
          <w:p w14:paraId="062DCE4D" w14:textId="77777777" w:rsidR="006C447A" w:rsidRPr="00A521F3" w:rsidRDefault="006C447A" w:rsidP="006705A0">
            <w:pPr>
              <w:pStyle w:val="TableText"/>
              <w:rPr>
                <w:lang w:eastAsia="ja-JP"/>
              </w:rPr>
            </w:pPr>
          </w:p>
        </w:tc>
        <w:tc>
          <w:tcPr>
            <w:tcW w:w="4964" w:type="dxa"/>
            <w:shd w:val="clear" w:color="auto" w:fill="FFFFFF" w:themeFill="background1"/>
          </w:tcPr>
          <w:p w14:paraId="26500716" w14:textId="77777777" w:rsidR="006C447A" w:rsidRPr="00A521F3" w:rsidRDefault="006C447A" w:rsidP="006705A0">
            <w:pPr>
              <w:pStyle w:val="TableText"/>
              <w:rPr>
                <w:lang w:eastAsia="ja-JP"/>
              </w:rPr>
            </w:pPr>
          </w:p>
        </w:tc>
      </w:tr>
      <w:bookmarkEnd w:id="3"/>
      <w:bookmarkEnd w:id="4"/>
      <w:bookmarkEnd w:id="5"/>
      <w:bookmarkEnd w:id="6"/>
    </w:tbl>
    <w:p w14:paraId="4123DE3E" w14:textId="255A619B" w:rsidR="00F426FD" w:rsidRPr="004B567A" w:rsidRDefault="00F426FD" w:rsidP="0016575A">
      <w:pPr>
        <w:rPr>
          <w:lang w:eastAsia="ja-JP"/>
        </w:rPr>
      </w:pPr>
    </w:p>
    <w:p w14:paraId="6A8E5FDA" w14:textId="047FB808" w:rsidR="00902886" w:rsidRPr="004B567A" w:rsidRDefault="00902886" w:rsidP="004B567A">
      <w:pPr>
        <w:rPr>
          <w:rFonts w:eastAsiaTheme="minorHAnsi"/>
          <w:lang w:eastAsia="ja-JP"/>
        </w:rPr>
      </w:pPr>
      <w:r w:rsidRPr="004B567A">
        <w:rPr>
          <w:rFonts w:eastAsiaTheme="minorHAnsi"/>
          <w:lang w:eastAsia="ja-JP"/>
        </w:rPr>
        <w:br w:type="page"/>
      </w:r>
    </w:p>
    <w:p w14:paraId="76149B61" w14:textId="32C3C068" w:rsidR="00F426FD" w:rsidRPr="009606AD" w:rsidRDefault="00F426FD" w:rsidP="0016575A">
      <w:pPr>
        <w:rPr>
          <w:lang w:eastAsia="ja-JP"/>
        </w:rPr>
      </w:pPr>
    </w:p>
    <w:p w14:paraId="39DB9C6E" w14:textId="791C9A3C" w:rsidR="00C451E4" w:rsidRPr="00FE5A82" w:rsidRDefault="00F86221" w:rsidP="00DF30B5">
      <w:pPr>
        <w:pStyle w:val="Level1"/>
        <w:rPr>
          <w:rFonts w:ascii="Meiryo UI" w:eastAsia="Meiryo UI" w:hAnsi="Meiryo UI"/>
          <w:lang w:eastAsia="ja-JP"/>
        </w:rPr>
      </w:pPr>
      <w:r w:rsidRPr="00FE5A82">
        <w:rPr>
          <w:rFonts w:ascii="Meiryo UI" w:eastAsia="Meiryo UI" w:hAnsi="Meiryo UI" w:cs="Arial" w:hint="eastAsia"/>
          <w:color w:val="2F5496" w:themeColor="accent1" w:themeShade="BF"/>
          <w:lang w:eastAsia="ja-JP"/>
        </w:rPr>
        <w:t>進捗</w:t>
      </w:r>
      <w:r w:rsidR="00CF1773" w:rsidRPr="00FE5A82">
        <w:rPr>
          <w:rFonts w:ascii="Meiryo UI" w:eastAsia="Meiryo UI" w:hAnsi="Meiryo UI" w:cs="Arial" w:hint="eastAsia"/>
          <w:color w:val="2F5496" w:themeColor="accent1" w:themeShade="BF"/>
          <w:lang w:eastAsia="ja-JP"/>
        </w:rPr>
        <w:t>確認</w:t>
      </w:r>
      <w:r w:rsidRPr="00FE5A82">
        <w:rPr>
          <w:rFonts w:ascii="Meiryo UI" w:eastAsia="Meiryo UI" w:hAnsi="Meiryo UI" w:cs="Arial" w:hint="eastAsia"/>
          <w:color w:val="2F5496" w:themeColor="accent1" w:themeShade="BF"/>
          <w:lang w:eastAsia="ja-JP"/>
        </w:rPr>
        <w:t>スケジュール</w:t>
      </w:r>
    </w:p>
    <w:p w14:paraId="59F91E14" w14:textId="63D8741C" w:rsidR="00F86221" w:rsidRPr="00FE5A82" w:rsidRDefault="00F86221" w:rsidP="005E5B98">
      <w:pPr>
        <w:spacing w:after="200"/>
        <w:rPr>
          <w:rFonts w:ascii="ＭＳ ゴシック" w:eastAsia="ＭＳ ゴシック" w:hAnsi="ＭＳ ゴシック"/>
          <w:i/>
          <w:lang w:eastAsia="ja-JP"/>
        </w:rPr>
      </w:pPr>
      <w:r w:rsidRPr="00FE5A82">
        <w:rPr>
          <w:rFonts w:ascii="ＭＳ ゴシック" w:eastAsia="ＭＳ ゴシック" w:hAnsi="ＭＳ ゴシック" w:cs="ＭＳ ゴシック" w:hint="eastAsia"/>
          <w:i/>
          <w:iCs/>
          <w:szCs w:val="20"/>
          <w:lang w:eastAsia="ja-JP"/>
        </w:rPr>
        <w:t>改善プログラムプロジェクトマネージャーは、予想される進捗</w:t>
      </w:r>
      <w:r w:rsidR="00CF1773" w:rsidRPr="00FE5A82">
        <w:rPr>
          <w:rFonts w:ascii="ＭＳ ゴシック" w:eastAsia="ＭＳ ゴシック" w:hAnsi="ＭＳ ゴシック" w:cs="ＭＳ ゴシック" w:hint="eastAsia"/>
          <w:i/>
          <w:iCs/>
          <w:szCs w:val="20"/>
          <w:lang w:eastAsia="ja-JP"/>
        </w:rPr>
        <w:t>確認</w:t>
      </w:r>
      <w:r w:rsidRPr="00FE5A82">
        <w:rPr>
          <w:rFonts w:ascii="ＭＳ ゴシック" w:eastAsia="ＭＳ ゴシック" w:hAnsi="ＭＳ ゴシック" w:cs="ＭＳ ゴシック" w:hint="eastAsia"/>
          <w:i/>
          <w:iCs/>
          <w:szCs w:val="20"/>
          <w:lang w:eastAsia="ja-JP"/>
        </w:rPr>
        <w:t>スケジュールの概要をこの表に記入しなければなりません。改善プログラム漁業は、定期的</w:t>
      </w:r>
      <w:r w:rsidR="006D6DBE" w:rsidRPr="00FE5A82">
        <w:rPr>
          <w:rFonts w:ascii="ＭＳ ゴシック" w:eastAsia="ＭＳ ゴシック" w:hAnsi="ＭＳ ゴシック" w:cs="ＭＳ ゴシック" w:hint="eastAsia"/>
          <w:i/>
          <w:iCs/>
          <w:szCs w:val="20"/>
          <w:lang w:eastAsia="ja-JP"/>
        </w:rPr>
        <w:t>に</w:t>
      </w:r>
      <w:r w:rsidRPr="00FE5A82">
        <w:rPr>
          <w:rFonts w:ascii="ＭＳ ゴシック" w:eastAsia="ＭＳ ゴシック" w:hAnsi="ＭＳ ゴシック" w:cs="ＭＳ ゴシック" w:hint="eastAsia"/>
          <w:i/>
          <w:iCs/>
          <w:szCs w:val="20"/>
          <w:lang w:eastAsia="ja-JP"/>
        </w:rPr>
        <w:t>進捗の</w:t>
      </w:r>
      <w:r w:rsidR="00CF1773" w:rsidRPr="00FE5A82">
        <w:rPr>
          <w:rFonts w:ascii="ＭＳ ゴシック" w:eastAsia="ＭＳ ゴシック" w:hAnsi="ＭＳ ゴシック" w:cs="ＭＳ ゴシック" w:hint="eastAsia"/>
          <w:i/>
          <w:iCs/>
          <w:szCs w:val="20"/>
          <w:lang w:eastAsia="ja-JP"/>
        </w:rPr>
        <w:t>確認</w:t>
      </w:r>
      <w:r w:rsidRPr="00FE5A82">
        <w:rPr>
          <w:rFonts w:ascii="ＭＳ ゴシック" w:eastAsia="ＭＳ ゴシック" w:hAnsi="ＭＳ ゴシック" w:cs="ＭＳ ゴシック" w:hint="eastAsia"/>
          <w:i/>
          <w:iCs/>
          <w:szCs w:val="20"/>
          <w:lang w:eastAsia="ja-JP"/>
        </w:rPr>
        <w:t>を受けることになっています。改善プログラムプロジェクトマネージャーは、</w:t>
      </w:r>
      <w:r w:rsidR="00296B6C" w:rsidRPr="00FE5A82">
        <w:rPr>
          <w:rFonts w:ascii="ＭＳ ゴシック" w:eastAsia="ＭＳ ゴシック" w:hAnsi="ＭＳ ゴシック" w:cs="ＭＳ ゴシック" w:hint="eastAsia"/>
          <w:i/>
          <w:iCs/>
          <w:szCs w:val="20"/>
          <w:lang w:eastAsia="ja-JP"/>
        </w:rPr>
        <w:t>確認</w:t>
      </w:r>
      <w:r w:rsidRPr="00FE5A82">
        <w:rPr>
          <w:rFonts w:ascii="ＭＳ ゴシック" w:eastAsia="ＭＳ ゴシック" w:hAnsi="ＭＳ ゴシック" w:cs="ＭＳ ゴシック" w:hint="eastAsia"/>
          <w:i/>
          <w:iCs/>
          <w:szCs w:val="20"/>
          <w:lang w:eastAsia="ja-JP"/>
        </w:rPr>
        <w:t>の日程を</w:t>
      </w:r>
      <w:r w:rsidR="005F6E70" w:rsidRPr="00FE5A82">
        <w:rPr>
          <w:rFonts w:ascii="ＭＳ ゴシック" w:eastAsia="ＭＳ ゴシック" w:hAnsi="ＭＳ ゴシック" w:cs="ＭＳ ゴシック" w:hint="eastAsia"/>
          <w:i/>
          <w:iCs/>
          <w:szCs w:val="20"/>
          <w:lang w:eastAsia="ja-JP"/>
        </w:rPr>
        <w:t>措置</w:t>
      </w:r>
      <w:r w:rsidRPr="00FE5A82">
        <w:rPr>
          <w:rFonts w:ascii="ＭＳ ゴシック" w:eastAsia="ＭＳ ゴシック" w:hAnsi="ＭＳ ゴシック" w:cs="ＭＳ ゴシック" w:hint="eastAsia"/>
          <w:i/>
          <w:iCs/>
          <w:szCs w:val="20"/>
          <w:lang w:eastAsia="ja-JP"/>
        </w:rPr>
        <w:t>の期限日に合わせ</w:t>
      </w:r>
      <w:r w:rsidR="006D6DBE" w:rsidRPr="00FE5A82">
        <w:rPr>
          <w:rFonts w:ascii="ＭＳ ゴシック" w:eastAsia="ＭＳ ゴシック" w:hAnsi="ＭＳ ゴシック" w:cs="ＭＳ ゴシック" w:hint="eastAsia"/>
          <w:i/>
          <w:iCs/>
          <w:szCs w:val="20"/>
          <w:lang w:eastAsia="ja-JP"/>
        </w:rPr>
        <w:t>て調整し</w:t>
      </w:r>
      <w:r w:rsidRPr="00FE5A82">
        <w:rPr>
          <w:rFonts w:ascii="ＭＳ ゴシック" w:eastAsia="ＭＳ ゴシック" w:hAnsi="ＭＳ ゴシック" w:cs="ＭＳ ゴシック" w:hint="eastAsia"/>
          <w:i/>
          <w:iCs/>
          <w:szCs w:val="20"/>
          <w:lang w:eastAsia="ja-JP"/>
        </w:rPr>
        <w:t>、審査機関が進捗</w:t>
      </w:r>
      <w:r w:rsidR="00CF1773" w:rsidRPr="00FE5A82">
        <w:rPr>
          <w:rFonts w:ascii="ＭＳ ゴシック" w:eastAsia="ＭＳ ゴシック" w:hAnsi="ＭＳ ゴシック" w:cs="ＭＳ ゴシック" w:hint="eastAsia"/>
          <w:i/>
          <w:iCs/>
          <w:szCs w:val="20"/>
          <w:lang w:eastAsia="ja-JP"/>
        </w:rPr>
        <w:t>確認</w:t>
      </w:r>
      <w:r w:rsidRPr="00FE5A82">
        <w:rPr>
          <w:rFonts w:ascii="ＭＳ ゴシック" w:eastAsia="ＭＳ ゴシック" w:hAnsi="ＭＳ ゴシック" w:cs="ＭＳ ゴシック" w:hint="eastAsia"/>
          <w:i/>
          <w:iCs/>
          <w:szCs w:val="20"/>
          <w:lang w:eastAsia="ja-JP"/>
        </w:rPr>
        <w:t>報告書を</w:t>
      </w:r>
      <w:r w:rsidRPr="00FE5A82">
        <w:rPr>
          <w:rFonts w:ascii="ＭＳ ゴシック" w:eastAsia="ＭＳ ゴシック" w:hAnsi="ＭＳ ゴシック" w:cs="ＭＳ ゴシック"/>
          <w:i/>
          <w:iCs/>
          <w:szCs w:val="20"/>
          <w:lang w:eastAsia="ja-JP"/>
        </w:rPr>
        <w:t>MSC</w:t>
      </w:r>
      <w:r w:rsidRPr="00FE5A82">
        <w:rPr>
          <w:rFonts w:ascii="ＭＳ ゴシック" w:eastAsia="ＭＳ ゴシック" w:hAnsi="ＭＳ ゴシック" w:cs="ＭＳ ゴシック" w:hint="eastAsia"/>
          <w:i/>
          <w:iCs/>
          <w:szCs w:val="20"/>
          <w:lang w:eastAsia="ja-JP"/>
        </w:rPr>
        <w:t>データベースにアップロードする間隔が</w:t>
      </w:r>
      <w:r w:rsidRPr="00FE5A82">
        <w:rPr>
          <w:rFonts w:ascii="ＭＳ ゴシック" w:eastAsia="ＭＳ ゴシック" w:hAnsi="ＭＳ ゴシック" w:cs="ＭＳ ゴシック"/>
          <w:i/>
          <w:iCs/>
          <w:szCs w:val="20"/>
          <w:lang w:eastAsia="ja-JP"/>
        </w:rPr>
        <w:t>2</w:t>
      </w:r>
      <w:r w:rsidRPr="00FE5A82">
        <w:rPr>
          <w:rFonts w:ascii="ＭＳ ゴシック" w:eastAsia="ＭＳ ゴシック" w:hAnsi="ＭＳ ゴシック" w:cs="ＭＳ ゴシック" w:hint="eastAsia"/>
          <w:i/>
          <w:iCs/>
          <w:szCs w:val="20"/>
          <w:lang w:eastAsia="ja-JP"/>
        </w:rPr>
        <w:t>年を超えないようにしなければなりません。</w:t>
      </w:r>
    </w:p>
    <w:p w14:paraId="36719B05" w14:textId="4CBC88D7" w:rsidR="00F86221" w:rsidRPr="00FE5A82" w:rsidRDefault="00F86221" w:rsidP="005E5B98">
      <w:pPr>
        <w:rPr>
          <w:rFonts w:ascii="ＭＳ ゴシック" w:eastAsia="ＭＳ ゴシック" w:hAnsi="ＭＳ ゴシック"/>
          <w:i/>
          <w:lang w:eastAsia="ja-JP"/>
        </w:rPr>
      </w:pPr>
      <w:r w:rsidRPr="00FE5A82">
        <w:rPr>
          <w:rFonts w:ascii="ＭＳ ゴシック" w:eastAsia="ＭＳ ゴシック" w:hAnsi="ＭＳ ゴシック" w:cs="ＭＳ ゴシック" w:hint="eastAsia"/>
          <w:i/>
          <w:iCs/>
          <w:szCs w:val="20"/>
          <w:lang w:eastAsia="ja-JP"/>
        </w:rPr>
        <w:t>各進捗の</w:t>
      </w:r>
      <w:r w:rsidR="00CF1773" w:rsidRPr="00FE5A82">
        <w:rPr>
          <w:rFonts w:ascii="ＭＳ ゴシック" w:eastAsia="ＭＳ ゴシック" w:hAnsi="ＭＳ ゴシック" w:cs="ＭＳ ゴシック" w:hint="eastAsia"/>
          <w:i/>
          <w:iCs/>
          <w:szCs w:val="20"/>
          <w:lang w:eastAsia="ja-JP"/>
        </w:rPr>
        <w:t>確認</w:t>
      </w:r>
      <w:r w:rsidR="006D6DBE" w:rsidRPr="00FE5A82">
        <w:rPr>
          <w:rFonts w:ascii="ＭＳ ゴシック" w:eastAsia="ＭＳ ゴシック" w:hAnsi="ＭＳ ゴシック" w:cs="ＭＳ ゴシック" w:hint="eastAsia"/>
          <w:i/>
          <w:iCs/>
          <w:szCs w:val="20"/>
          <w:lang w:eastAsia="ja-JP"/>
        </w:rPr>
        <w:t>で</w:t>
      </w:r>
      <w:r w:rsidRPr="00FE5A82">
        <w:rPr>
          <w:rFonts w:ascii="ＭＳ ゴシック" w:eastAsia="ＭＳ ゴシック" w:hAnsi="ＭＳ ゴシック" w:cs="ＭＳ ゴシック" w:hint="eastAsia"/>
          <w:i/>
          <w:iCs/>
          <w:szCs w:val="20"/>
          <w:lang w:eastAsia="ja-JP"/>
        </w:rPr>
        <w:t>は、進捗</w:t>
      </w:r>
      <w:r w:rsidR="00CF1773" w:rsidRPr="00FE5A82">
        <w:rPr>
          <w:rFonts w:ascii="ＭＳ ゴシック" w:eastAsia="ＭＳ ゴシック" w:hAnsi="ＭＳ ゴシック" w:cs="ＭＳ ゴシック" w:hint="eastAsia"/>
          <w:i/>
          <w:iCs/>
          <w:szCs w:val="20"/>
          <w:lang w:eastAsia="ja-JP"/>
        </w:rPr>
        <w:t>確認</w:t>
      </w:r>
      <w:r w:rsidRPr="00FE5A82">
        <w:rPr>
          <w:rFonts w:ascii="ＭＳ ゴシック" w:eastAsia="ＭＳ ゴシック" w:hAnsi="ＭＳ ゴシック" w:cs="ＭＳ ゴシック" w:hint="eastAsia"/>
          <w:i/>
          <w:iCs/>
          <w:szCs w:val="20"/>
          <w:lang w:eastAsia="ja-JP"/>
        </w:rPr>
        <w:t>の日までに実施される予定の改善</w:t>
      </w:r>
      <w:r w:rsidR="005F6E70" w:rsidRPr="00FE5A82">
        <w:rPr>
          <w:rFonts w:ascii="ＭＳ ゴシック" w:eastAsia="ＭＳ ゴシック" w:hAnsi="ＭＳ ゴシック" w:cs="ＭＳ ゴシック" w:hint="eastAsia"/>
          <w:i/>
          <w:iCs/>
          <w:szCs w:val="20"/>
          <w:lang w:eastAsia="ja-JP"/>
        </w:rPr>
        <w:t>措置</w:t>
      </w:r>
      <w:r w:rsidRPr="00FE5A82">
        <w:rPr>
          <w:rFonts w:ascii="ＭＳ ゴシック" w:eastAsia="ＭＳ ゴシック" w:hAnsi="ＭＳ ゴシック" w:cs="ＭＳ ゴシック" w:hint="eastAsia"/>
          <w:i/>
          <w:iCs/>
          <w:szCs w:val="20"/>
          <w:lang w:eastAsia="ja-JP"/>
        </w:rPr>
        <w:t>のリストと、完了した改善</w:t>
      </w:r>
      <w:r w:rsidR="005F6E70" w:rsidRPr="00FE5A82">
        <w:rPr>
          <w:rFonts w:ascii="ＭＳ ゴシック" w:eastAsia="ＭＳ ゴシック" w:hAnsi="ＭＳ ゴシック" w:cs="ＭＳ ゴシック" w:hint="eastAsia"/>
          <w:i/>
          <w:iCs/>
          <w:szCs w:val="20"/>
          <w:lang w:eastAsia="ja-JP"/>
        </w:rPr>
        <w:t>措置</w:t>
      </w:r>
      <w:r w:rsidRPr="00FE5A82">
        <w:rPr>
          <w:rFonts w:ascii="ＭＳ ゴシック" w:eastAsia="ＭＳ ゴシック" w:hAnsi="ＭＳ ゴシック" w:cs="ＭＳ ゴシック" w:hint="eastAsia"/>
          <w:i/>
          <w:iCs/>
          <w:szCs w:val="20"/>
          <w:lang w:eastAsia="ja-JP"/>
        </w:rPr>
        <w:t>の結果として</w:t>
      </w:r>
      <w:r w:rsidR="00C44F82" w:rsidRPr="00FE5A82">
        <w:rPr>
          <w:rFonts w:ascii="ＭＳ ゴシック" w:eastAsia="ＭＳ ゴシック" w:hAnsi="ＭＳ ゴシック" w:cs="ＭＳ ゴシック" w:hint="eastAsia"/>
          <w:i/>
          <w:iCs/>
          <w:szCs w:val="20"/>
          <w:lang w:eastAsia="ja-JP"/>
        </w:rPr>
        <w:t>仮の</w:t>
      </w:r>
      <w:r w:rsidRPr="00FE5A82">
        <w:rPr>
          <w:rFonts w:ascii="ＭＳ ゴシック" w:eastAsia="ＭＳ ゴシック" w:hAnsi="ＭＳ ゴシック" w:cs="ＭＳ ゴシック" w:hint="eastAsia"/>
          <w:i/>
          <w:iCs/>
          <w:szCs w:val="20"/>
          <w:lang w:eastAsia="ja-JP"/>
        </w:rPr>
        <w:t>得点範囲が改善すると予測される業績評価指標のリストを提示してください。各進捗</w:t>
      </w:r>
      <w:r w:rsidR="00CF1773" w:rsidRPr="00FE5A82">
        <w:rPr>
          <w:rFonts w:ascii="ＭＳ ゴシック" w:eastAsia="ＭＳ ゴシック" w:hAnsi="ＭＳ ゴシック" w:cs="ＭＳ ゴシック" w:hint="eastAsia"/>
          <w:i/>
          <w:iCs/>
          <w:szCs w:val="20"/>
          <w:lang w:eastAsia="ja-JP"/>
        </w:rPr>
        <w:t>確認</w:t>
      </w:r>
      <w:r w:rsidRPr="00FE5A82">
        <w:rPr>
          <w:rFonts w:ascii="ＭＳ ゴシック" w:eastAsia="ＭＳ ゴシック" w:hAnsi="ＭＳ ゴシック" w:cs="ＭＳ ゴシック" w:hint="eastAsia"/>
          <w:i/>
          <w:iCs/>
          <w:szCs w:val="20"/>
          <w:lang w:eastAsia="ja-JP"/>
        </w:rPr>
        <w:t>では、少なくとも一つの</w:t>
      </w:r>
      <w:r w:rsidR="005F6E70" w:rsidRPr="00FE5A82">
        <w:rPr>
          <w:rFonts w:ascii="ＭＳ ゴシック" w:eastAsia="ＭＳ ゴシック" w:hAnsi="ＭＳ ゴシック" w:cs="ＭＳ ゴシック" w:hint="eastAsia"/>
          <w:i/>
          <w:iCs/>
          <w:szCs w:val="20"/>
          <w:lang w:eastAsia="ja-JP"/>
        </w:rPr>
        <w:t>措置</w:t>
      </w:r>
      <w:r w:rsidRPr="00FE5A82">
        <w:rPr>
          <w:rFonts w:ascii="ＭＳ ゴシック" w:eastAsia="ＭＳ ゴシック" w:hAnsi="ＭＳ ゴシック" w:cs="ＭＳ ゴシック" w:hint="eastAsia"/>
          <w:i/>
          <w:iCs/>
          <w:szCs w:val="20"/>
          <w:lang w:eastAsia="ja-JP"/>
        </w:rPr>
        <w:t>について改善が</w:t>
      </w:r>
      <w:r w:rsidR="00296B6C" w:rsidRPr="00FE5A82">
        <w:rPr>
          <w:rFonts w:ascii="ＭＳ ゴシック" w:eastAsia="ＭＳ ゴシック" w:hAnsi="ＭＳ ゴシック" w:cs="ＭＳ ゴシック" w:hint="eastAsia"/>
          <w:i/>
          <w:iCs/>
          <w:szCs w:val="20"/>
          <w:lang w:eastAsia="ja-JP"/>
        </w:rPr>
        <w:t>確認</w:t>
      </w:r>
      <w:r w:rsidRPr="00FE5A82">
        <w:rPr>
          <w:rFonts w:ascii="ＭＳ ゴシック" w:eastAsia="ＭＳ ゴシック" w:hAnsi="ＭＳ ゴシック" w:cs="ＭＳ ゴシック" w:hint="eastAsia"/>
          <w:i/>
          <w:iCs/>
          <w:szCs w:val="20"/>
          <w:lang w:eastAsia="ja-JP"/>
        </w:rPr>
        <w:t>されなければなりません。</w:t>
      </w:r>
    </w:p>
    <w:p w14:paraId="4AD29D66" w14:textId="44025847" w:rsidR="00F86221" w:rsidRDefault="005F537C" w:rsidP="005E5B98">
      <w:pPr>
        <w:spacing w:after="200"/>
        <w:rPr>
          <w:rFonts w:ascii="ＭＳ ゴシック" w:eastAsia="ＭＳ ゴシック" w:hAnsi="ＭＳ ゴシック" w:cs="ＭＳ ゴシック"/>
          <w:i/>
          <w:iCs/>
          <w:szCs w:val="20"/>
          <w:lang w:eastAsia="ja-JP"/>
        </w:rPr>
      </w:pPr>
      <w:r>
        <w:rPr>
          <w:rFonts w:ascii="ＭＳ ゴシック" w:eastAsia="ＭＳ ゴシック" w:hAnsi="ＭＳ ゴシック" w:cs="Arial" w:hint="eastAsia"/>
          <w:i/>
          <w:iCs/>
          <w:szCs w:val="20"/>
          <w:lang w:eastAsia="ja-JP"/>
        </w:rPr>
        <w:t>改善計画（</w:t>
      </w:r>
      <w:r w:rsidR="00F86221" w:rsidRPr="00FE5A82">
        <w:rPr>
          <w:rFonts w:ascii="ＭＳ ゴシック" w:eastAsia="ＭＳ ゴシック" w:hAnsi="ＭＳ ゴシック" w:cs="Arial"/>
          <w:i/>
          <w:iCs/>
          <w:szCs w:val="20"/>
          <w:lang w:eastAsia="ja-JP"/>
        </w:rPr>
        <w:t>IAP</w:t>
      </w:r>
      <w:r>
        <w:rPr>
          <w:rFonts w:ascii="ＭＳ ゴシック" w:eastAsia="ＭＳ ゴシック" w:hAnsi="ＭＳ ゴシック" w:cs="Arial" w:hint="eastAsia"/>
          <w:i/>
          <w:iCs/>
          <w:szCs w:val="20"/>
          <w:lang w:eastAsia="ja-JP"/>
        </w:rPr>
        <w:t>）</w:t>
      </w:r>
      <w:r w:rsidR="00F86221" w:rsidRPr="00FE5A82">
        <w:rPr>
          <w:rFonts w:ascii="ＭＳ ゴシック" w:eastAsia="ＭＳ ゴシック" w:hAnsi="ＭＳ ゴシック" w:cs="ＭＳ ゴシック" w:hint="eastAsia"/>
          <w:i/>
          <w:iCs/>
          <w:szCs w:val="20"/>
          <w:lang w:eastAsia="ja-JP"/>
        </w:rPr>
        <w:t>の期間が</w:t>
      </w:r>
      <w:r w:rsidR="00F86221" w:rsidRPr="00FE5A82">
        <w:rPr>
          <w:rFonts w:ascii="ＭＳ ゴシック" w:eastAsia="ＭＳ ゴシック" w:hAnsi="ＭＳ ゴシック" w:cs="Arial"/>
          <w:i/>
          <w:iCs/>
          <w:szCs w:val="20"/>
          <w:lang w:eastAsia="ja-JP"/>
        </w:rPr>
        <w:t>2</w:t>
      </w:r>
      <w:r w:rsidR="00F86221" w:rsidRPr="00FE5A82">
        <w:rPr>
          <w:rFonts w:ascii="ＭＳ ゴシック" w:eastAsia="ＭＳ ゴシック" w:hAnsi="ＭＳ ゴシック" w:cs="ＭＳ ゴシック" w:hint="eastAsia"/>
          <w:i/>
          <w:iCs/>
          <w:szCs w:val="20"/>
          <w:lang w:eastAsia="ja-JP"/>
        </w:rPr>
        <w:t>年を超える漁業について、改善プログラムプロジェクトマネージャーは、</w:t>
      </w:r>
      <w:r w:rsidR="00F86221" w:rsidRPr="00FE5A82">
        <w:rPr>
          <w:rFonts w:ascii="ＭＳ ゴシック" w:eastAsia="ＭＳ ゴシック" w:hAnsi="ＭＳ ゴシック" w:cs="Arial" w:hint="eastAsia"/>
          <w:i/>
          <w:iCs/>
          <w:szCs w:val="20"/>
          <w:lang w:eastAsia="ja-JP"/>
        </w:rPr>
        <w:t>改善プログラム</w:t>
      </w:r>
      <w:r w:rsidR="00F86221" w:rsidRPr="00FE5A82">
        <w:rPr>
          <w:rFonts w:ascii="ＭＳ ゴシック" w:eastAsia="ＭＳ ゴシック" w:hAnsi="ＭＳ ゴシック" w:cs="ＭＳ ゴシック" w:hint="eastAsia"/>
          <w:i/>
          <w:iCs/>
          <w:szCs w:val="20"/>
          <w:lang w:eastAsia="ja-JP"/>
        </w:rPr>
        <w:t>の全期間の中間点あたりで、現地</w:t>
      </w:r>
      <w:r w:rsidR="00296B6C" w:rsidRPr="00FE5A82">
        <w:rPr>
          <w:rFonts w:ascii="ＭＳ ゴシック" w:eastAsia="ＭＳ ゴシック" w:hAnsi="ＭＳ ゴシック" w:cs="ＭＳ ゴシック" w:hint="eastAsia"/>
          <w:i/>
          <w:iCs/>
          <w:szCs w:val="20"/>
          <w:lang w:eastAsia="ja-JP"/>
        </w:rPr>
        <w:t>確認</w:t>
      </w:r>
      <w:r w:rsidR="00F86221" w:rsidRPr="00FE5A82">
        <w:rPr>
          <w:rFonts w:ascii="ＭＳ ゴシック" w:eastAsia="ＭＳ ゴシック" w:hAnsi="ＭＳ ゴシック" w:cs="ＭＳ ゴシック" w:hint="eastAsia"/>
          <w:i/>
          <w:iCs/>
          <w:szCs w:val="20"/>
          <w:lang w:eastAsia="ja-JP"/>
        </w:rPr>
        <w:t>が最低</w:t>
      </w:r>
      <w:r w:rsidR="00F86221" w:rsidRPr="00FE5A82">
        <w:rPr>
          <w:rFonts w:ascii="ＭＳ ゴシック" w:eastAsia="ＭＳ ゴシック" w:hAnsi="ＭＳ ゴシック" w:cs="Arial"/>
          <w:i/>
          <w:iCs/>
          <w:szCs w:val="20"/>
          <w:lang w:eastAsia="ja-JP"/>
        </w:rPr>
        <w:t>1</w:t>
      </w:r>
      <w:r w:rsidR="00F86221" w:rsidRPr="00FE5A82">
        <w:rPr>
          <w:rFonts w:ascii="ＭＳ ゴシック" w:eastAsia="ＭＳ ゴシック" w:hAnsi="ＭＳ ゴシック" w:cs="ＭＳ ゴシック" w:hint="eastAsia"/>
          <w:i/>
          <w:iCs/>
          <w:szCs w:val="20"/>
          <w:lang w:eastAsia="ja-JP"/>
        </w:rPr>
        <w:t>回実施されるように計画しなければなりません。審査機関が追加の現地進捗</w:t>
      </w:r>
      <w:r w:rsidR="00CF1773" w:rsidRPr="00FE5A82">
        <w:rPr>
          <w:rFonts w:ascii="ＭＳ ゴシック" w:eastAsia="ＭＳ ゴシック" w:hAnsi="ＭＳ ゴシック" w:cs="ＭＳ ゴシック" w:hint="eastAsia"/>
          <w:i/>
          <w:iCs/>
          <w:szCs w:val="20"/>
          <w:lang w:eastAsia="ja-JP"/>
        </w:rPr>
        <w:t>確認</w:t>
      </w:r>
      <w:r w:rsidR="00F86221" w:rsidRPr="00FE5A82">
        <w:rPr>
          <w:rFonts w:ascii="ＭＳ ゴシック" w:eastAsia="ＭＳ ゴシック" w:hAnsi="ＭＳ ゴシック" w:cs="ＭＳ ゴシック" w:hint="eastAsia"/>
          <w:i/>
          <w:iCs/>
          <w:szCs w:val="20"/>
          <w:lang w:eastAsia="ja-JP"/>
        </w:rPr>
        <w:t>を行う場合があります。</w:t>
      </w:r>
      <w:r w:rsidR="003509DD" w:rsidRPr="00FE5A82">
        <w:rPr>
          <w:rFonts w:ascii="ＭＳ ゴシック" w:eastAsia="ＭＳ ゴシック" w:hAnsi="ＭＳ ゴシック" w:cs="ＭＳ ゴシック" w:hint="eastAsia"/>
          <w:i/>
          <w:iCs/>
          <w:szCs w:val="20"/>
          <w:lang w:eastAsia="ja-JP"/>
        </w:rPr>
        <w:t>この表は、現地での進捗</w:t>
      </w:r>
      <w:r w:rsidR="00CF1773" w:rsidRPr="00FE5A82">
        <w:rPr>
          <w:rFonts w:ascii="ＭＳ ゴシック" w:eastAsia="ＭＳ ゴシック" w:hAnsi="ＭＳ ゴシック" w:cs="ＭＳ ゴシック" w:hint="eastAsia"/>
          <w:i/>
          <w:iCs/>
          <w:szCs w:val="20"/>
          <w:lang w:eastAsia="ja-JP"/>
        </w:rPr>
        <w:t>確認</w:t>
      </w:r>
      <w:r w:rsidR="003509DD" w:rsidRPr="00FE5A82">
        <w:rPr>
          <w:rFonts w:ascii="ＭＳ ゴシック" w:eastAsia="ＭＳ ゴシック" w:hAnsi="ＭＳ ゴシック" w:cs="ＭＳ ゴシック" w:hint="eastAsia"/>
          <w:i/>
          <w:iCs/>
          <w:szCs w:val="20"/>
          <w:lang w:eastAsia="ja-JP"/>
        </w:rPr>
        <w:t>が必要かどうかを見極めるためのものであり、現地</w:t>
      </w:r>
      <w:r w:rsidR="00296B6C" w:rsidRPr="00FE5A82">
        <w:rPr>
          <w:rFonts w:ascii="ＭＳ ゴシック" w:eastAsia="ＭＳ ゴシック" w:hAnsi="ＭＳ ゴシック" w:cs="ＭＳ ゴシック" w:hint="eastAsia"/>
          <w:i/>
          <w:iCs/>
          <w:szCs w:val="20"/>
          <w:lang w:eastAsia="ja-JP"/>
        </w:rPr>
        <w:t>確認</w:t>
      </w:r>
      <w:r w:rsidR="003509DD" w:rsidRPr="00FE5A82">
        <w:rPr>
          <w:rFonts w:ascii="ＭＳ ゴシック" w:eastAsia="ＭＳ ゴシック" w:hAnsi="ＭＳ ゴシック" w:cs="ＭＳ ゴシック" w:hint="eastAsia"/>
          <w:i/>
          <w:iCs/>
          <w:szCs w:val="20"/>
          <w:lang w:eastAsia="ja-JP"/>
        </w:rPr>
        <w:t>とオフサイト</w:t>
      </w:r>
      <w:r w:rsidR="00296B6C" w:rsidRPr="00FE5A82">
        <w:rPr>
          <w:rFonts w:ascii="ＭＳ ゴシック" w:eastAsia="ＭＳ ゴシック" w:hAnsi="ＭＳ ゴシック" w:cs="ＭＳ ゴシック" w:hint="eastAsia"/>
          <w:i/>
          <w:iCs/>
          <w:szCs w:val="20"/>
          <w:lang w:eastAsia="ja-JP"/>
        </w:rPr>
        <w:t>確認</w:t>
      </w:r>
      <w:r w:rsidR="003509DD" w:rsidRPr="00FE5A82">
        <w:rPr>
          <w:rFonts w:ascii="ＭＳ ゴシック" w:eastAsia="ＭＳ ゴシック" w:hAnsi="ＭＳ ゴシック" w:cs="ＭＳ ゴシック" w:hint="eastAsia"/>
          <w:i/>
          <w:iCs/>
          <w:szCs w:val="20"/>
          <w:lang w:eastAsia="ja-JP"/>
        </w:rPr>
        <w:t>のどちらが適切かについては、審査機関が最終決定を下します。</w:t>
      </w:r>
    </w:p>
    <w:p w14:paraId="0D85AE48" w14:textId="77777777" w:rsidR="005F537C" w:rsidRPr="00FE5A82" w:rsidRDefault="005F537C" w:rsidP="005E5B98">
      <w:pPr>
        <w:spacing w:after="200"/>
        <w:rPr>
          <w:rFonts w:ascii="ＭＳ ゴシック" w:eastAsia="ＭＳ ゴシック" w:hAnsi="ＭＳ ゴシック" w:hint="eastAsia"/>
          <w:i/>
          <w:lang w:eastAsia="ja-JP"/>
        </w:rPr>
      </w:pPr>
    </w:p>
    <w:p w14:paraId="73D12F7A" w14:textId="2B99A6F4" w:rsidR="005F537C" w:rsidRPr="005F537C" w:rsidRDefault="005F537C" w:rsidP="005F537C">
      <w:pPr>
        <w:pStyle w:val="af"/>
        <w:rPr>
          <w:lang w:eastAsia="ja-JP"/>
        </w:rPr>
      </w:pPr>
      <w:r w:rsidRPr="005F537C">
        <w:rPr>
          <w:lang w:val="en-US" w:eastAsia="ja-JP"/>
        </w:rPr>
        <w:t>表</w:t>
      </w:r>
      <w:r w:rsidRPr="005F537C">
        <w:rPr>
          <w:rFonts w:hint="eastAsia"/>
          <w:lang w:val="en-US" w:eastAsia="ja-JP"/>
        </w:rPr>
        <w:t>6</w:t>
      </w:r>
      <w:r w:rsidRPr="005F537C">
        <w:rPr>
          <w:rFonts w:hint="eastAsia"/>
          <w:bCs/>
          <w:lang w:val="en-US" w:eastAsia="ja-JP"/>
        </w:rPr>
        <w:t>進捗確認スケジュール</w:t>
      </w:r>
    </w:p>
    <w:tbl>
      <w:tblPr>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57"/>
        <w:gridCol w:w="1746"/>
        <w:gridCol w:w="1985"/>
        <w:gridCol w:w="5103"/>
        <w:gridCol w:w="4110"/>
      </w:tblGrid>
      <w:tr w:rsidR="00F458AA" w:rsidRPr="00364764" w14:paraId="0E82623B" w14:textId="77777777" w:rsidTr="009160B9">
        <w:trPr>
          <w:trHeight w:val="1103"/>
          <w:tblHeader/>
        </w:trPr>
        <w:tc>
          <w:tcPr>
            <w:tcW w:w="2357" w:type="dxa"/>
            <w:shd w:val="clear" w:color="auto" w:fill="D0CECE" w:themeFill="background2" w:themeFillShade="E6"/>
          </w:tcPr>
          <w:p w14:paraId="595EAD01" w14:textId="2DC311AD" w:rsidR="003509DD" w:rsidRPr="005F537C" w:rsidRDefault="003509DD" w:rsidP="006705A0">
            <w:pPr>
              <w:pStyle w:val="Tableheader"/>
              <w:rPr>
                <w:rFonts w:ascii="Meiryo UI" w:eastAsia="Meiryo UI" w:hAnsi="Meiryo UI"/>
                <w:lang w:eastAsia="ja-JP"/>
              </w:rPr>
            </w:pPr>
            <w:r w:rsidRPr="005F537C">
              <w:rPr>
                <w:rFonts w:ascii="Meiryo UI" w:eastAsia="Meiryo UI" w:hAnsi="Meiryo UI" w:cs="ＭＳ ゴシック" w:hint="eastAsia"/>
                <w:szCs w:val="20"/>
                <w:lang w:eastAsia="ja-JP"/>
              </w:rPr>
              <w:t>進捗</w:t>
            </w:r>
            <w:r w:rsidR="00CF1773" w:rsidRPr="005F537C">
              <w:rPr>
                <w:rFonts w:ascii="Meiryo UI" w:eastAsia="Meiryo UI" w:hAnsi="Meiryo UI" w:cs="ＭＳ ゴシック" w:hint="eastAsia"/>
                <w:szCs w:val="20"/>
                <w:lang w:eastAsia="ja-JP"/>
              </w:rPr>
              <w:t>確認</w:t>
            </w:r>
          </w:p>
        </w:tc>
        <w:tc>
          <w:tcPr>
            <w:tcW w:w="1746" w:type="dxa"/>
            <w:shd w:val="clear" w:color="auto" w:fill="D0CECE" w:themeFill="background2" w:themeFillShade="E6"/>
          </w:tcPr>
          <w:p w14:paraId="00583784" w14:textId="41F74DA7" w:rsidR="004A2FD4" w:rsidRPr="005F537C" w:rsidRDefault="008F6B25" w:rsidP="006705A0">
            <w:pPr>
              <w:pStyle w:val="Tableheader"/>
              <w:rPr>
                <w:rFonts w:ascii="Meiryo UI" w:eastAsia="Meiryo UI" w:hAnsi="Meiryo UI"/>
                <w:lang w:eastAsia="ja-JP"/>
              </w:rPr>
            </w:pPr>
            <w:r w:rsidRPr="005F537C">
              <w:rPr>
                <w:rFonts w:ascii="Meiryo UI" w:eastAsia="Meiryo UI" w:hAnsi="Meiryo UI" w:cs="ＭＳ ゴシック" w:hint="eastAsia"/>
                <w:szCs w:val="20"/>
                <w:lang w:eastAsia="ja-JP"/>
              </w:rPr>
              <w:t>確認</w:t>
            </w:r>
            <w:r w:rsidR="004A2FD4" w:rsidRPr="005F537C">
              <w:rPr>
                <w:rFonts w:ascii="Meiryo UI" w:eastAsia="Meiryo UI" w:hAnsi="Meiryo UI" w:cs="ＭＳ ゴシック" w:hint="eastAsia"/>
                <w:szCs w:val="20"/>
                <w:lang w:eastAsia="ja-JP"/>
              </w:rPr>
              <w:t>予定日</w:t>
            </w:r>
            <w:r w:rsidR="004A2FD4" w:rsidRPr="005F537C">
              <w:rPr>
                <w:rFonts w:ascii="ＭＳ ゴシック" w:eastAsia="ＭＳ ゴシック" w:hAnsi="ＭＳ ゴシック" w:cs="ＭＳ ゴシック" w:hint="eastAsia"/>
                <w:i/>
                <w:iCs/>
                <w:szCs w:val="20"/>
                <w:lang w:eastAsia="ja-JP"/>
              </w:rPr>
              <w:t>（</w:t>
            </w:r>
            <w:r w:rsidR="005F537C" w:rsidRPr="005F537C">
              <w:rPr>
                <w:rFonts w:ascii="ＭＳ ゴシック" w:eastAsia="ＭＳ ゴシック" w:hAnsi="ＭＳ ゴシック" w:cs="ＭＳ ゴシック" w:hint="eastAsia"/>
                <w:i/>
                <w:iCs/>
                <w:szCs w:val="20"/>
                <w:lang w:eastAsia="ja-JP"/>
              </w:rPr>
              <w:t>年</w:t>
            </w:r>
            <w:r w:rsidR="006167E4" w:rsidRPr="005F537C">
              <w:rPr>
                <w:rFonts w:ascii="ＭＳ ゴシック" w:eastAsia="ＭＳ ゴシック" w:hAnsi="ＭＳ ゴシック" w:cs="ＭＳ ゴシック" w:hint="eastAsia"/>
                <w:i/>
                <w:iCs/>
                <w:szCs w:val="20"/>
                <w:lang w:eastAsia="ja-JP"/>
              </w:rPr>
              <w:t>、</w:t>
            </w:r>
            <w:r w:rsidR="004A2FD4" w:rsidRPr="005F537C">
              <w:rPr>
                <w:rFonts w:ascii="ＭＳ ゴシック" w:eastAsia="ＭＳ ゴシック" w:hAnsi="ＭＳ ゴシック" w:cs="ＭＳ ゴシック" w:hint="eastAsia"/>
                <w:i/>
                <w:iCs/>
                <w:szCs w:val="20"/>
                <w:lang w:eastAsia="ja-JP"/>
              </w:rPr>
              <w:t>月</w:t>
            </w:r>
            <w:r w:rsidR="006167E4" w:rsidRPr="005F537C">
              <w:rPr>
                <w:rFonts w:ascii="ＭＳ ゴシック" w:eastAsia="ＭＳ ゴシック" w:hAnsi="ＭＳ ゴシック" w:cs="ＭＳ ゴシック" w:hint="eastAsia"/>
                <w:i/>
                <w:iCs/>
                <w:szCs w:val="20"/>
                <w:lang w:eastAsia="ja-JP"/>
              </w:rPr>
              <w:t>、</w:t>
            </w:r>
            <w:r w:rsidR="005F537C" w:rsidRPr="005F537C">
              <w:rPr>
                <w:rFonts w:ascii="ＭＳ ゴシック" w:eastAsia="ＭＳ ゴシック" w:hAnsi="ＭＳ ゴシック" w:cs="ＭＳ ゴシック" w:hint="eastAsia"/>
                <w:i/>
                <w:iCs/>
                <w:szCs w:val="20"/>
                <w:lang w:eastAsia="ja-JP"/>
              </w:rPr>
              <w:t>日</w:t>
            </w:r>
            <w:r w:rsidR="004A2FD4" w:rsidRPr="005F537C">
              <w:rPr>
                <w:rFonts w:ascii="ＭＳ ゴシック" w:eastAsia="ＭＳ ゴシック" w:hAnsi="ＭＳ ゴシック" w:cs="ＭＳ ゴシック" w:hint="eastAsia"/>
                <w:i/>
                <w:iCs/>
                <w:szCs w:val="20"/>
                <w:lang w:val="en-US" w:eastAsia="ja-JP"/>
              </w:rPr>
              <w:t>）</w:t>
            </w:r>
          </w:p>
        </w:tc>
        <w:tc>
          <w:tcPr>
            <w:tcW w:w="1985" w:type="dxa"/>
            <w:shd w:val="clear" w:color="auto" w:fill="D0CECE" w:themeFill="background2" w:themeFillShade="E6"/>
          </w:tcPr>
          <w:p w14:paraId="535673BB" w14:textId="55C1BC55" w:rsidR="003509DD" w:rsidRPr="005F537C" w:rsidRDefault="003509DD" w:rsidP="006705A0">
            <w:pPr>
              <w:pStyle w:val="Tableheader"/>
              <w:rPr>
                <w:rFonts w:ascii="Meiryo UI" w:eastAsia="Meiryo UI" w:hAnsi="Meiryo UI"/>
                <w:lang w:eastAsia="ja-JP"/>
              </w:rPr>
            </w:pPr>
            <w:r w:rsidRPr="005F537C">
              <w:rPr>
                <w:rFonts w:ascii="Meiryo UI" w:eastAsia="Meiryo UI" w:hAnsi="Meiryo UI" w:cs="ＭＳ ゴシック" w:hint="eastAsia"/>
                <w:szCs w:val="20"/>
                <w:lang w:eastAsia="ja-JP"/>
              </w:rPr>
              <w:t>現地かオフサイトか</w:t>
            </w:r>
          </w:p>
        </w:tc>
        <w:tc>
          <w:tcPr>
            <w:tcW w:w="5103" w:type="dxa"/>
            <w:shd w:val="clear" w:color="auto" w:fill="D0CECE" w:themeFill="background2" w:themeFillShade="E6"/>
          </w:tcPr>
          <w:p w14:paraId="10231035" w14:textId="73882C28" w:rsidR="004A2FD4" w:rsidRPr="005F537C" w:rsidRDefault="00ED0E7C" w:rsidP="004A2FD4">
            <w:pPr>
              <w:pStyle w:val="Tableheader"/>
              <w:rPr>
                <w:rFonts w:ascii="Meiryo UI" w:eastAsia="Meiryo UI" w:hAnsi="Meiryo UI" w:cs="ＭＳ ゴシック"/>
                <w:szCs w:val="20"/>
                <w:lang w:eastAsia="ja-JP"/>
              </w:rPr>
            </w:pPr>
            <w:r w:rsidRPr="005F537C">
              <w:rPr>
                <w:rFonts w:ascii="Meiryo UI" w:eastAsia="Meiryo UI" w:hAnsi="Meiryo UI" w:cs="ＭＳ ゴシック" w:hint="eastAsia"/>
                <w:szCs w:val="20"/>
                <w:lang w:eastAsia="ja-JP"/>
              </w:rPr>
              <w:t>改善されたことを</w:t>
            </w:r>
            <w:r w:rsidR="00296B6C" w:rsidRPr="005F537C">
              <w:rPr>
                <w:rFonts w:ascii="Meiryo UI" w:eastAsia="Meiryo UI" w:hAnsi="Meiryo UI" w:cs="ＭＳ ゴシック" w:hint="eastAsia"/>
                <w:szCs w:val="20"/>
                <w:lang w:eastAsia="ja-JP"/>
              </w:rPr>
              <w:t>確認</w:t>
            </w:r>
            <w:r w:rsidR="004A2FD4" w:rsidRPr="005F537C">
              <w:rPr>
                <w:rFonts w:ascii="Meiryo UI" w:eastAsia="Meiryo UI" w:hAnsi="Meiryo UI" w:cs="ＭＳ ゴシック" w:hint="eastAsia"/>
                <w:szCs w:val="20"/>
                <w:lang w:eastAsia="ja-JP"/>
              </w:rPr>
              <w:t>すべき</w:t>
            </w:r>
            <w:r w:rsidR="005F6E70" w:rsidRPr="005F537C">
              <w:rPr>
                <w:rFonts w:ascii="Meiryo UI" w:eastAsia="Meiryo UI" w:hAnsi="Meiryo UI" w:cs="ＭＳ ゴシック" w:hint="eastAsia"/>
                <w:szCs w:val="20"/>
                <w:lang w:eastAsia="ja-JP"/>
              </w:rPr>
              <w:t>措置</w:t>
            </w:r>
          </w:p>
          <w:p w14:paraId="1A51E991" w14:textId="4FB123AF" w:rsidR="004A2FD4" w:rsidRPr="005F537C" w:rsidRDefault="004A2FD4" w:rsidP="004A2FD4">
            <w:pPr>
              <w:pStyle w:val="Tableheader"/>
              <w:tabs>
                <w:tab w:val="left" w:pos="3780"/>
              </w:tabs>
              <w:rPr>
                <w:rFonts w:ascii="ＭＳ ゴシック" w:eastAsia="ＭＳ ゴシック" w:hAnsi="ＭＳ ゴシック"/>
                <w:lang w:eastAsia="ja-JP"/>
              </w:rPr>
            </w:pPr>
            <w:r w:rsidRPr="005F537C">
              <w:rPr>
                <w:rFonts w:ascii="ＭＳ ゴシック" w:eastAsia="ＭＳ ゴシック" w:hAnsi="ＭＳ ゴシック" w:cs="ＭＳ ゴシック" w:hint="eastAsia"/>
                <w:i/>
                <w:iCs/>
                <w:szCs w:val="20"/>
                <w:lang w:eastAsia="ja-JP"/>
              </w:rPr>
              <w:t>（</w:t>
            </w:r>
            <w:r w:rsidR="005F6E70" w:rsidRPr="005F537C">
              <w:rPr>
                <w:rFonts w:ascii="ＭＳ ゴシック" w:eastAsia="ＭＳ ゴシック" w:hAnsi="ＭＳ ゴシック" w:cs="ＭＳ ゴシック" w:hint="eastAsia"/>
                <w:i/>
                <w:iCs/>
                <w:szCs w:val="20"/>
                <w:lang w:eastAsia="ja-JP"/>
              </w:rPr>
              <w:t>措置</w:t>
            </w:r>
            <w:r w:rsidRPr="005F537C">
              <w:rPr>
                <w:rFonts w:ascii="ＭＳ ゴシック" w:eastAsia="ＭＳ ゴシック" w:hAnsi="ＭＳ ゴシック" w:cs="ＭＳ ゴシック"/>
                <w:i/>
                <w:iCs/>
                <w:szCs w:val="20"/>
                <w:lang w:val="en-US" w:eastAsia="ja-JP"/>
              </w:rPr>
              <w:t>ID</w:t>
            </w:r>
            <w:r w:rsidRPr="005F537C">
              <w:rPr>
                <w:rFonts w:ascii="ＭＳ ゴシック" w:eastAsia="ＭＳ ゴシック" w:hAnsi="ＭＳ ゴシック" w:cs="ＭＳ ゴシック" w:hint="eastAsia"/>
                <w:i/>
                <w:iCs/>
                <w:szCs w:val="20"/>
                <w:lang w:val="en-US" w:eastAsia="ja-JP"/>
              </w:rPr>
              <w:t>、名称及び</w:t>
            </w:r>
            <w:proofErr w:type="spellStart"/>
            <w:r w:rsidRPr="005F537C">
              <w:rPr>
                <w:rFonts w:ascii="ＭＳ ゴシック" w:eastAsia="ＭＳ ゴシック" w:hAnsi="ＭＳ ゴシック" w:cs="ＭＳ ゴシック" w:hint="eastAsia"/>
                <w:i/>
                <w:iCs/>
                <w:szCs w:val="20"/>
                <w:lang w:val="en-US" w:eastAsia="ja-JP"/>
              </w:rPr>
              <w:t>UoA</w:t>
            </w:r>
            <w:proofErr w:type="spellEnd"/>
            <w:r w:rsidRPr="005F537C">
              <w:rPr>
                <w:rFonts w:ascii="ＭＳ ゴシック" w:eastAsia="ＭＳ ゴシック" w:hAnsi="ＭＳ ゴシック" w:cs="ＭＳ ゴシック" w:hint="eastAsia"/>
                <w:i/>
                <w:iCs/>
                <w:szCs w:val="20"/>
                <w:lang w:val="en-US" w:eastAsia="ja-JP"/>
              </w:rPr>
              <w:t>を記載）</w:t>
            </w:r>
          </w:p>
        </w:tc>
        <w:tc>
          <w:tcPr>
            <w:tcW w:w="4110" w:type="dxa"/>
            <w:shd w:val="clear" w:color="auto" w:fill="D0CECE" w:themeFill="background2" w:themeFillShade="E6"/>
          </w:tcPr>
          <w:p w14:paraId="537A1B9E" w14:textId="4A3C6CAE" w:rsidR="004A2FD4" w:rsidRPr="005F537C" w:rsidRDefault="00C44F82" w:rsidP="006705A0">
            <w:pPr>
              <w:pStyle w:val="Tableheader"/>
              <w:rPr>
                <w:rFonts w:ascii="Meiryo UI" w:eastAsia="Meiryo UI" w:hAnsi="Meiryo UI"/>
                <w:lang w:eastAsia="ja-JP"/>
              </w:rPr>
            </w:pPr>
            <w:r w:rsidRPr="005F537C">
              <w:rPr>
                <w:rFonts w:ascii="Meiryo UI" w:eastAsia="Meiryo UI" w:hAnsi="Meiryo UI" w:cs="ＭＳ ゴシック" w:hint="eastAsia"/>
                <w:szCs w:val="20"/>
                <w:lang w:eastAsia="ja-JP"/>
              </w:rPr>
              <w:t>仮の</w:t>
            </w:r>
            <w:r w:rsidR="004A2FD4" w:rsidRPr="005F537C">
              <w:rPr>
                <w:rFonts w:ascii="Meiryo UI" w:eastAsia="Meiryo UI" w:hAnsi="Meiryo UI" w:cs="ＭＳ ゴシック" w:hint="eastAsia"/>
                <w:szCs w:val="20"/>
                <w:lang w:eastAsia="ja-JP"/>
              </w:rPr>
              <w:t>得点範囲</w:t>
            </w:r>
            <w:r w:rsidR="003509DD" w:rsidRPr="005F537C">
              <w:rPr>
                <w:rFonts w:ascii="Meiryo UI" w:eastAsia="Meiryo UI" w:hAnsi="Meiryo UI" w:cs="ＭＳ ゴシック" w:hint="eastAsia"/>
                <w:szCs w:val="20"/>
                <w:lang w:eastAsia="ja-JP"/>
              </w:rPr>
              <w:t>が改善した業績評価指標</w:t>
            </w:r>
          </w:p>
        </w:tc>
      </w:tr>
      <w:tr w:rsidR="00F458AA" w:rsidRPr="00A521F3" w14:paraId="534AFCC9" w14:textId="77777777" w:rsidTr="009160B9">
        <w:tc>
          <w:tcPr>
            <w:tcW w:w="2357" w:type="dxa"/>
            <w:shd w:val="clear" w:color="auto" w:fill="FFFFFF" w:themeFill="background1"/>
          </w:tcPr>
          <w:p w14:paraId="3AFF1F24" w14:textId="77777777" w:rsidR="00E9402D" w:rsidRPr="00A521F3" w:rsidRDefault="00E9402D" w:rsidP="006705A0">
            <w:pPr>
              <w:pStyle w:val="TableText"/>
            </w:pPr>
            <w:r>
              <w:t>1</w:t>
            </w:r>
          </w:p>
        </w:tc>
        <w:tc>
          <w:tcPr>
            <w:tcW w:w="1746" w:type="dxa"/>
            <w:shd w:val="clear" w:color="auto" w:fill="FFFFFF" w:themeFill="background1"/>
          </w:tcPr>
          <w:p w14:paraId="685A7A46" w14:textId="77777777" w:rsidR="00E9402D" w:rsidRPr="00A521F3" w:rsidRDefault="00E9402D" w:rsidP="006705A0">
            <w:pPr>
              <w:pStyle w:val="TableText"/>
            </w:pPr>
          </w:p>
        </w:tc>
        <w:tc>
          <w:tcPr>
            <w:tcW w:w="1985" w:type="dxa"/>
            <w:shd w:val="clear" w:color="auto" w:fill="FFFFFF" w:themeFill="background1"/>
          </w:tcPr>
          <w:p w14:paraId="7211B33B" w14:textId="77777777" w:rsidR="00E9402D" w:rsidRPr="00A521F3" w:rsidRDefault="00E9402D" w:rsidP="006705A0">
            <w:pPr>
              <w:pStyle w:val="TableText"/>
            </w:pPr>
          </w:p>
        </w:tc>
        <w:tc>
          <w:tcPr>
            <w:tcW w:w="5103" w:type="dxa"/>
            <w:shd w:val="clear" w:color="auto" w:fill="FFFFFF" w:themeFill="background1"/>
          </w:tcPr>
          <w:p w14:paraId="2C15DC8A" w14:textId="77777777" w:rsidR="00E9402D" w:rsidRPr="00A521F3" w:rsidRDefault="00E9402D" w:rsidP="006705A0">
            <w:pPr>
              <w:pStyle w:val="TableText"/>
            </w:pPr>
          </w:p>
        </w:tc>
        <w:tc>
          <w:tcPr>
            <w:tcW w:w="4110" w:type="dxa"/>
            <w:shd w:val="clear" w:color="auto" w:fill="FFFFFF" w:themeFill="background1"/>
          </w:tcPr>
          <w:p w14:paraId="5DBA6895" w14:textId="77777777" w:rsidR="00E9402D" w:rsidRPr="00A521F3" w:rsidRDefault="00E9402D" w:rsidP="006705A0">
            <w:pPr>
              <w:pStyle w:val="TableText"/>
            </w:pPr>
          </w:p>
        </w:tc>
      </w:tr>
      <w:tr w:rsidR="00F458AA" w:rsidRPr="00A521F3" w14:paraId="6036DB85" w14:textId="77777777" w:rsidTr="009160B9">
        <w:tc>
          <w:tcPr>
            <w:tcW w:w="2357" w:type="dxa"/>
            <w:shd w:val="clear" w:color="auto" w:fill="FFFFFF" w:themeFill="background1"/>
          </w:tcPr>
          <w:p w14:paraId="7ED090FE" w14:textId="77777777" w:rsidR="00E9402D" w:rsidRPr="00A521F3" w:rsidRDefault="00E9402D" w:rsidP="006705A0">
            <w:pPr>
              <w:pStyle w:val="TableText"/>
            </w:pPr>
            <w:r>
              <w:t>2</w:t>
            </w:r>
          </w:p>
        </w:tc>
        <w:tc>
          <w:tcPr>
            <w:tcW w:w="1746" w:type="dxa"/>
            <w:shd w:val="clear" w:color="auto" w:fill="FFFFFF" w:themeFill="background1"/>
          </w:tcPr>
          <w:p w14:paraId="225768A5" w14:textId="77777777" w:rsidR="00E9402D" w:rsidRPr="00A521F3" w:rsidRDefault="00E9402D" w:rsidP="006705A0">
            <w:pPr>
              <w:pStyle w:val="TableText"/>
            </w:pPr>
          </w:p>
        </w:tc>
        <w:tc>
          <w:tcPr>
            <w:tcW w:w="1985" w:type="dxa"/>
            <w:shd w:val="clear" w:color="auto" w:fill="FFFFFF" w:themeFill="background1"/>
          </w:tcPr>
          <w:p w14:paraId="0E564BE6" w14:textId="77777777" w:rsidR="00E9402D" w:rsidRPr="00A521F3" w:rsidRDefault="00E9402D" w:rsidP="006705A0">
            <w:pPr>
              <w:pStyle w:val="TableText"/>
            </w:pPr>
          </w:p>
        </w:tc>
        <w:tc>
          <w:tcPr>
            <w:tcW w:w="5103" w:type="dxa"/>
            <w:shd w:val="clear" w:color="auto" w:fill="FFFFFF" w:themeFill="background1"/>
          </w:tcPr>
          <w:p w14:paraId="1FAA74BF" w14:textId="77777777" w:rsidR="00E9402D" w:rsidRPr="00A521F3" w:rsidRDefault="00E9402D" w:rsidP="006705A0">
            <w:pPr>
              <w:pStyle w:val="TableText"/>
            </w:pPr>
          </w:p>
        </w:tc>
        <w:tc>
          <w:tcPr>
            <w:tcW w:w="4110" w:type="dxa"/>
            <w:shd w:val="clear" w:color="auto" w:fill="FFFFFF" w:themeFill="background1"/>
          </w:tcPr>
          <w:p w14:paraId="694D9415" w14:textId="77777777" w:rsidR="00E9402D" w:rsidRPr="00A521F3" w:rsidRDefault="00E9402D" w:rsidP="006705A0">
            <w:pPr>
              <w:pStyle w:val="TableText"/>
            </w:pPr>
          </w:p>
        </w:tc>
      </w:tr>
      <w:tr w:rsidR="00F458AA" w:rsidRPr="00A521F3" w14:paraId="125A90A0" w14:textId="77777777" w:rsidTr="009160B9">
        <w:tc>
          <w:tcPr>
            <w:tcW w:w="2357" w:type="dxa"/>
            <w:shd w:val="clear" w:color="auto" w:fill="FFFFFF" w:themeFill="background1"/>
          </w:tcPr>
          <w:p w14:paraId="33905AC1" w14:textId="77777777" w:rsidR="00E9402D" w:rsidRPr="00A521F3" w:rsidRDefault="00E9402D" w:rsidP="006705A0">
            <w:pPr>
              <w:pStyle w:val="TableText"/>
            </w:pPr>
            <w:r>
              <w:t>3</w:t>
            </w:r>
          </w:p>
        </w:tc>
        <w:tc>
          <w:tcPr>
            <w:tcW w:w="1746" w:type="dxa"/>
            <w:shd w:val="clear" w:color="auto" w:fill="FFFFFF" w:themeFill="background1"/>
          </w:tcPr>
          <w:p w14:paraId="43F664FF" w14:textId="77777777" w:rsidR="00E9402D" w:rsidRPr="00A521F3" w:rsidRDefault="00E9402D" w:rsidP="006705A0">
            <w:pPr>
              <w:pStyle w:val="TableText"/>
            </w:pPr>
          </w:p>
        </w:tc>
        <w:tc>
          <w:tcPr>
            <w:tcW w:w="1985" w:type="dxa"/>
            <w:shd w:val="clear" w:color="auto" w:fill="FFFFFF" w:themeFill="background1"/>
          </w:tcPr>
          <w:p w14:paraId="5E8D5E08" w14:textId="77777777" w:rsidR="00E9402D" w:rsidRPr="00A521F3" w:rsidRDefault="00E9402D" w:rsidP="006705A0">
            <w:pPr>
              <w:pStyle w:val="TableText"/>
            </w:pPr>
          </w:p>
        </w:tc>
        <w:tc>
          <w:tcPr>
            <w:tcW w:w="5103" w:type="dxa"/>
            <w:shd w:val="clear" w:color="auto" w:fill="FFFFFF" w:themeFill="background1"/>
          </w:tcPr>
          <w:p w14:paraId="705D391D" w14:textId="77777777" w:rsidR="00E9402D" w:rsidRPr="00A521F3" w:rsidRDefault="00E9402D" w:rsidP="006705A0">
            <w:pPr>
              <w:pStyle w:val="TableText"/>
            </w:pPr>
          </w:p>
        </w:tc>
        <w:tc>
          <w:tcPr>
            <w:tcW w:w="4110" w:type="dxa"/>
            <w:shd w:val="clear" w:color="auto" w:fill="FFFFFF" w:themeFill="background1"/>
          </w:tcPr>
          <w:p w14:paraId="4364F011" w14:textId="77777777" w:rsidR="00E9402D" w:rsidRPr="00A521F3" w:rsidRDefault="00E9402D" w:rsidP="006705A0">
            <w:pPr>
              <w:pStyle w:val="TableText"/>
            </w:pPr>
          </w:p>
        </w:tc>
      </w:tr>
      <w:tr w:rsidR="00F458AA" w:rsidRPr="00A521F3" w14:paraId="12CCE385" w14:textId="77777777" w:rsidTr="009160B9">
        <w:tc>
          <w:tcPr>
            <w:tcW w:w="2357" w:type="dxa"/>
            <w:shd w:val="clear" w:color="auto" w:fill="FFFFFF" w:themeFill="background1"/>
          </w:tcPr>
          <w:p w14:paraId="376AF270" w14:textId="77777777" w:rsidR="00E9402D" w:rsidRPr="00A521F3" w:rsidRDefault="00E9402D" w:rsidP="006705A0">
            <w:pPr>
              <w:pStyle w:val="TableText"/>
            </w:pPr>
            <w:r>
              <w:t>4</w:t>
            </w:r>
          </w:p>
        </w:tc>
        <w:tc>
          <w:tcPr>
            <w:tcW w:w="1746" w:type="dxa"/>
            <w:shd w:val="clear" w:color="auto" w:fill="FFFFFF" w:themeFill="background1"/>
          </w:tcPr>
          <w:p w14:paraId="1CE381E4" w14:textId="77777777" w:rsidR="00E9402D" w:rsidRPr="00A521F3" w:rsidRDefault="00E9402D" w:rsidP="006705A0">
            <w:pPr>
              <w:pStyle w:val="TableText"/>
            </w:pPr>
          </w:p>
        </w:tc>
        <w:tc>
          <w:tcPr>
            <w:tcW w:w="1985" w:type="dxa"/>
            <w:shd w:val="clear" w:color="auto" w:fill="FFFFFF" w:themeFill="background1"/>
          </w:tcPr>
          <w:p w14:paraId="5EFABB14" w14:textId="77777777" w:rsidR="00E9402D" w:rsidRPr="00A521F3" w:rsidRDefault="00E9402D" w:rsidP="006705A0">
            <w:pPr>
              <w:pStyle w:val="TableText"/>
            </w:pPr>
          </w:p>
        </w:tc>
        <w:tc>
          <w:tcPr>
            <w:tcW w:w="5103" w:type="dxa"/>
            <w:shd w:val="clear" w:color="auto" w:fill="FFFFFF" w:themeFill="background1"/>
          </w:tcPr>
          <w:p w14:paraId="53E7D165" w14:textId="77777777" w:rsidR="00E9402D" w:rsidRPr="00A521F3" w:rsidRDefault="00E9402D" w:rsidP="006705A0">
            <w:pPr>
              <w:pStyle w:val="TableText"/>
            </w:pPr>
          </w:p>
        </w:tc>
        <w:tc>
          <w:tcPr>
            <w:tcW w:w="4110" w:type="dxa"/>
            <w:shd w:val="clear" w:color="auto" w:fill="FFFFFF" w:themeFill="background1"/>
          </w:tcPr>
          <w:p w14:paraId="7F58F571" w14:textId="77777777" w:rsidR="00E9402D" w:rsidRPr="00A521F3" w:rsidRDefault="00E9402D" w:rsidP="006705A0">
            <w:pPr>
              <w:pStyle w:val="TableText"/>
            </w:pPr>
          </w:p>
        </w:tc>
      </w:tr>
      <w:tr w:rsidR="00F458AA" w:rsidRPr="00A521F3" w14:paraId="2F6EF73E" w14:textId="77777777" w:rsidTr="009160B9">
        <w:tc>
          <w:tcPr>
            <w:tcW w:w="2357" w:type="dxa"/>
            <w:shd w:val="clear" w:color="auto" w:fill="FFFFFF" w:themeFill="background1"/>
          </w:tcPr>
          <w:p w14:paraId="59411558" w14:textId="77777777" w:rsidR="00E9402D" w:rsidRPr="00A521F3" w:rsidRDefault="00E9402D" w:rsidP="006705A0">
            <w:pPr>
              <w:pStyle w:val="TableText"/>
            </w:pPr>
            <w:r>
              <w:t>5</w:t>
            </w:r>
          </w:p>
        </w:tc>
        <w:tc>
          <w:tcPr>
            <w:tcW w:w="1746" w:type="dxa"/>
            <w:shd w:val="clear" w:color="auto" w:fill="FFFFFF" w:themeFill="background1"/>
          </w:tcPr>
          <w:p w14:paraId="30DCBB5E" w14:textId="77777777" w:rsidR="00E9402D" w:rsidRPr="00A521F3" w:rsidRDefault="00E9402D" w:rsidP="006705A0">
            <w:pPr>
              <w:pStyle w:val="TableText"/>
            </w:pPr>
          </w:p>
        </w:tc>
        <w:tc>
          <w:tcPr>
            <w:tcW w:w="1985" w:type="dxa"/>
            <w:shd w:val="clear" w:color="auto" w:fill="FFFFFF" w:themeFill="background1"/>
          </w:tcPr>
          <w:p w14:paraId="1F0CDC4B" w14:textId="77777777" w:rsidR="00E9402D" w:rsidRPr="00A521F3" w:rsidRDefault="00E9402D" w:rsidP="006705A0">
            <w:pPr>
              <w:pStyle w:val="TableText"/>
            </w:pPr>
          </w:p>
        </w:tc>
        <w:tc>
          <w:tcPr>
            <w:tcW w:w="5103" w:type="dxa"/>
            <w:shd w:val="clear" w:color="auto" w:fill="FFFFFF" w:themeFill="background1"/>
          </w:tcPr>
          <w:p w14:paraId="4B6BE63D" w14:textId="77777777" w:rsidR="00E9402D" w:rsidRPr="00A521F3" w:rsidRDefault="00E9402D" w:rsidP="006705A0">
            <w:pPr>
              <w:pStyle w:val="TableText"/>
            </w:pPr>
          </w:p>
        </w:tc>
        <w:tc>
          <w:tcPr>
            <w:tcW w:w="4110" w:type="dxa"/>
            <w:shd w:val="clear" w:color="auto" w:fill="FFFFFF" w:themeFill="background1"/>
          </w:tcPr>
          <w:p w14:paraId="056C8675" w14:textId="77777777" w:rsidR="00E9402D" w:rsidRPr="00A521F3" w:rsidRDefault="00E9402D" w:rsidP="006705A0">
            <w:pPr>
              <w:pStyle w:val="TableText"/>
            </w:pPr>
          </w:p>
        </w:tc>
      </w:tr>
    </w:tbl>
    <w:p w14:paraId="4F0FDCF7" w14:textId="77777777" w:rsidR="00E9402D" w:rsidRDefault="00E9402D" w:rsidP="00E9402D"/>
    <w:p w14:paraId="1377E246" w14:textId="77777777" w:rsidR="00C009C3" w:rsidRDefault="00C009C3" w:rsidP="00E9402D"/>
    <w:p w14:paraId="4CD61688" w14:textId="77777777" w:rsidR="00C009C3" w:rsidRDefault="00C009C3" w:rsidP="00E9402D"/>
    <w:p w14:paraId="3CE0B825" w14:textId="65E8F2EC" w:rsidR="00C009C3" w:rsidRDefault="00C009C3" w:rsidP="00F458AA">
      <w:r>
        <w:br w:type="page"/>
      </w:r>
    </w:p>
    <w:p w14:paraId="707CFB9D" w14:textId="77777777" w:rsidR="00186583" w:rsidRPr="00C451E4" w:rsidRDefault="00186583" w:rsidP="00C451E4"/>
    <w:p w14:paraId="39827835" w14:textId="14600C34" w:rsidR="00D50A00" w:rsidRPr="005F537C" w:rsidRDefault="004A2FD4" w:rsidP="004B567A">
      <w:pPr>
        <w:pStyle w:val="Level1"/>
        <w:rPr>
          <w:rFonts w:ascii="Meiryo UI" w:eastAsia="Meiryo UI" w:hAnsi="Meiryo UI"/>
          <w:lang w:eastAsia="ja-JP"/>
        </w:rPr>
      </w:pPr>
      <w:r w:rsidRPr="005F537C">
        <w:rPr>
          <w:rFonts w:ascii="Meiryo UI" w:eastAsia="Meiryo UI" w:hAnsi="Meiryo UI" w:cs="ＭＳ ゴシック" w:hint="eastAsia"/>
          <w:color w:val="2F5496"/>
          <w:szCs w:val="30"/>
          <w:lang w:eastAsia="ja-JP"/>
        </w:rPr>
        <w:t>業績評価指標の</w:t>
      </w:r>
      <w:r w:rsidR="00D709F0" w:rsidRPr="005F537C">
        <w:rPr>
          <w:rFonts w:ascii="Meiryo UI" w:eastAsia="Meiryo UI" w:hAnsi="Meiryo UI" w:cs="ＭＳ ゴシック" w:hint="eastAsia"/>
          <w:color w:val="2F5496"/>
          <w:szCs w:val="30"/>
          <w:lang w:eastAsia="ja-JP"/>
        </w:rPr>
        <w:t>仮</w:t>
      </w:r>
      <w:r w:rsidRPr="005F537C">
        <w:rPr>
          <w:rFonts w:ascii="Meiryo UI" w:eastAsia="Meiryo UI" w:hAnsi="Meiryo UI" w:cs="ＭＳ ゴシック" w:hint="eastAsia"/>
          <w:color w:val="2F5496"/>
          <w:szCs w:val="30"/>
          <w:lang w:eastAsia="ja-JP"/>
        </w:rPr>
        <w:t>得点</w:t>
      </w:r>
      <w:r w:rsidR="00D709F0" w:rsidRPr="005F537C">
        <w:rPr>
          <w:rFonts w:ascii="Meiryo UI" w:eastAsia="Meiryo UI" w:hAnsi="Meiryo UI" w:cs="ＭＳ ゴシック" w:hint="eastAsia"/>
          <w:color w:val="2F5496"/>
          <w:szCs w:val="30"/>
          <w:lang w:eastAsia="ja-JP"/>
        </w:rPr>
        <w:t>の</w:t>
      </w:r>
      <w:r w:rsidRPr="005F537C">
        <w:rPr>
          <w:rFonts w:ascii="Meiryo UI" w:eastAsia="Meiryo UI" w:hAnsi="Meiryo UI" w:cs="ＭＳ ゴシック" w:hint="eastAsia"/>
          <w:color w:val="2F5496"/>
          <w:szCs w:val="30"/>
          <w:lang w:eastAsia="ja-JP"/>
        </w:rPr>
        <w:t>推移</w:t>
      </w:r>
      <w:r w:rsidR="003509DD" w:rsidRPr="005F537C">
        <w:rPr>
          <w:rFonts w:ascii="Meiryo UI" w:eastAsia="Meiryo UI" w:hAnsi="Meiryo UI" w:cs="ＭＳ ゴシック" w:hint="eastAsia"/>
          <w:color w:val="2F5496"/>
          <w:szCs w:val="30"/>
          <w:lang w:eastAsia="ja-JP"/>
        </w:rPr>
        <w:t>（</w:t>
      </w:r>
      <w:r w:rsidR="003509DD" w:rsidRPr="005F537C">
        <w:rPr>
          <w:rFonts w:ascii="Meiryo UI" w:eastAsia="Meiryo UI" w:hAnsi="Meiryo UI" w:cs="ＭＳ ゴシック"/>
          <w:color w:val="2F5496"/>
          <w:szCs w:val="30"/>
          <w:lang w:val="en-US" w:eastAsia="ja-JP"/>
        </w:rPr>
        <w:t>MSC</w:t>
      </w:r>
      <w:r w:rsidR="003509DD" w:rsidRPr="005F537C">
        <w:rPr>
          <w:rFonts w:ascii="Meiryo UI" w:eastAsia="Meiryo UI" w:hAnsi="Meiryo UI" w:cs="ＭＳ ゴシック" w:hint="eastAsia"/>
          <w:color w:val="2F5496"/>
          <w:szCs w:val="30"/>
          <w:lang w:eastAsia="ja-JP"/>
        </w:rPr>
        <w:t>漁業改善進捗管理表）</w:t>
      </w:r>
    </w:p>
    <w:p w14:paraId="07C2F8AC" w14:textId="1991CF97" w:rsidR="00D50A00" w:rsidRPr="005F537C" w:rsidRDefault="004A2FD4" w:rsidP="00D50A00">
      <w:pPr>
        <w:rPr>
          <w:rFonts w:ascii="ＭＳ ゴシック" w:eastAsia="ＭＳ ゴシック" w:hAnsi="ＭＳ ゴシック"/>
          <w:lang w:eastAsia="ja-JP"/>
        </w:rPr>
      </w:pPr>
      <w:r w:rsidRPr="005F537C">
        <w:rPr>
          <w:rFonts w:ascii="ＭＳ ゴシック" w:eastAsia="ＭＳ ゴシック" w:hAnsi="ＭＳ ゴシック" w:cs="Arial"/>
          <w:i/>
          <w:iCs/>
          <w:szCs w:val="20"/>
          <w:lang w:eastAsia="ja-JP"/>
        </w:rPr>
        <w:t>MSC</w:t>
      </w:r>
      <w:r w:rsidRPr="005F537C">
        <w:rPr>
          <w:rFonts w:ascii="ＭＳ ゴシック" w:eastAsia="ＭＳ ゴシック" w:hAnsi="ＭＳ ゴシック" w:cs="ＭＳ ゴシック" w:hint="eastAsia"/>
          <w:i/>
          <w:iCs/>
          <w:szCs w:val="20"/>
          <w:lang w:eastAsia="ja-JP"/>
        </w:rPr>
        <w:t>漁業改善進捗管理表（</w:t>
      </w:r>
      <w:r w:rsidRPr="005F537C">
        <w:rPr>
          <w:rFonts w:ascii="ＭＳ ゴシック" w:eastAsia="ＭＳ ゴシック" w:hAnsi="ＭＳ ゴシック" w:cs="Arial"/>
          <w:i/>
          <w:iCs/>
          <w:szCs w:val="20"/>
          <w:lang w:eastAsia="ja-JP"/>
        </w:rPr>
        <w:t>BMT</w:t>
      </w:r>
      <w:r w:rsidRPr="005F537C">
        <w:rPr>
          <w:rFonts w:ascii="ＭＳ ゴシック" w:eastAsia="ＭＳ ゴシック" w:hAnsi="ＭＳ ゴシック" w:cs="ＭＳ ゴシック" w:hint="eastAsia"/>
          <w:i/>
          <w:iCs/>
          <w:szCs w:val="20"/>
          <w:lang w:eastAsia="ja-JP"/>
        </w:rPr>
        <w:t>）の表をここにコピーしてください。複数の</w:t>
      </w:r>
      <w:proofErr w:type="spellStart"/>
      <w:r w:rsidRPr="005F537C">
        <w:rPr>
          <w:rFonts w:ascii="ＭＳ ゴシック" w:eastAsia="ＭＳ ゴシック" w:hAnsi="ＭＳ ゴシック" w:cs="ＭＳ ゴシック" w:hint="eastAsia"/>
          <w:i/>
          <w:iCs/>
          <w:szCs w:val="20"/>
          <w:lang w:eastAsia="ja-JP"/>
        </w:rPr>
        <w:t>UoA</w:t>
      </w:r>
      <w:proofErr w:type="spellEnd"/>
      <w:r w:rsidRPr="005F537C">
        <w:rPr>
          <w:rFonts w:ascii="ＭＳ ゴシック" w:eastAsia="ＭＳ ゴシック" w:hAnsi="ＭＳ ゴシック" w:cs="ＭＳ ゴシック" w:hint="eastAsia"/>
          <w:i/>
          <w:iCs/>
          <w:szCs w:val="20"/>
          <w:lang w:eastAsia="ja-JP"/>
        </w:rPr>
        <w:t>がある場合は、</w:t>
      </w:r>
      <w:r w:rsidR="003509DD" w:rsidRPr="005F537C">
        <w:rPr>
          <w:rFonts w:ascii="ＭＳ ゴシック" w:eastAsia="ＭＳ ゴシック" w:hAnsi="ＭＳ ゴシック" w:cs="ＭＳ ゴシック" w:hint="eastAsia"/>
          <w:i/>
          <w:iCs/>
          <w:szCs w:val="20"/>
          <w:lang w:eastAsia="ja-JP"/>
        </w:rPr>
        <w:t>それぞれの</w:t>
      </w:r>
      <w:r w:rsidRPr="005F537C">
        <w:rPr>
          <w:rFonts w:ascii="ＭＳ ゴシック" w:eastAsia="ＭＳ ゴシック" w:hAnsi="ＭＳ ゴシック" w:cs="Arial"/>
          <w:i/>
          <w:iCs/>
          <w:szCs w:val="20"/>
          <w:lang w:eastAsia="ja-JP"/>
        </w:rPr>
        <w:t>BMT</w:t>
      </w:r>
      <w:r w:rsidRPr="005F537C">
        <w:rPr>
          <w:rFonts w:ascii="ＭＳ ゴシック" w:eastAsia="ＭＳ ゴシック" w:hAnsi="ＭＳ ゴシック" w:cs="Arial" w:hint="eastAsia"/>
          <w:i/>
          <w:iCs/>
          <w:szCs w:val="20"/>
          <w:lang w:eastAsia="ja-JP"/>
        </w:rPr>
        <w:t>がどの</w:t>
      </w:r>
      <w:proofErr w:type="spellStart"/>
      <w:r w:rsidRPr="005F537C">
        <w:rPr>
          <w:rFonts w:ascii="ＭＳ ゴシック" w:eastAsia="ＭＳ ゴシック" w:hAnsi="ＭＳ ゴシック" w:cs="Arial" w:hint="eastAsia"/>
          <w:i/>
          <w:iCs/>
          <w:szCs w:val="20"/>
          <w:lang w:eastAsia="ja-JP"/>
        </w:rPr>
        <w:t>UoA</w:t>
      </w:r>
      <w:proofErr w:type="spellEnd"/>
      <w:r w:rsidRPr="005F537C">
        <w:rPr>
          <w:rFonts w:ascii="ＭＳ ゴシック" w:eastAsia="ＭＳ ゴシック" w:hAnsi="ＭＳ ゴシック" w:cs="Arial" w:hint="eastAsia"/>
          <w:i/>
          <w:iCs/>
          <w:szCs w:val="20"/>
          <w:lang w:eastAsia="ja-JP"/>
        </w:rPr>
        <w:t>のものかを</w:t>
      </w:r>
      <w:r w:rsidRPr="005F537C">
        <w:rPr>
          <w:rFonts w:ascii="ＭＳ ゴシック" w:eastAsia="ＭＳ ゴシック" w:hAnsi="ＭＳ ゴシック" w:cs="ＭＳ ゴシック" w:hint="eastAsia"/>
          <w:i/>
          <w:iCs/>
          <w:szCs w:val="20"/>
          <w:lang w:eastAsia="ja-JP"/>
        </w:rPr>
        <w:t>明記してください。</w:t>
      </w:r>
    </w:p>
    <w:p w14:paraId="5447935A" w14:textId="77777777" w:rsidR="00FC26FD" w:rsidRDefault="00FC26FD" w:rsidP="00D50A00">
      <w:pPr>
        <w:rPr>
          <w:lang w:eastAsia="ja-JP"/>
        </w:rPr>
      </w:pPr>
    </w:p>
    <w:p w14:paraId="6E336E28" w14:textId="77777777" w:rsidR="00FC26FD" w:rsidRDefault="00FC26FD" w:rsidP="00D50A00">
      <w:pPr>
        <w:rPr>
          <w:lang w:eastAsia="ja-JP"/>
        </w:rPr>
      </w:pPr>
    </w:p>
    <w:p w14:paraId="51411A27" w14:textId="77777777" w:rsidR="00FC26FD" w:rsidRDefault="00FC26FD" w:rsidP="00D50A00">
      <w:pPr>
        <w:rPr>
          <w:lang w:eastAsia="ja-JP"/>
        </w:rPr>
      </w:pPr>
    </w:p>
    <w:p w14:paraId="7A034D5A" w14:textId="77777777" w:rsidR="00FC26FD" w:rsidRDefault="00FC26FD" w:rsidP="00D50A00">
      <w:pPr>
        <w:rPr>
          <w:lang w:eastAsia="ja-JP"/>
        </w:rPr>
      </w:pPr>
    </w:p>
    <w:p w14:paraId="107EB78D" w14:textId="77777777" w:rsidR="00FC26FD" w:rsidRDefault="00FC26FD" w:rsidP="00D50A00">
      <w:pPr>
        <w:rPr>
          <w:lang w:eastAsia="ja-JP"/>
        </w:rPr>
      </w:pPr>
    </w:p>
    <w:p w14:paraId="05D2D415" w14:textId="77777777" w:rsidR="00FC26FD" w:rsidRDefault="00FC26FD" w:rsidP="00D50A00">
      <w:pPr>
        <w:rPr>
          <w:lang w:eastAsia="ja-JP"/>
        </w:rPr>
      </w:pPr>
    </w:p>
    <w:p w14:paraId="2EF867C6" w14:textId="77777777" w:rsidR="00FC26FD" w:rsidRDefault="00FC26FD" w:rsidP="00D50A00">
      <w:pPr>
        <w:rPr>
          <w:lang w:eastAsia="ja-JP"/>
        </w:rPr>
      </w:pPr>
    </w:p>
    <w:p w14:paraId="67CA8319" w14:textId="77777777" w:rsidR="00FC26FD" w:rsidRDefault="00FC26FD" w:rsidP="00D50A00">
      <w:pPr>
        <w:rPr>
          <w:lang w:eastAsia="ja-JP"/>
        </w:rPr>
      </w:pPr>
    </w:p>
    <w:p w14:paraId="27A9DDF0" w14:textId="77777777" w:rsidR="00FC26FD" w:rsidRDefault="00FC26FD" w:rsidP="00D50A00">
      <w:pPr>
        <w:rPr>
          <w:lang w:eastAsia="ja-JP"/>
        </w:rPr>
      </w:pPr>
    </w:p>
    <w:p w14:paraId="2896E464" w14:textId="77777777" w:rsidR="00FC26FD" w:rsidRDefault="00FC26FD" w:rsidP="00D50A00">
      <w:pPr>
        <w:rPr>
          <w:lang w:eastAsia="ja-JP"/>
        </w:rPr>
      </w:pPr>
    </w:p>
    <w:p w14:paraId="754B561A" w14:textId="77777777" w:rsidR="00FC26FD" w:rsidRDefault="00FC26FD" w:rsidP="00D50A00">
      <w:pPr>
        <w:rPr>
          <w:lang w:eastAsia="ja-JP"/>
        </w:rPr>
      </w:pPr>
    </w:p>
    <w:p w14:paraId="52A66C28" w14:textId="77777777" w:rsidR="00FC26FD" w:rsidRDefault="00FC26FD" w:rsidP="00D50A00">
      <w:pPr>
        <w:rPr>
          <w:lang w:eastAsia="ja-JP"/>
        </w:rPr>
      </w:pPr>
    </w:p>
    <w:p w14:paraId="10F01740" w14:textId="785B9AFF" w:rsidR="00FC26FD" w:rsidRDefault="00FC26FD" w:rsidP="00D50A00">
      <w:pPr>
        <w:rPr>
          <w:lang w:eastAsia="ja-JP"/>
        </w:rPr>
      </w:pPr>
      <w:r>
        <w:rPr>
          <w:lang w:eastAsia="ja-JP"/>
        </w:rPr>
        <w:br w:type="page"/>
      </w:r>
    </w:p>
    <w:p w14:paraId="6240BC7B" w14:textId="09CD880F" w:rsidR="00532B68" w:rsidRPr="005F537C" w:rsidRDefault="001669CF" w:rsidP="00C62AA7">
      <w:pPr>
        <w:pStyle w:val="Level1"/>
        <w:rPr>
          <w:rFonts w:ascii="Meiryo UI" w:eastAsia="Meiryo UI" w:hAnsi="Meiryo UI"/>
          <w:lang w:eastAsia="ja-JP"/>
        </w:rPr>
      </w:pPr>
      <w:r w:rsidRPr="005F537C">
        <w:rPr>
          <w:rFonts w:ascii="Meiryo UI" w:eastAsia="Meiryo UI" w:hAnsi="Meiryo UI" w:cs="ＭＳ ゴシック" w:hint="eastAsia"/>
          <w:color w:val="2F5496"/>
          <w:lang w:eastAsia="ja-JP"/>
        </w:rPr>
        <w:lastRenderedPageBreak/>
        <w:t>ステークホルダー行動計画（任意）</w:t>
      </w:r>
    </w:p>
    <w:p w14:paraId="701ED050" w14:textId="694DA481" w:rsidR="00532B68" w:rsidRDefault="008F737F" w:rsidP="00532B68">
      <w:pPr>
        <w:rPr>
          <w:rFonts w:ascii="ＭＳ ゴシック" w:eastAsia="ＭＳ ゴシック" w:hAnsi="ＭＳ ゴシック" w:cs="ＭＳ ゴシック"/>
          <w:i/>
          <w:iCs/>
          <w:color w:val="000000" w:themeColor="text1"/>
          <w:szCs w:val="20"/>
          <w:lang w:eastAsia="ja-JP"/>
        </w:rPr>
      </w:pPr>
      <w:r w:rsidRPr="001669CF">
        <w:rPr>
          <w:rFonts w:ascii="ＭＳ ゴシック" w:eastAsia="ＭＳ ゴシック" w:hAnsi="ＭＳ ゴシック" w:cs="ＭＳ ゴシック" w:hint="eastAsia"/>
          <w:i/>
          <w:iCs/>
          <w:color w:val="000000" w:themeColor="text1"/>
          <w:szCs w:val="20"/>
          <w:lang w:eastAsia="ja-JP"/>
        </w:rPr>
        <w:t>このセクションの記入は</w:t>
      </w:r>
      <w:r w:rsidRPr="001669CF">
        <w:rPr>
          <w:rFonts w:ascii="ＭＳ ゴシック" w:eastAsia="ＭＳ ゴシック" w:hAnsi="ＭＳ ゴシック" w:cs="ＭＳ ゴシック" w:hint="eastAsia"/>
          <w:b/>
          <w:bCs/>
          <w:i/>
          <w:iCs/>
          <w:color w:val="000000" w:themeColor="text1"/>
          <w:szCs w:val="20"/>
          <w:lang w:eastAsia="ja-JP"/>
        </w:rPr>
        <w:t>任意</w:t>
      </w:r>
      <w:r w:rsidRPr="001669CF">
        <w:rPr>
          <w:rFonts w:ascii="ＭＳ ゴシック" w:eastAsia="ＭＳ ゴシック" w:hAnsi="ＭＳ ゴシック" w:cs="ＭＳ ゴシック" w:hint="eastAsia"/>
          <w:i/>
          <w:iCs/>
          <w:color w:val="000000" w:themeColor="text1"/>
          <w:szCs w:val="20"/>
          <w:lang w:eastAsia="ja-JP"/>
        </w:rPr>
        <w:t>です。改善プログラムプロジェクトマネージャーは、</w:t>
      </w:r>
      <w:r w:rsidR="005F6E70">
        <w:rPr>
          <w:rFonts w:ascii="ＭＳ ゴシック" w:eastAsia="ＭＳ ゴシック" w:hAnsi="ＭＳ ゴシック" w:cs="ＭＳ ゴシック" w:hint="eastAsia"/>
          <w:i/>
          <w:iCs/>
          <w:color w:val="000000" w:themeColor="text1"/>
          <w:szCs w:val="20"/>
          <w:lang w:eastAsia="ja-JP"/>
        </w:rPr>
        <w:t>措置</w:t>
      </w:r>
      <w:r w:rsidRPr="001669CF">
        <w:rPr>
          <w:rFonts w:ascii="ＭＳ ゴシック" w:eastAsia="ＭＳ ゴシック" w:hAnsi="ＭＳ ゴシック" w:cs="ＭＳ ゴシック" w:hint="eastAsia"/>
          <w:i/>
          <w:iCs/>
          <w:color w:val="000000" w:themeColor="text1"/>
          <w:szCs w:val="20"/>
          <w:lang w:eastAsia="ja-JP"/>
        </w:rPr>
        <w:t>及びタスクの実施に責任を負う各ステークホルダーの責任の概要を含めることができます。</w:t>
      </w:r>
      <w:r w:rsidR="001669CF" w:rsidRPr="001669CF">
        <w:rPr>
          <w:rFonts w:ascii="ＭＳ ゴシック" w:eastAsia="ＭＳ ゴシック" w:hAnsi="ＭＳ ゴシック" w:cs="ＭＳ ゴシック" w:hint="eastAsia"/>
          <w:i/>
          <w:iCs/>
          <w:color w:val="000000" w:themeColor="text1"/>
          <w:szCs w:val="20"/>
          <w:lang w:eastAsia="ja-JP"/>
        </w:rPr>
        <w:t>改善プログラムプロジェクトマネージャーは、</w:t>
      </w:r>
      <w:r w:rsidR="001669CF" w:rsidRPr="0037784F">
        <w:rPr>
          <w:rFonts w:ascii="ＭＳ ゴシック" w:eastAsia="ＭＳ ゴシック" w:hAnsi="ＭＳ ゴシック" w:cs="ＭＳ ゴシック" w:hint="eastAsia"/>
          <w:i/>
          <w:iCs/>
          <w:color w:val="000000" w:themeColor="text1"/>
          <w:szCs w:val="20"/>
          <w:lang w:eastAsia="ja-JP"/>
        </w:rPr>
        <w:t>特定の</w:t>
      </w:r>
      <w:r w:rsidR="005F6E70">
        <w:rPr>
          <w:rFonts w:ascii="ＭＳ ゴシック" w:eastAsia="ＭＳ ゴシック" w:hAnsi="ＭＳ ゴシック" w:cs="ＭＳ ゴシック" w:hint="eastAsia"/>
          <w:i/>
          <w:iCs/>
          <w:color w:val="000000" w:themeColor="text1"/>
          <w:szCs w:val="20"/>
          <w:lang w:eastAsia="ja-JP"/>
        </w:rPr>
        <w:t>措置</w:t>
      </w:r>
      <w:r w:rsidR="001669CF" w:rsidRPr="0037784F">
        <w:rPr>
          <w:rFonts w:ascii="ＭＳ ゴシック" w:eastAsia="ＭＳ ゴシック" w:hAnsi="ＭＳ ゴシック" w:cs="ＭＳ ゴシック" w:hint="eastAsia"/>
          <w:i/>
          <w:iCs/>
          <w:color w:val="000000" w:themeColor="text1"/>
          <w:szCs w:val="20"/>
          <w:lang w:eastAsia="ja-JP"/>
        </w:rPr>
        <w:t>の責任を割り当てられたステークホルダーの署名入り</w:t>
      </w:r>
      <w:r w:rsidR="001669CF">
        <w:rPr>
          <w:rFonts w:ascii="ＭＳ ゴシック" w:eastAsia="ＭＳ ゴシック" w:hAnsi="ＭＳ ゴシック" w:cs="ＭＳ ゴシック" w:hint="eastAsia"/>
          <w:i/>
          <w:iCs/>
          <w:color w:val="000000" w:themeColor="text1"/>
          <w:szCs w:val="20"/>
          <w:lang w:eastAsia="ja-JP"/>
        </w:rPr>
        <w:t>の</w:t>
      </w:r>
      <w:r w:rsidR="001669CF" w:rsidRPr="0037784F">
        <w:rPr>
          <w:rFonts w:ascii="ＭＳ ゴシック" w:eastAsia="ＭＳ ゴシック" w:hAnsi="ＭＳ ゴシック" w:cs="ＭＳ ゴシック" w:hint="eastAsia"/>
          <w:i/>
          <w:iCs/>
          <w:color w:val="000000" w:themeColor="text1"/>
          <w:szCs w:val="20"/>
          <w:lang w:eastAsia="ja-JP"/>
        </w:rPr>
        <w:t>合意書も含めることができます。</w:t>
      </w:r>
    </w:p>
    <w:p w14:paraId="2260A77D" w14:textId="410C6851" w:rsidR="001669CF" w:rsidRDefault="001669CF" w:rsidP="00532B68">
      <w:pPr>
        <w:rPr>
          <w:rFonts w:ascii="ＭＳ ゴシック" w:eastAsia="ＭＳ ゴシック" w:hAnsi="ＭＳ ゴシック" w:cs="ＭＳ ゴシック"/>
          <w:i/>
          <w:iCs/>
          <w:color w:val="000000" w:themeColor="text1"/>
          <w:szCs w:val="20"/>
          <w:lang w:eastAsia="ja-JP"/>
        </w:rPr>
      </w:pPr>
      <w:r w:rsidRPr="00C50599">
        <w:rPr>
          <w:rFonts w:ascii="ＭＳ ゴシック" w:eastAsia="ＭＳ ゴシック" w:hAnsi="ＭＳ ゴシック" w:cs="ＭＳ ゴシック" w:hint="eastAsia"/>
          <w:i/>
          <w:iCs/>
          <w:color w:val="000000" w:themeColor="text1"/>
          <w:szCs w:val="20"/>
          <w:lang w:eastAsia="ja-JP"/>
        </w:rPr>
        <w:t>ステークホルダー・グループごとのステークホルダー責任表を作成してください。</w:t>
      </w:r>
    </w:p>
    <w:p w14:paraId="5ED15801" w14:textId="77777777" w:rsidR="005F537C" w:rsidRDefault="005F537C" w:rsidP="00532B68">
      <w:pPr>
        <w:rPr>
          <w:rFonts w:hint="eastAsia"/>
          <w:lang w:eastAsia="ja-JP"/>
        </w:rPr>
      </w:pPr>
    </w:p>
    <w:p w14:paraId="78AE790C" w14:textId="4D633EAD" w:rsidR="005F537C" w:rsidRPr="005F537C" w:rsidRDefault="005F537C" w:rsidP="005F537C">
      <w:pPr>
        <w:pStyle w:val="af"/>
        <w:rPr>
          <w:rFonts w:ascii="Meiryo UI" w:eastAsia="Meiryo UI" w:hAnsi="Meiryo UI"/>
          <w:lang w:eastAsia="ja-JP"/>
        </w:rPr>
      </w:pPr>
      <w:r w:rsidRPr="005F537C">
        <w:rPr>
          <w:rFonts w:ascii="Meiryo UI" w:eastAsia="Meiryo UI" w:hAnsi="Meiryo UI" w:hint="eastAsia"/>
          <w:lang w:eastAsia="ja-JP"/>
        </w:rPr>
        <w:t>表7</w:t>
      </w:r>
      <w:r w:rsidRPr="005F537C">
        <w:rPr>
          <w:rFonts w:ascii="Meiryo UI" w:eastAsia="Meiryo UI" w:hAnsi="Meiryo UI" w:hint="eastAsia"/>
          <w:bCs/>
          <w:lang w:eastAsia="ja-JP"/>
        </w:rPr>
        <w:t>ステークホルダーの責任</w:t>
      </w:r>
    </w:p>
    <w:tbl>
      <w:tblPr>
        <w:tblW w:w="49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8"/>
        <w:gridCol w:w="13171"/>
      </w:tblGrid>
      <w:tr w:rsidR="00F458AA" w:rsidRPr="002A6F63" w14:paraId="7C2F11C0" w14:textId="77777777" w:rsidTr="004068F9">
        <w:trPr>
          <w:trHeight w:val="457"/>
        </w:trPr>
        <w:tc>
          <w:tcPr>
            <w:tcW w:w="673" w:type="pct"/>
            <w:shd w:val="clear" w:color="auto" w:fill="D0CECE" w:themeFill="background2" w:themeFillShade="E6"/>
            <w:vAlign w:val="center"/>
          </w:tcPr>
          <w:p w14:paraId="17369158" w14:textId="30F941A1" w:rsidR="001669CF" w:rsidRPr="005F537C" w:rsidRDefault="001669CF" w:rsidP="006705A0">
            <w:pPr>
              <w:pStyle w:val="Tableheader"/>
              <w:rPr>
                <w:rFonts w:ascii="Meiryo UI" w:eastAsia="Meiryo UI" w:hAnsi="Meiryo UI"/>
                <w:lang w:eastAsia="ja-JP"/>
              </w:rPr>
            </w:pPr>
            <w:r w:rsidRPr="005F537C">
              <w:rPr>
                <w:rFonts w:ascii="Meiryo UI" w:eastAsia="Meiryo UI" w:hAnsi="Meiryo UI" w:cs="ＭＳ ゴシック" w:hint="eastAsia"/>
                <w:szCs w:val="20"/>
                <w:lang w:eastAsia="ja-JP"/>
              </w:rPr>
              <w:t>ステークホルダー</w:t>
            </w:r>
          </w:p>
        </w:tc>
        <w:tc>
          <w:tcPr>
            <w:tcW w:w="4327" w:type="pct"/>
            <w:shd w:val="clear" w:color="auto" w:fill="auto"/>
            <w:vAlign w:val="center"/>
          </w:tcPr>
          <w:p w14:paraId="23728A44" w14:textId="6012514C" w:rsidR="001669CF" w:rsidRPr="005F537C" w:rsidRDefault="001669CF" w:rsidP="006705A0">
            <w:pPr>
              <w:pStyle w:val="TableText"/>
              <w:rPr>
                <w:rFonts w:ascii="ＭＳ ゴシック" w:eastAsia="ＭＳ ゴシック" w:hAnsi="ＭＳ ゴシック"/>
                <w:i/>
                <w:iCs/>
                <w:lang w:eastAsia="ja-JP"/>
              </w:rPr>
            </w:pPr>
            <w:r w:rsidRPr="005F537C">
              <w:rPr>
                <w:rFonts w:ascii="ＭＳ ゴシック" w:eastAsia="ＭＳ ゴシック" w:hAnsi="ＭＳ ゴシック"/>
                <w:i/>
                <w:iCs/>
                <w:szCs w:val="20"/>
                <w:lang w:eastAsia="ja-JP"/>
              </w:rPr>
              <w:t>[</w:t>
            </w:r>
            <w:r w:rsidRPr="005F537C">
              <w:rPr>
                <w:rFonts w:ascii="ＭＳ ゴシック" w:eastAsia="ＭＳ ゴシック" w:hAnsi="ＭＳ ゴシック" w:cs="ＭＳ ゴシック" w:hint="eastAsia"/>
                <w:i/>
                <w:iCs/>
                <w:szCs w:val="20"/>
                <w:lang w:eastAsia="ja-JP"/>
              </w:rPr>
              <w:t>ステークホルダーの名称と連絡先をここに記入］</w:t>
            </w:r>
          </w:p>
        </w:tc>
      </w:tr>
      <w:tr w:rsidR="000F3C3B" w:rsidRPr="002A6F63" w14:paraId="5AD859A9" w14:textId="77777777" w:rsidTr="004068F9">
        <w:trPr>
          <w:trHeight w:val="457"/>
        </w:trPr>
        <w:tc>
          <w:tcPr>
            <w:tcW w:w="673" w:type="pct"/>
            <w:shd w:val="clear" w:color="auto" w:fill="D0CECE" w:themeFill="background2" w:themeFillShade="E6"/>
            <w:vAlign w:val="center"/>
          </w:tcPr>
          <w:p w14:paraId="7E1B7260" w14:textId="756EA820" w:rsidR="008F737F" w:rsidRPr="005F537C" w:rsidRDefault="008F737F" w:rsidP="006705A0">
            <w:pPr>
              <w:pStyle w:val="Tableheader"/>
              <w:rPr>
                <w:rFonts w:ascii="Meiryo UI" w:eastAsia="Meiryo UI" w:hAnsi="Meiryo UI"/>
                <w:szCs w:val="20"/>
                <w:lang w:eastAsia="ja-JP"/>
              </w:rPr>
            </w:pPr>
            <w:r w:rsidRPr="005F537C">
              <w:rPr>
                <w:rFonts w:ascii="Meiryo UI" w:eastAsia="Meiryo UI" w:hAnsi="Meiryo UI" w:cs="ＭＳ ゴシック" w:hint="eastAsia"/>
                <w:szCs w:val="20"/>
                <w:lang w:eastAsia="ja-JP"/>
              </w:rPr>
              <w:t>責任</w:t>
            </w:r>
          </w:p>
        </w:tc>
        <w:tc>
          <w:tcPr>
            <w:tcW w:w="4327" w:type="pct"/>
            <w:shd w:val="clear" w:color="auto" w:fill="auto"/>
            <w:vAlign w:val="center"/>
          </w:tcPr>
          <w:p w14:paraId="7DFFD697" w14:textId="043F40C9" w:rsidR="008F737F" w:rsidRPr="005F537C" w:rsidRDefault="008F737F" w:rsidP="006705A0">
            <w:pPr>
              <w:pStyle w:val="TableText"/>
              <w:rPr>
                <w:rFonts w:ascii="ＭＳ ゴシック" w:eastAsia="ＭＳ ゴシック" w:hAnsi="ＭＳ ゴシック"/>
                <w:i/>
                <w:iCs/>
                <w:szCs w:val="20"/>
                <w:lang w:eastAsia="ja-JP"/>
              </w:rPr>
            </w:pPr>
            <w:r w:rsidRPr="005F537C">
              <w:rPr>
                <w:rFonts w:ascii="ＭＳ ゴシック" w:eastAsia="ＭＳ ゴシック" w:hAnsi="ＭＳ ゴシック" w:hint="eastAsia"/>
                <w:i/>
                <w:iCs/>
                <w:szCs w:val="20"/>
                <w:lang w:eastAsia="ja-JP"/>
              </w:rPr>
              <w:t>[責任の種類／役割（例：実施の指揮／実施への寄与）を挿入]</w:t>
            </w:r>
          </w:p>
        </w:tc>
      </w:tr>
      <w:tr w:rsidR="00567815" w:rsidRPr="002A6F63" w14:paraId="7D6901A1" w14:textId="77777777" w:rsidTr="004B567A">
        <w:trPr>
          <w:trHeight w:val="457"/>
        </w:trPr>
        <w:tc>
          <w:tcPr>
            <w:tcW w:w="673" w:type="pct"/>
            <w:shd w:val="clear" w:color="auto" w:fill="D0CECE" w:themeFill="background2" w:themeFillShade="E6"/>
            <w:vAlign w:val="center"/>
          </w:tcPr>
          <w:p w14:paraId="34C90067" w14:textId="04D5CD41" w:rsidR="00567815" w:rsidRPr="005F537C" w:rsidRDefault="005F6E70" w:rsidP="006705A0">
            <w:pPr>
              <w:pStyle w:val="Tableheader"/>
              <w:rPr>
                <w:rFonts w:ascii="Meiryo UI" w:eastAsia="Meiryo UI" w:hAnsi="Meiryo UI"/>
              </w:rPr>
            </w:pPr>
            <w:r w:rsidRPr="005F537C">
              <w:rPr>
                <w:rFonts w:ascii="Meiryo UI" w:eastAsia="Meiryo UI" w:hAnsi="Meiryo UI" w:cs="ＭＳ 明朝" w:hint="eastAsia"/>
                <w:szCs w:val="20"/>
                <w:lang w:eastAsia="ja-JP"/>
              </w:rPr>
              <w:t>措置</w:t>
            </w:r>
          </w:p>
        </w:tc>
        <w:tc>
          <w:tcPr>
            <w:tcW w:w="4327" w:type="pct"/>
            <w:shd w:val="clear" w:color="auto" w:fill="auto"/>
            <w:vAlign w:val="center"/>
          </w:tcPr>
          <w:p w14:paraId="1E214537" w14:textId="4A12FF61" w:rsidR="001669CF" w:rsidRPr="005F537C" w:rsidRDefault="001669CF" w:rsidP="006705A0">
            <w:pPr>
              <w:pStyle w:val="TableText"/>
              <w:rPr>
                <w:rFonts w:ascii="ＭＳ ゴシック" w:eastAsia="ＭＳ ゴシック" w:hAnsi="ＭＳ ゴシック"/>
                <w:b/>
                <w:i/>
                <w:iCs/>
                <w:lang w:eastAsia="ja-JP"/>
              </w:rPr>
            </w:pPr>
            <w:r w:rsidRPr="005F537C">
              <w:rPr>
                <w:rFonts w:ascii="ＭＳ ゴシック" w:eastAsia="ＭＳ ゴシック" w:hAnsi="ＭＳ ゴシック"/>
                <w:bCs/>
                <w:i/>
                <w:iCs/>
                <w:szCs w:val="20"/>
                <w:lang w:eastAsia="ja-JP"/>
              </w:rPr>
              <w:t>[</w:t>
            </w:r>
            <w:r w:rsidRPr="005F537C">
              <w:rPr>
                <w:rFonts w:ascii="ＭＳ ゴシック" w:eastAsia="ＭＳ ゴシック" w:hAnsi="ＭＳ ゴシック" w:cs="ＭＳ ゴシック" w:hint="eastAsia"/>
                <w:bCs/>
                <w:i/>
                <w:iCs/>
                <w:szCs w:val="20"/>
                <w:lang w:eastAsia="ja-JP"/>
              </w:rPr>
              <w:t>ステークホルダーが責任を</w:t>
            </w:r>
            <w:r w:rsidR="00607F6A" w:rsidRPr="005F537C">
              <w:rPr>
                <w:rFonts w:ascii="ＭＳ ゴシック" w:eastAsia="ＭＳ ゴシック" w:hAnsi="ＭＳ ゴシック" w:cs="ＭＳ ゴシック" w:hint="eastAsia"/>
                <w:bCs/>
                <w:i/>
                <w:iCs/>
                <w:szCs w:val="20"/>
                <w:lang w:eastAsia="ja-JP"/>
              </w:rPr>
              <w:t>もつ</w:t>
            </w:r>
            <w:r w:rsidR="005F6E70" w:rsidRPr="005F537C">
              <w:rPr>
                <w:rFonts w:ascii="ＭＳ ゴシック" w:eastAsia="ＭＳ ゴシック" w:hAnsi="ＭＳ ゴシック" w:cs="ＭＳ ゴシック" w:hint="eastAsia"/>
                <w:bCs/>
                <w:i/>
                <w:iCs/>
                <w:szCs w:val="20"/>
                <w:lang w:eastAsia="ja-JP"/>
              </w:rPr>
              <w:t>措置の</w:t>
            </w:r>
            <w:r w:rsidRPr="005F537C">
              <w:rPr>
                <w:rFonts w:ascii="ＭＳ ゴシック" w:eastAsia="ＭＳ ゴシック" w:hAnsi="ＭＳ ゴシック"/>
                <w:bCs/>
                <w:i/>
                <w:iCs/>
                <w:szCs w:val="20"/>
                <w:lang w:eastAsia="ja-JP"/>
              </w:rPr>
              <w:t>ID</w:t>
            </w:r>
            <w:r w:rsidRPr="005F537C">
              <w:rPr>
                <w:rFonts w:ascii="ＭＳ ゴシック" w:eastAsia="ＭＳ ゴシック" w:hAnsi="ＭＳ ゴシック" w:cs="ＭＳ ゴシック" w:hint="eastAsia"/>
                <w:bCs/>
                <w:i/>
                <w:iCs/>
                <w:szCs w:val="20"/>
                <w:lang w:eastAsia="ja-JP"/>
              </w:rPr>
              <w:t>をここに</w:t>
            </w:r>
            <w:r w:rsidRPr="005F537C">
              <w:rPr>
                <w:rFonts w:ascii="ＭＳ ゴシック" w:eastAsia="ＭＳ ゴシック" w:hAnsi="ＭＳ ゴシック" w:cs="ＭＳ ゴシック" w:hint="eastAsia"/>
                <w:i/>
                <w:iCs/>
                <w:szCs w:val="20"/>
                <w:lang w:eastAsia="ja-JP"/>
              </w:rPr>
              <w:t>記入</w:t>
            </w:r>
            <w:r w:rsidRPr="005F537C">
              <w:rPr>
                <w:rFonts w:ascii="ＭＳ ゴシック" w:eastAsia="ＭＳ ゴシック" w:hAnsi="ＭＳ ゴシック" w:cs="ＭＳ ゴシック" w:hint="eastAsia"/>
                <w:bCs/>
                <w:i/>
                <w:iCs/>
                <w:szCs w:val="20"/>
                <w:lang w:eastAsia="ja-JP"/>
              </w:rPr>
              <w:t>］</w:t>
            </w:r>
          </w:p>
        </w:tc>
      </w:tr>
      <w:tr w:rsidR="00F458AA" w:rsidRPr="002A6F63" w14:paraId="69898C0C" w14:textId="77777777" w:rsidTr="004068F9">
        <w:trPr>
          <w:trHeight w:val="291"/>
        </w:trPr>
        <w:tc>
          <w:tcPr>
            <w:tcW w:w="673" w:type="pct"/>
            <w:shd w:val="clear" w:color="auto" w:fill="D0CECE" w:themeFill="background2" w:themeFillShade="E6"/>
            <w:vAlign w:val="center"/>
          </w:tcPr>
          <w:p w14:paraId="355C4F04" w14:textId="2025D37D" w:rsidR="00567815" w:rsidRPr="005F537C" w:rsidRDefault="001669CF" w:rsidP="006705A0">
            <w:pPr>
              <w:pStyle w:val="Tableheader"/>
              <w:rPr>
                <w:rFonts w:ascii="Meiryo UI" w:eastAsia="Meiryo UI" w:hAnsi="Meiryo UI"/>
              </w:rPr>
            </w:pPr>
            <w:r w:rsidRPr="005F537C">
              <w:rPr>
                <w:rFonts w:ascii="Meiryo UI" w:eastAsia="Meiryo UI" w:hAnsi="Meiryo UI" w:cs="ＭＳ ゴシック" w:hint="eastAsia"/>
                <w:szCs w:val="20"/>
                <w:lang w:eastAsia="ja-JP"/>
              </w:rPr>
              <w:t>タスク</w:t>
            </w:r>
          </w:p>
        </w:tc>
        <w:tc>
          <w:tcPr>
            <w:tcW w:w="4327" w:type="pct"/>
            <w:shd w:val="clear" w:color="auto" w:fill="auto"/>
          </w:tcPr>
          <w:p w14:paraId="31501D87" w14:textId="55DC0806" w:rsidR="001669CF" w:rsidRPr="005F537C" w:rsidRDefault="001669CF" w:rsidP="006705A0">
            <w:pPr>
              <w:pStyle w:val="TableText"/>
              <w:rPr>
                <w:rFonts w:ascii="ＭＳ ゴシック" w:eastAsia="ＭＳ ゴシック" w:hAnsi="ＭＳ ゴシック"/>
                <w:i/>
                <w:iCs/>
                <w:lang w:eastAsia="ja-JP"/>
              </w:rPr>
            </w:pPr>
            <w:r w:rsidRPr="005F537C">
              <w:rPr>
                <w:rFonts w:ascii="ＭＳ ゴシック" w:eastAsia="ＭＳ ゴシック" w:hAnsi="ＭＳ ゴシック"/>
                <w:i/>
                <w:iCs/>
                <w:szCs w:val="20"/>
                <w:lang w:eastAsia="ja-JP"/>
              </w:rPr>
              <w:t>[</w:t>
            </w:r>
            <w:r w:rsidRPr="005F537C">
              <w:rPr>
                <w:rFonts w:ascii="ＭＳ ゴシック" w:eastAsia="ＭＳ ゴシック" w:hAnsi="ＭＳ ゴシック" w:cs="ＭＳ ゴシック" w:hint="eastAsia"/>
                <w:i/>
                <w:iCs/>
                <w:szCs w:val="20"/>
                <w:lang w:eastAsia="ja-JP"/>
              </w:rPr>
              <w:t>ステークホルダーが責任を</w:t>
            </w:r>
            <w:r w:rsidR="00607F6A" w:rsidRPr="005F537C">
              <w:rPr>
                <w:rFonts w:ascii="ＭＳ ゴシック" w:eastAsia="ＭＳ ゴシック" w:hAnsi="ＭＳ ゴシック" w:cs="ＭＳ ゴシック" w:hint="eastAsia"/>
                <w:i/>
                <w:iCs/>
                <w:szCs w:val="20"/>
                <w:lang w:eastAsia="ja-JP"/>
              </w:rPr>
              <w:t>もつ</w:t>
            </w:r>
            <w:r w:rsidRPr="005F537C">
              <w:rPr>
                <w:rFonts w:ascii="ＭＳ ゴシック" w:eastAsia="ＭＳ ゴシック" w:hAnsi="ＭＳ ゴシック" w:cs="ＭＳ ゴシック" w:hint="eastAsia"/>
                <w:i/>
                <w:iCs/>
                <w:szCs w:val="20"/>
                <w:lang w:eastAsia="ja-JP"/>
              </w:rPr>
              <w:t>タスクを記入］</w:t>
            </w:r>
          </w:p>
        </w:tc>
      </w:tr>
      <w:tr w:rsidR="00F458AA" w:rsidRPr="002A6F63" w14:paraId="5BEBE888" w14:textId="77777777" w:rsidTr="004068F9">
        <w:trPr>
          <w:trHeight w:val="803"/>
        </w:trPr>
        <w:tc>
          <w:tcPr>
            <w:tcW w:w="673" w:type="pct"/>
            <w:shd w:val="clear" w:color="auto" w:fill="D0CECE" w:themeFill="background2" w:themeFillShade="E6"/>
            <w:vAlign w:val="center"/>
          </w:tcPr>
          <w:p w14:paraId="7C98EB57" w14:textId="59481497" w:rsidR="00567815" w:rsidRPr="005F537C" w:rsidRDefault="001669CF" w:rsidP="006705A0">
            <w:pPr>
              <w:pStyle w:val="Tableheader"/>
              <w:rPr>
                <w:rFonts w:ascii="Meiryo UI" w:eastAsia="Meiryo UI" w:hAnsi="Meiryo UI"/>
              </w:rPr>
            </w:pPr>
            <w:r w:rsidRPr="005F537C">
              <w:rPr>
                <w:rFonts w:ascii="Meiryo UI" w:eastAsia="Meiryo UI" w:hAnsi="Meiryo UI" w:cs="ＭＳ ゴシック" w:hint="eastAsia"/>
                <w:szCs w:val="20"/>
                <w:lang w:eastAsia="ja-JP"/>
              </w:rPr>
              <w:t>完了日</w:t>
            </w:r>
          </w:p>
        </w:tc>
        <w:tc>
          <w:tcPr>
            <w:tcW w:w="4327" w:type="pct"/>
            <w:shd w:val="clear" w:color="auto" w:fill="auto"/>
          </w:tcPr>
          <w:p w14:paraId="118950C2" w14:textId="655CE856" w:rsidR="001669CF" w:rsidRPr="005F537C" w:rsidRDefault="001669CF" w:rsidP="006705A0">
            <w:pPr>
              <w:pStyle w:val="TableText"/>
              <w:rPr>
                <w:rFonts w:ascii="ＭＳ ゴシック" w:eastAsia="ＭＳ ゴシック" w:hAnsi="ＭＳ ゴシック"/>
                <w:i/>
                <w:iCs/>
                <w:lang w:eastAsia="ja-JP"/>
              </w:rPr>
            </w:pPr>
            <w:r w:rsidRPr="005F537C">
              <w:rPr>
                <w:rFonts w:ascii="ＭＳ ゴシック" w:eastAsia="ＭＳ ゴシック" w:hAnsi="ＭＳ ゴシック"/>
                <w:i/>
                <w:iCs/>
                <w:szCs w:val="20"/>
                <w:lang w:eastAsia="ja-JP"/>
              </w:rPr>
              <w:t>[</w:t>
            </w:r>
            <w:r w:rsidRPr="005F537C">
              <w:rPr>
                <w:rFonts w:ascii="ＭＳ ゴシック" w:eastAsia="ＭＳ ゴシック" w:hAnsi="ＭＳ ゴシック" w:cs="ＭＳ ゴシック" w:hint="eastAsia"/>
                <w:i/>
                <w:iCs/>
                <w:szCs w:val="20"/>
                <w:lang w:eastAsia="ja-JP"/>
              </w:rPr>
              <w:t>タスクが完了すべき期日を記入］</w:t>
            </w:r>
          </w:p>
        </w:tc>
      </w:tr>
    </w:tbl>
    <w:p w14:paraId="26B6D0CE" w14:textId="77777777" w:rsidR="00567815" w:rsidRPr="00F458AA" w:rsidRDefault="00567815" w:rsidP="00532B68">
      <w:pPr>
        <w:rPr>
          <w:lang w:eastAsia="ja-JP"/>
        </w:rPr>
      </w:pPr>
    </w:p>
    <w:p w14:paraId="01080DD7" w14:textId="6367AFE1" w:rsidR="00567815" w:rsidRPr="00532B68" w:rsidRDefault="00567815" w:rsidP="00532B68">
      <w:pPr>
        <w:rPr>
          <w:lang w:eastAsia="ja-JP"/>
        </w:rPr>
      </w:pPr>
    </w:p>
    <w:p w14:paraId="1FB4BA15" w14:textId="108A4C9B" w:rsidR="00532B68" w:rsidRPr="005F537C" w:rsidRDefault="008F737F" w:rsidP="004B567A">
      <w:pPr>
        <w:pStyle w:val="Level2"/>
        <w:rPr>
          <w:rFonts w:ascii="Meiryo UI" w:eastAsia="Meiryo UI" w:hAnsi="Meiryo UI"/>
          <w:lang w:eastAsia="ja-JP"/>
        </w:rPr>
      </w:pPr>
      <w:r w:rsidRPr="005F537C">
        <w:rPr>
          <w:rFonts w:ascii="Meiryo UI" w:eastAsia="Meiryo UI" w:hAnsi="Meiryo UI" w:cs="ＭＳ ゴシック" w:hint="eastAsia"/>
          <w:bCs/>
          <w:color w:val="4472C4" w:themeColor="accent1"/>
          <w:lang w:eastAsia="ja-JP"/>
        </w:rPr>
        <w:t>改善</w:t>
      </w:r>
      <w:r w:rsidR="005F6E70" w:rsidRPr="005F537C">
        <w:rPr>
          <w:rFonts w:ascii="Meiryo UI" w:eastAsia="Meiryo UI" w:hAnsi="Meiryo UI" w:cs="ＭＳ ゴシック" w:hint="eastAsia"/>
          <w:bCs/>
          <w:color w:val="4472C4" w:themeColor="accent1"/>
          <w:lang w:eastAsia="ja-JP"/>
        </w:rPr>
        <w:t>措置</w:t>
      </w:r>
      <w:r w:rsidRPr="005F537C">
        <w:rPr>
          <w:rFonts w:ascii="Meiryo UI" w:eastAsia="Meiryo UI" w:hAnsi="Meiryo UI" w:cs="ＭＳ ゴシック" w:hint="eastAsia"/>
          <w:bCs/>
          <w:color w:val="4472C4" w:themeColor="accent1"/>
          <w:lang w:eastAsia="ja-JP"/>
        </w:rPr>
        <w:t>の実施に向けたステークホルダーの合意またはコミットメント</w:t>
      </w:r>
    </w:p>
    <w:p w14:paraId="4EFCA195" w14:textId="0511410F" w:rsidR="009379D1" w:rsidRPr="005F537C" w:rsidRDefault="001669CF" w:rsidP="009379D1">
      <w:pPr>
        <w:rPr>
          <w:rFonts w:ascii="ＭＳ ゴシック" w:eastAsia="ＭＳ ゴシック" w:hAnsi="ＭＳ ゴシック"/>
          <w:lang w:eastAsia="ja-JP"/>
        </w:rPr>
      </w:pPr>
      <w:r w:rsidRPr="005F537C">
        <w:rPr>
          <w:rFonts w:ascii="ＭＳ ゴシック" w:eastAsia="ＭＳ ゴシック" w:hAnsi="ＭＳ ゴシック" w:cs="ＭＳ ゴシック" w:hint="eastAsia"/>
          <w:i/>
          <w:iCs/>
          <w:szCs w:val="20"/>
          <w:lang w:eastAsia="ja-JP"/>
        </w:rPr>
        <w:t>署名済みの合意書、覚書（</w:t>
      </w:r>
      <w:r w:rsidRPr="005F537C">
        <w:rPr>
          <w:rFonts w:ascii="ＭＳ ゴシック" w:eastAsia="ＭＳ ゴシック" w:hAnsi="ＭＳ ゴシック" w:cs="Arial"/>
          <w:i/>
          <w:iCs/>
          <w:szCs w:val="20"/>
          <w:lang w:eastAsia="ja-JP"/>
        </w:rPr>
        <w:t>MoU</w:t>
      </w:r>
      <w:r w:rsidRPr="005F537C">
        <w:rPr>
          <w:rFonts w:ascii="ＭＳ ゴシック" w:eastAsia="ＭＳ ゴシック" w:hAnsi="ＭＳ ゴシック" w:cs="ＭＳ ゴシック" w:hint="eastAsia"/>
          <w:i/>
          <w:iCs/>
          <w:szCs w:val="20"/>
          <w:lang w:eastAsia="ja-JP"/>
        </w:rPr>
        <w:t>）など、コミットメントを裏付ける資料があれば添付してください。</w:t>
      </w:r>
    </w:p>
    <w:p w14:paraId="449AA0CD" w14:textId="77777777" w:rsidR="00847FB3" w:rsidRDefault="00847FB3" w:rsidP="009379D1">
      <w:pPr>
        <w:rPr>
          <w:lang w:eastAsia="ja-JP"/>
        </w:rPr>
      </w:pPr>
    </w:p>
    <w:p w14:paraId="33C69DA2" w14:textId="1BDD9749" w:rsidR="00847FB3" w:rsidRPr="004B567A" w:rsidRDefault="00847FB3" w:rsidP="00F458AA">
      <w:pPr>
        <w:rPr>
          <w:lang w:eastAsia="ja-JP"/>
        </w:rPr>
      </w:pPr>
      <w:r>
        <w:rPr>
          <w:lang w:eastAsia="ja-JP"/>
        </w:rPr>
        <w:br w:type="page"/>
      </w:r>
    </w:p>
    <w:p w14:paraId="718E9F6F" w14:textId="5387EDF6" w:rsidR="001669CF" w:rsidRPr="005F537C" w:rsidRDefault="001669CF" w:rsidP="001669CF">
      <w:pPr>
        <w:pStyle w:val="Level1"/>
        <w:rPr>
          <w:rFonts w:ascii="Meiryo UI" w:eastAsia="Meiryo UI" w:hAnsi="Meiryo UI"/>
          <w:lang w:eastAsia="ja-JP"/>
        </w:rPr>
      </w:pPr>
      <w:r w:rsidRPr="005F537C">
        <w:rPr>
          <w:rFonts w:ascii="Meiryo UI" w:eastAsia="Meiryo UI" w:hAnsi="Meiryo UI" w:cs="ＭＳ ゴシック" w:hint="eastAsia"/>
          <w:color w:val="2F5496"/>
          <w:lang w:eastAsia="ja-JP"/>
        </w:rPr>
        <w:lastRenderedPageBreak/>
        <w:t>レーサビリティ改善のための</w:t>
      </w:r>
      <w:r w:rsidR="005F6E70" w:rsidRPr="005F537C">
        <w:rPr>
          <w:rFonts w:ascii="Meiryo UI" w:eastAsia="Meiryo UI" w:hAnsi="Meiryo UI" w:cs="ＭＳ ゴシック" w:hint="eastAsia"/>
          <w:color w:val="2F5496"/>
          <w:lang w:eastAsia="ja-JP"/>
        </w:rPr>
        <w:t>措置</w:t>
      </w:r>
      <w:r w:rsidRPr="005F537C">
        <w:rPr>
          <w:rFonts w:ascii="Meiryo UI" w:eastAsia="Meiryo UI" w:hAnsi="Meiryo UI" w:cs="ＭＳ ゴシック" w:hint="eastAsia"/>
          <w:color w:val="2F5496"/>
          <w:lang w:eastAsia="ja-JP"/>
        </w:rPr>
        <w:t>（任意）</w:t>
      </w:r>
    </w:p>
    <w:p w14:paraId="6FEDEE66" w14:textId="65FB44DA" w:rsidR="0095143D" w:rsidRPr="005F537C" w:rsidRDefault="0095143D" w:rsidP="0095143D">
      <w:pPr>
        <w:pStyle w:val="a1"/>
        <w:rPr>
          <w:rFonts w:ascii="ＭＳ ゴシック" w:eastAsia="ＭＳ ゴシック" w:hAnsi="ＭＳ ゴシック"/>
          <w:i/>
          <w:lang w:eastAsia="ja-JP"/>
        </w:rPr>
      </w:pPr>
      <w:r w:rsidRPr="005F537C">
        <w:rPr>
          <w:rFonts w:ascii="ＭＳ ゴシック" w:eastAsia="ＭＳ ゴシック" w:hAnsi="ＭＳ ゴシック" w:cs="ＭＳ ゴシック" w:hint="eastAsia"/>
          <w:i/>
          <w:iCs/>
          <w:szCs w:val="20"/>
          <w:lang w:eastAsia="ja-JP"/>
        </w:rPr>
        <w:t>トレーサビリティ改善のための</w:t>
      </w:r>
      <w:r w:rsidR="005F6E70" w:rsidRPr="005F537C">
        <w:rPr>
          <w:rFonts w:ascii="ＭＳ ゴシック" w:eastAsia="ＭＳ ゴシック" w:hAnsi="ＭＳ ゴシック" w:cs="ＭＳ ゴシック" w:hint="eastAsia"/>
          <w:i/>
          <w:iCs/>
          <w:szCs w:val="20"/>
          <w:lang w:eastAsia="ja-JP"/>
        </w:rPr>
        <w:t>措置</w:t>
      </w:r>
      <w:r w:rsidR="003C5120" w:rsidRPr="005F537C">
        <w:rPr>
          <w:rFonts w:ascii="ＭＳ ゴシック" w:eastAsia="ＭＳ ゴシック" w:hAnsi="ＭＳ ゴシック" w:cs="ＭＳ ゴシック" w:hint="eastAsia"/>
          <w:i/>
          <w:iCs/>
          <w:szCs w:val="20"/>
          <w:lang w:eastAsia="ja-JP"/>
        </w:rPr>
        <w:t>の</w:t>
      </w:r>
      <w:r w:rsidRPr="005F537C">
        <w:rPr>
          <w:rFonts w:ascii="ＭＳ ゴシック" w:eastAsia="ＭＳ ゴシック" w:hAnsi="ＭＳ ゴシック" w:cs="ＭＳ ゴシック" w:hint="eastAsia"/>
          <w:i/>
          <w:iCs/>
          <w:szCs w:val="20"/>
          <w:lang w:eastAsia="ja-JP"/>
        </w:rPr>
        <w:t>セクション</w:t>
      </w:r>
      <w:r w:rsidR="00D958AA" w:rsidRPr="005F537C">
        <w:rPr>
          <w:rFonts w:ascii="ＭＳ ゴシック" w:eastAsia="ＭＳ ゴシック" w:hAnsi="ＭＳ ゴシック" w:cs="ＭＳ ゴシック" w:hint="eastAsia"/>
          <w:i/>
          <w:iCs/>
          <w:szCs w:val="20"/>
          <w:lang w:eastAsia="ja-JP"/>
        </w:rPr>
        <w:t>の使用</w:t>
      </w:r>
      <w:r w:rsidRPr="005F537C">
        <w:rPr>
          <w:rFonts w:ascii="ＭＳ ゴシック" w:eastAsia="ＭＳ ゴシック" w:hAnsi="ＭＳ ゴシック" w:cs="ＭＳ ゴシック" w:hint="eastAsia"/>
          <w:i/>
          <w:iCs/>
          <w:szCs w:val="20"/>
          <w:lang w:eastAsia="ja-JP"/>
        </w:rPr>
        <w:t>は</w:t>
      </w:r>
      <w:r w:rsidRPr="005F537C">
        <w:rPr>
          <w:rFonts w:ascii="ＭＳ ゴシック" w:eastAsia="ＭＳ ゴシック" w:hAnsi="ＭＳ ゴシック" w:cs="ＭＳ ゴシック" w:hint="eastAsia"/>
          <w:b/>
          <w:bCs/>
          <w:i/>
          <w:iCs/>
          <w:szCs w:val="20"/>
          <w:lang w:eastAsia="ja-JP"/>
        </w:rPr>
        <w:t>任意</w:t>
      </w:r>
      <w:r w:rsidRPr="005F537C">
        <w:rPr>
          <w:rFonts w:ascii="ＭＳ ゴシック" w:eastAsia="ＭＳ ゴシック" w:hAnsi="ＭＳ ゴシック" w:cs="ＭＳ ゴシック" w:hint="eastAsia"/>
          <w:i/>
          <w:iCs/>
          <w:szCs w:val="20"/>
          <w:lang w:eastAsia="ja-JP"/>
        </w:rPr>
        <w:t>です。トレーサビリティの改善</w:t>
      </w:r>
      <w:r w:rsidR="005F6E70" w:rsidRPr="005F537C">
        <w:rPr>
          <w:rFonts w:ascii="ＭＳ ゴシック" w:eastAsia="ＭＳ ゴシック" w:hAnsi="ＭＳ ゴシック" w:cs="ＭＳ ゴシック" w:hint="eastAsia"/>
          <w:i/>
          <w:iCs/>
          <w:szCs w:val="20"/>
          <w:lang w:eastAsia="ja-JP"/>
        </w:rPr>
        <w:t>措置</w:t>
      </w:r>
      <w:r w:rsidRPr="005F537C">
        <w:rPr>
          <w:rFonts w:ascii="ＭＳ ゴシック" w:eastAsia="ＭＳ ゴシック" w:hAnsi="ＭＳ ゴシック" w:cs="ＭＳ ゴシック" w:hint="eastAsia"/>
          <w:i/>
          <w:iCs/>
          <w:szCs w:val="20"/>
          <w:lang w:eastAsia="ja-JP"/>
        </w:rPr>
        <w:t>はMSC改善プログラムの進捗</w:t>
      </w:r>
      <w:r w:rsidR="00CF1773" w:rsidRPr="005F537C">
        <w:rPr>
          <w:rFonts w:ascii="ＭＳ ゴシック" w:eastAsia="ＭＳ ゴシック" w:hAnsi="ＭＳ ゴシック" w:cs="ＭＳ ゴシック" w:hint="eastAsia"/>
          <w:i/>
          <w:iCs/>
          <w:szCs w:val="20"/>
          <w:lang w:eastAsia="ja-JP"/>
        </w:rPr>
        <w:t>確認</w:t>
      </w:r>
      <w:r w:rsidRPr="005F537C">
        <w:rPr>
          <w:rFonts w:ascii="ＭＳ ゴシック" w:eastAsia="ＭＳ ゴシック" w:hAnsi="ＭＳ ゴシック" w:cs="ＭＳ ゴシック" w:hint="eastAsia"/>
          <w:i/>
          <w:iCs/>
          <w:szCs w:val="20"/>
          <w:lang w:eastAsia="ja-JP"/>
        </w:rPr>
        <w:t>及び進捗判断の一部</w:t>
      </w:r>
      <w:r w:rsidR="003C5120" w:rsidRPr="005F537C">
        <w:rPr>
          <w:rFonts w:ascii="ＭＳ ゴシック" w:eastAsia="ＭＳ ゴシック" w:hAnsi="ＭＳ ゴシック" w:cs="ＭＳ ゴシック" w:hint="eastAsia"/>
          <w:i/>
          <w:iCs/>
          <w:szCs w:val="20"/>
          <w:lang w:eastAsia="ja-JP"/>
        </w:rPr>
        <w:t>に</w:t>
      </w:r>
      <w:r w:rsidRPr="005F537C">
        <w:rPr>
          <w:rFonts w:ascii="ＭＳ ゴシック" w:eastAsia="ＭＳ ゴシック" w:hAnsi="ＭＳ ゴシック" w:cs="ＭＳ ゴシック" w:hint="eastAsia"/>
          <w:i/>
          <w:iCs/>
          <w:szCs w:val="20"/>
          <w:lang w:eastAsia="ja-JP"/>
        </w:rPr>
        <w:t>はなりません。</w:t>
      </w:r>
    </w:p>
    <w:p w14:paraId="32B40FAC" w14:textId="120D0F08" w:rsidR="0095143D" w:rsidRPr="005F537C" w:rsidRDefault="006D6DBE" w:rsidP="0095143D">
      <w:pPr>
        <w:rPr>
          <w:rFonts w:ascii="ＭＳ ゴシック" w:eastAsia="ＭＳ ゴシック" w:hAnsi="ＭＳ ゴシック" w:cs="Arial"/>
          <w:i/>
          <w:iCs/>
          <w:szCs w:val="20"/>
          <w:lang w:eastAsia="ja-JP"/>
        </w:rPr>
      </w:pPr>
      <w:r w:rsidRPr="005F537C">
        <w:rPr>
          <w:rFonts w:ascii="ＭＳ ゴシック" w:eastAsia="ＭＳ ゴシック" w:hAnsi="ＭＳ ゴシック" w:cs="ＭＳ ゴシック" w:hint="eastAsia"/>
          <w:i/>
          <w:iCs/>
          <w:szCs w:val="20"/>
          <w:lang w:eastAsia="ja-JP"/>
        </w:rPr>
        <w:t>MSC改善プログラム参加漁業による製品（MSC改善プログラム製品）の適格性</w:t>
      </w:r>
      <w:r w:rsidR="0095143D" w:rsidRPr="005F537C">
        <w:rPr>
          <w:rFonts w:ascii="ＭＳ ゴシック" w:eastAsia="ＭＳ ゴシック" w:hAnsi="ＭＳ ゴシック" w:cs="ＭＳ ゴシック" w:hint="eastAsia"/>
          <w:i/>
          <w:iCs/>
          <w:szCs w:val="20"/>
          <w:lang w:eastAsia="ja-JP"/>
        </w:rPr>
        <w:t>及び漁業の本審査では、漁業内の追跡、トレースバック、分別システム及び、これらのシステムにより、「</w:t>
      </w:r>
      <w:r w:rsidR="0095143D" w:rsidRPr="005F537C">
        <w:rPr>
          <w:rFonts w:ascii="ＭＳ ゴシック" w:eastAsia="ＭＳ ゴシック" w:hAnsi="ＭＳ ゴシック" w:cs="Arial"/>
          <w:i/>
          <w:iCs/>
          <w:szCs w:val="20"/>
          <w:lang w:eastAsia="ja-JP"/>
        </w:rPr>
        <w:t>MSC</w:t>
      </w:r>
      <w:r w:rsidR="0095143D" w:rsidRPr="005F537C">
        <w:rPr>
          <w:rFonts w:ascii="ＭＳ ゴシック" w:eastAsia="ＭＳ ゴシック" w:hAnsi="ＭＳ ゴシック" w:cs="ＭＳ ゴシック" w:hint="eastAsia"/>
          <w:i/>
          <w:iCs/>
          <w:szCs w:val="20"/>
          <w:lang w:eastAsia="ja-JP"/>
        </w:rPr>
        <w:t>改善プログラム製品」及び最終的に</w:t>
      </w:r>
      <w:r w:rsidR="00177667" w:rsidRPr="005F537C">
        <w:rPr>
          <w:rFonts w:ascii="ＭＳ ゴシック" w:eastAsia="ＭＳ ゴシック" w:hAnsi="ＭＳ ゴシック" w:cs="ＭＳ ゴシック" w:hint="eastAsia"/>
          <w:i/>
          <w:iCs/>
          <w:szCs w:val="20"/>
          <w:lang w:eastAsia="ja-JP"/>
        </w:rPr>
        <w:t>認証された場合は</w:t>
      </w:r>
      <w:r w:rsidR="0095143D" w:rsidRPr="005F537C">
        <w:rPr>
          <w:rFonts w:ascii="ＭＳ ゴシック" w:eastAsia="ＭＳ ゴシック" w:hAnsi="ＭＳ ゴシック" w:cs="ＭＳ ゴシック" w:hint="eastAsia"/>
          <w:i/>
          <w:iCs/>
          <w:szCs w:val="20"/>
          <w:lang w:eastAsia="ja-JP"/>
        </w:rPr>
        <w:t>MSC認証製品として販売されるものをどのようにして、個々の改善プログラムの審査単位（</w:t>
      </w:r>
      <w:proofErr w:type="spellStart"/>
      <w:r w:rsidR="0095143D" w:rsidRPr="005F537C">
        <w:rPr>
          <w:rFonts w:ascii="ＭＳ ゴシック" w:eastAsia="ＭＳ ゴシック" w:hAnsi="ＭＳ ゴシック" w:cs="Arial"/>
          <w:i/>
          <w:iCs/>
          <w:szCs w:val="20"/>
          <w:lang w:eastAsia="ja-JP"/>
        </w:rPr>
        <w:t>Uo</w:t>
      </w:r>
      <w:r w:rsidR="0095143D" w:rsidRPr="005F537C">
        <w:rPr>
          <w:rFonts w:ascii="ＭＳ ゴシック" w:eastAsia="ＭＳ ゴシック" w:hAnsi="ＭＳ ゴシック" w:cs="Arial" w:hint="eastAsia"/>
          <w:i/>
          <w:iCs/>
          <w:szCs w:val="20"/>
          <w:lang w:eastAsia="ja-JP"/>
        </w:rPr>
        <w:t>A</w:t>
      </w:r>
      <w:proofErr w:type="spellEnd"/>
      <w:r w:rsidR="0095143D" w:rsidRPr="005F537C">
        <w:rPr>
          <w:rFonts w:ascii="ＭＳ ゴシック" w:eastAsia="ＭＳ ゴシック" w:hAnsi="ＭＳ ゴシック" w:cs="ＭＳ ゴシック" w:hint="eastAsia"/>
          <w:i/>
          <w:iCs/>
          <w:szCs w:val="20"/>
          <w:lang w:eastAsia="ja-JP"/>
        </w:rPr>
        <w:t>）、もしくは漁業の認証取得した場合に認証単位（</w:t>
      </w:r>
      <w:proofErr w:type="spellStart"/>
      <w:r w:rsidR="0095143D" w:rsidRPr="005F537C">
        <w:rPr>
          <w:rFonts w:ascii="ＭＳ ゴシック" w:eastAsia="ＭＳ ゴシック" w:hAnsi="ＭＳ ゴシック" w:cs="ＭＳ ゴシック" w:hint="eastAsia"/>
          <w:i/>
          <w:iCs/>
          <w:szCs w:val="20"/>
          <w:lang w:eastAsia="ja-JP"/>
        </w:rPr>
        <w:t>UoC</w:t>
      </w:r>
      <w:proofErr w:type="spellEnd"/>
      <w:r w:rsidR="0095143D" w:rsidRPr="005F537C">
        <w:rPr>
          <w:rFonts w:ascii="ＭＳ ゴシック" w:eastAsia="ＭＳ ゴシック" w:hAnsi="ＭＳ ゴシック" w:cs="ＭＳ ゴシック" w:hint="eastAsia"/>
          <w:i/>
          <w:iCs/>
          <w:szCs w:val="20"/>
          <w:lang w:eastAsia="ja-JP"/>
        </w:rPr>
        <w:t>）まで遡って確実にトレースバックできるかを検討することが（クライアントに）要求されます。これには、</w:t>
      </w:r>
      <w:r w:rsidR="00A20909" w:rsidRPr="005F537C">
        <w:rPr>
          <w:rFonts w:ascii="ＭＳ ゴシック" w:eastAsia="ＭＳ ゴシック" w:hAnsi="ＭＳ ゴシック" w:cs="ＭＳ ゴシック" w:hint="eastAsia"/>
          <w:i/>
          <w:iCs/>
          <w:szCs w:val="20"/>
          <w:lang w:eastAsia="ja-JP"/>
        </w:rPr>
        <w:t>MSC漁業認証取得に向けた改善プログラムの要求事項とガイダンス</w:t>
      </w:r>
      <w:r w:rsidR="0095143D" w:rsidRPr="005F537C">
        <w:rPr>
          <w:rFonts w:ascii="ＭＳ ゴシック" w:eastAsia="ＭＳ ゴシック" w:hAnsi="ＭＳ ゴシック" w:cs="ＭＳ ゴシック" w:hint="eastAsia"/>
          <w:i/>
          <w:iCs/>
          <w:szCs w:val="20"/>
          <w:lang w:eastAsia="ja-JP"/>
        </w:rPr>
        <w:t>（第3.0版セクション4）及び</w:t>
      </w:r>
      <w:r w:rsidR="0095143D" w:rsidRPr="005F537C">
        <w:rPr>
          <w:rFonts w:ascii="ＭＳ ゴシック" w:eastAsia="ＭＳ ゴシック" w:hAnsi="ＭＳ ゴシック" w:cs="ＭＳ ゴシック"/>
          <w:i/>
          <w:iCs/>
          <w:szCs w:val="20"/>
          <w:lang w:eastAsia="ja-JP"/>
        </w:rPr>
        <w:t>MSC</w:t>
      </w:r>
      <w:r w:rsidR="0095143D" w:rsidRPr="005F537C">
        <w:rPr>
          <w:rFonts w:ascii="ＭＳ ゴシック" w:eastAsia="ＭＳ ゴシック" w:hAnsi="ＭＳ ゴシック" w:cs="ＭＳ ゴシック" w:hint="eastAsia"/>
          <w:i/>
          <w:iCs/>
          <w:szCs w:val="20"/>
          <w:lang w:eastAsia="ja-JP"/>
        </w:rPr>
        <w:t>漁業認証プロセス（</w:t>
      </w:r>
      <w:r w:rsidR="0095143D" w:rsidRPr="005F537C">
        <w:rPr>
          <w:rFonts w:ascii="ＭＳ ゴシック" w:eastAsia="ＭＳ ゴシック" w:hAnsi="ＭＳ ゴシック" w:cs="ＭＳ ゴシック"/>
          <w:i/>
          <w:iCs/>
          <w:szCs w:val="20"/>
          <w:lang w:eastAsia="ja-JP"/>
        </w:rPr>
        <w:t>FCP</w:t>
      </w:r>
      <w:r w:rsidR="0095143D" w:rsidRPr="005F537C">
        <w:rPr>
          <w:rFonts w:ascii="ＭＳ ゴシック" w:eastAsia="ＭＳ ゴシック" w:hAnsi="ＭＳ ゴシック" w:cs="ＭＳ ゴシック" w:hint="eastAsia"/>
          <w:i/>
          <w:iCs/>
          <w:szCs w:val="20"/>
          <w:lang w:eastAsia="ja-JP"/>
        </w:rPr>
        <w:t>第</w:t>
      </w:r>
      <w:r w:rsidR="0095143D" w:rsidRPr="005F537C">
        <w:rPr>
          <w:rFonts w:ascii="ＭＳ ゴシック" w:eastAsia="ＭＳ ゴシック" w:hAnsi="ＭＳ ゴシック" w:cs="ＭＳ ゴシック"/>
          <w:i/>
          <w:iCs/>
          <w:szCs w:val="20"/>
          <w:lang w:eastAsia="ja-JP"/>
        </w:rPr>
        <w:t>2.3</w:t>
      </w:r>
      <w:r w:rsidR="0095143D" w:rsidRPr="005F537C">
        <w:rPr>
          <w:rFonts w:ascii="ＭＳ ゴシック" w:eastAsia="ＭＳ ゴシック" w:hAnsi="ＭＳ ゴシック" w:cs="ＭＳ ゴシック" w:hint="eastAsia"/>
          <w:i/>
          <w:iCs/>
          <w:szCs w:val="20"/>
          <w:lang w:eastAsia="ja-JP"/>
        </w:rPr>
        <w:t>版、</w:t>
      </w:r>
      <w:r w:rsidR="0095143D" w:rsidRPr="005F537C">
        <w:rPr>
          <w:rFonts w:ascii="ＭＳ ゴシック" w:eastAsia="ＭＳ ゴシック" w:hAnsi="ＭＳ ゴシック" w:cs="ＭＳ ゴシック"/>
          <w:i/>
          <w:iCs/>
          <w:szCs w:val="20"/>
          <w:lang w:eastAsia="ja-JP"/>
        </w:rPr>
        <w:t>7.5.9</w:t>
      </w:r>
      <w:r w:rsidR="0095143D" w:rsidRPr="005F537C">
        <w:rPr>
          <w:rFonts w:ascii="ＭＳ ゴシック" w:eastAsia="ＭＳ ゴシック" w:hAnsi="ＭＳ ゴシック" w:cs="ＭＳ ゴシック" w:hint="eastAsia"/>
          <w:i/>
          <w:iCs/>
          <w:szCs w:val="20"/>
          <w:lang w:eastAsia="ja-JP"/>
        </w:rPr>
        <w:t>、</w:t>
      </w:r>
      <w:r w:rsidR="0095143D" w:rsidRPr="005F537C">
        <w:rPr>
          <w:rFonts w:ascii="ＭＳ ゴシック" w:eastAsia="ＭＳ ゴシック" w:hAnsi="ＭＳ ゴシック" w:cs="ＭＳ ゴシック"/>
          <w:i/>
          <w:iCs/>
          <w:szCs w:val="20"/>
          <w:lang w:eastAsia="ja-JP"/>
        </w:rPr>
        <w:t>FCP</w:t>
      </w:r>
      <w:r w:rsidR="0095143D" w:rsidRPr="005F537C">
        <w:rPr>
          <w:rFonts w:ascii="ＭＳ ゴシック" w:eastAsia="ＭＳ ゴシック" w:hAnsi="ＭＳ ゴシック" w:cs="ＭＳ ゴシック" w:hint="eastAsia"/>
          <w:i/>
          <w:iCs/>
          <w:szCs w:val="20"/>
          <w:lang w:eastAsia="ja-JP"/>
        </w:rPr>
        <w:t>第</w:t>
      </w:r>
      <w:r w:rsidR="0095143D" w:rsidRPr="005F537C">
        <w:rPr>
          <w:rFonts w:ascii="ＭＳ ゴシック" w:eastAsia="ＭＳ ゴシック" w:hAnsi="ＭＳ ゴシック" w:cs="ＭＳ ゴシック"/>
          <w:i/>
          <w:iCs/>
          <w:szCs w:val="20"/>
          <w:lang w:eastAsia="ja-JP"/>
        </w:rPr>
        <w:t>3.</w:t>
      </w:r>
      <w:r w:rsidR="0095143D" w:rsidRPr="005F537C">
        <w:rPr>
          <w:rFonts w:ascii="ＭＳ ゴシック" w:eastAsia="ＭＳ ゴシック" w:hAnsi="ＭＳ ゴシック" w:cs="ＭＳ ゴシック" w:hint="eastAsia"/>
          <w:i/>
          <w:iCs/>
          <w:szCs w:val="20"/>
          <w:lang w:eastAsia="ja-JP"/>
        </w:rPr>
        <w:t>1版、</w:t>
      </w:r>
      <w:r w:rsidR="0095143D" w:rsidRPr="005F537C">
        <w:rPr>
          <w:rFonts w:ascii="ＭＳ ゴシック" w:eastAsia="ＭＳ ゴシック" w:hAnsi="ＭＳ ゴシック" w:cs="ＭＳ ゴシック"/>
          <w:i/>
          <w:iCs/>
          <w:szCs w:val="20"/>
          <w:lang w:eastAsia="ja-JP"/>
        </w:rPr>
        <w:t>7.5.10</w:t>
      </w:r>
      <w:r w:rsidR="0095143D" w:rsidRPr="005F537C">
        <w:rPr>
          <w:rFonts w:ascii="ＭＳ ゴシック" w:eastAsia="ＭＳ ゴシック" w:hAnsi="ＭＳ ゴシック" w:cs="ＭＳ ゴシック" w:hint="eastAsia"/>
          <w:i/>
          <w:iCs/>
          <w:szCs w:val="20"/>
          <w:lang w:eastAsia="ja-JP"/>
        </w:rPr>
        <w:t>）に規定されているように、</w:t>
      </w:r>
      <w:r w:rsidR="0095143D" w:rsidRPr="005F537C">
        <w:rPr>
          <w:rFonts w:ascii="ＭＳ ゴシック" w:eastAsia="ＭＳ ゴシック" w:hAnsi="ＭＳ ゴシック" w:cs="ＭＳ ゴシック"/>
          <w:i/>
          <w:iCs/>
          <w:szCs w:val="20"/>
          <w:lang w:eastAsia="ja-JP"/>
        </w:rPr>
        <w:t>CoC</w:t>
      </w:r>
      <w:r w:rsidR="0095143D" w:rsidRPr="005F537C">
        <w:rPr>
          <w:rFonts w:ascii="ＭＳ ゴシック" w:eastAsia="ＭＳ ゴシック" w:hAnsi="ＭＳ ゴシック" w:cs="ＭＳ ゴシック" w:hint="eastAsia"/>
          <w:i/>
          <w:iCs/>
          <w:szCs w:val="20"/>
          <w:lang w:eastAsia="ja-JP"/>
        </w:rPr>
        <w:t>に入る前に非改善プログラム</w:t>
      </w:r>
      <w:r w:rsidRPr="005F537C">
        <w:rPr>
          <w:rFonts w:ascii="ＭＳ ゴシック" w:eastAsia="ＭＳ ゴシック" w:hAnsi="ＭＳ ゴシック" w:cs="ＭＳ ゴシック" w:hint="eastAsia"/>
          <w:i/>
          <w:iCs/>
          <w:szCs w:val="20"/>
          <w:lang w:eastAsia="ja-JP"/>
        </w:rPr>
        <w:t>製品</w:t>
      </w:r>
      <w:r w:rsidR="0095143D" w:rsidRPr="005F537C">
        <w:rPr>
          <w:rFonts w:ascii="ＭＳ ゴシック" w:eastAsia="ＭＳ ゴシック" w:hAnsi="ＭＳ ゴシック" w:cs="ＭＳ ゴシック" w:hint="eastAsia"/>
          <w:i/>
          <w:iCs/>
          <w:szCs w:val="20"/>
          <w:lang w:eastAsia="ja-JP"/>
        </w:rPr>
        <w:t>／非認証水産物と</w:t>
      </w:r>
      <w:r w:rsidRPr="005F537C">
        <w:rPr>
          <w:rFonts w:ascii="ＭＳ ゴシック" w:eastAsia="ＭＳ ゴシック" w:hAnsi="ＭＳ ゴシック" w:cs="ＭＳ ゴシック" w:hint="eastAsia"/>
          <w:i/>
          <w:iCs/>
          <w:szCs w:val="20"/>
          <w:lang w:eastAsia="ja-JP"/>
        </w:rPr>
        <w:t>「</w:t>
      </w:r>
      <w:r w:rsidR="0095143D" w:rsidRPr="005F537C">
        <w:rPr>
          <w:rFonts w:ascii="ＭＳ ゴシック" w:eastAsia="ＭＳ ゴシック" w:hAnsi="ＭＳ ゴシック" w:cs="ＭＳ ゴシック" w:hint="eastAsia"/>
          <w:i/>
          <w:iCs/>
          <w:szCs w:val="20"/>
          <w:lang w:eastAsia="ja-JP"/>
        </w:rPr>
        <w:t>MSC改善プログラム製品</w:t>
      </w:r>
      <w:r w:rsidRPr="005F537C">
        <w:rPr>
          <w:rFonts w:ascii="ＭＳ ゴシック" w:eastAsia="ＭＳ ゴシック" w:hAnsi="ＭＳ ゴシック" w:cs="ＭＳ ゴシック" w:hint="eastAsia"/>
          <w:i/>
          <w:iCs/>
          <w:szCs w:val="20"/>
          <w:lang w:eastAsia="ja-JP"/>
        </w:rPr>
        <w:t>」</w:t>
      </w:r>
      <w:r w:rsidR="0095143D" w:rsidRPr="005F537C">
        <w:rPr>
          <w:rFonts w:ascii="ＭＳ ゴシック" w:eastAsia="ＭＳ ゴシック" w:hAnsi="ＭＳ ゴシック" w:cs="ＭＳ ゴシック" w:hint="eastAsia"/>
          <w:i/>
          <w:iCs/>
          <w:szCs w:val="20"/>
          <w:lang w:eastAsia="ja-JP"/>
        </w:rPr>
        <w:t>が混在するリスクにつながる可能性のある要因の記述が含まれます。</w:t>
      </w:r>
    </w:p>
    <w:p w14:paraId="4AB332A6" w14:textId="752CBB92" w:rsidR="0095143D" w:rsidRPr="005F537C" w:rsidRDefault="0095143D" w:rsidP="0095143D">
      <w:pPr>
        <w:rPr>
          <w:rFonts w:ascii="ＭＳ ゴシック" w:eastAsia="ＭＳ ゴシック" w:hAnsi="ＭＳ ゴシック"/>
          <w:i/>
          <w:lang w:eastAsia="ja-JP"/>
        </w:rPr>
      </w:pPr>
      <w:r w:rsidRPr="005F537C">
        <w:rPr>
          <w:rFonts w:ascii="ＭＳ ゴシック" w:eastAsia="ＭＳ ゴシック" w:hAnsi="ＭＳ ゴシック" w:cs="ＭＳ ゴシック" w:hint="eastAsia"/>
          <w:i/>
          <w:iCs/>
          <w:szCs w:val="20"/>
          <w:lang w:eastAsia="ja-JP"/>
        </w:rPr>
        <w:t>審査単位（</w:t>
      </w:r>
      <w:proofErr w:type="spellStart"/>
      <w:r w:rsidRPr="005F537C">
        <w:rPr>
          <w:rFonts w:ascii="ＭＳ ゴシック" w:eastAsia="ＭＳ ゴシック" w:hAnsi="ＭＳ ゴシック" w:cs="Arial"/>
          <w:i/>
          <w:iCs/>
          <w:szCs w:val="20"/>
          <w:lang w:eastAsia="ja-JP"/>
        </w:rPr>
        <w:t>UoA</w:t>
      </w:r>
      <w:proofErr w:type="spellEnd"/>
      <w:r w:rsidRPr="005F537C">
        <w:rPr>
          <w:rFonts w:ascii="ＭＳ ゴシック" w:eastAsia="ＭＳ ゴシック" w:hAnsi="ＭＳ ゴシック" w:cs="ＭＳ ゴシック" w:hint="eastAsia"/>
          <w:i/>
          <w:iCs/>
          <w:szCs w:val="20"/>
          <w:lang w:eastAsia="ja-JP"/>
        </w:rPr>
        <w:t>）内にお</w:t>
      </w:r>
      <w:r w:rsidR="003C5120" w:rsidRPr="005F537C">
        <w:rPr>
          <w:rFonts w:ascii="ＭＳ ゴシック" w:eastAsia="ＭＳ ゴシック" w:hAnsi="ＭＳ ゴシック" w:cs="ＭＳ ゴシック" w:hint="eastAsia"/>
          <w:i/>
          <w:iCs/>
          <w:szCs w:val="20"/>
          <w:lang w:eastAsia="ja-JP"/>
        </w:rPr>
        <w:t>ける</w:t>
      </w:r>
      <w:r w:rsidRPr="005F537C">
        <w:rPr>
          <w:rFonts w:ascii="ＭＳ ゴシック" w:eastAsia="ＭＳ ゴシック" w:hAnsi="ＭＳ ゴシック" w:cs="ＭＳ ゴシック" w:hint="eastAsia"/>
          <w:i/>
          <w:iCs/>
          <w:szCs w:val="20"/>
          <w:lang w:eastAsia="ja-JP"/>
        </w:rPr>
        <w:t>他の漁獲物</w:t>
      </w:r>
      <w:r w:rsidR="003C5120" w:rsidRPr="005F537C">
        <w:rPr>
          <w:rFonts w:ascii="ＭＳ ゴシック" w:eastAsia="ＭＳ ゴシック" w:hAnsi="ＭＳ ゴシック" w:cs="ＭＳ ゴシック" w:hint="eastAsia"/>
          <w:i/>
          <w:iCs/>
          <w:szCs w:val="20"/>
          <w:lang w:eastAsia="ja-JP"/>
        </w:rPr>
        <w:t>との</w:t>
      </w:r>
      <w:r w:rsidRPr="005F537C">
        <w:rPr>
          <w:rFonts w:ascii="ＭＳ ゴシック" w:eastAsia="ＭＳ ゴシック" w:hAnsi="ＭＳ ゴシック" w:cs="ＭＳ ゴシック" w:hint="eastAsia"/>
          <w:i/>
          <w:iCs/>
          <w:szCs w:val="20"/>
          <w:lang w:eastAsia="ja-JP"/>
        </w:rPr>
        <w:t>関連</w:t>
      </w:r>
      <w:r w:rsidR="003C5120" w:rsidRPr="005F537C">
        <w:rPr>
          <w:rFonts w:ascii="ＭＳ ゴシック" w:eastAsia="ＭＳ ゴシック" w:hAnsi="ＭＳ ゴシック" w:cs="ＭＳ ゴシック" w:hint="eastAsia"/>
          <w:i/>
          <w:iCs/>
          <w:szCs w:val="20"/>
          <w:lang w:eastAsia="ja-JP"/>
        </w:rPr>
        <w:t>での</w:t>
      </w:r>
      <w:r w:rsidRPr="005F537C">
        <w:rPr>
          <w:rFonts w:ascii="ＭＳ ゴシック" w:eastAsia="ＭＳ ゴシック" w:hAnsi="ＭＳ ゴシック" w:cs="ＭＳ ゴシック" w:hint="eastAsia"/>
          <w:i/>
          <w:iCs/>
          <w:szCs w:val="20"/>
          <w:lang w:eastAsia="ja-JP"/>
        </w:rPr>
        <w:t>潜在的なトレーサビリティリスク</w:t>
      </w:r>
      <w:r w:rsidR="003C5120" w:rsidRPr="005F537C">
        <w:rPr>
          <w:rFonts w:ascii="ＭＳ ゴシック" w:eastAsia="ＭＳ ゴシック" w:hAnsi="ＭＳ ゴシック" w:cs="ＭＳ ゴシック" w:hint="eastAsia"/>
          <w:i/>
          <w:iCs/>
          <w:szCs w:val="20"/>
          <w:lang w:eastAsia="ja-JP"/>
        </w:rPr>
        <w:t>を</w:t>
      </w:r>
      <w:r w:rsidRPr="005F537C">
        <w:rPr>
          <w:rFonts w:ascii="ＭＳ ゴシック" w:eastAsia="ＭＳ ゴシック" w:hAnsi="ＭＳ ゴシック" w:cs="ＭＳ ゴシック" w:hint="eastAsia"/>
          <w:i/>
          <w:iCs/>
          <w:szCs w:val="20"/>
          <w:lang w:eastAsia="ja-JP"/>
        </w:rPr>
        <w:t>検討し、そ</w:t>
      </w:r>
      <w:r w:rsidR="003C5120" w:rsidRPr="005F537C">
        <w:rPr>
          <w:rFonts w:ascii="ＭＳ ゴシック" w:eastAsia="ＭＳ ゴシック" w:hAnsi="ＭＳ ゴシック" w:cs="ＭＳ ゴシック" w:hint="eastAsia"/>
          <w:i/>
          <w:iCs/>
          <w:szCs w:val="20"/>
          <w:lang w:eastAsia="ja-JP"/>
        </w:rPr>
        <w:t>のこと</w:t>
      </w:r>
      <w:r w:rsidRPr="005F537C">
        <w:rPr>
          <w:rFonts w:ascii="ＭＳ ゴシック" w:eastAsia="ＭＳ ゴシック" w:hAnsi="ＭＳ ゴシック" w:cs="ＭＳ ゴシック" w:hint="eastAsia"/>
          <w:i/>
          <w:iCs/>
          <w:szCs w:val="20"/>
          <w:lang w:eastAsia="ja-JP"/>
        </w:rPr>
        <w:t>がCoC適格性を取得し</w:t>
      </w:r>
      <w:r w:rsidR="003C5120" w:rsidRPr="005F537C">
        <w:rPr>
          <w:rFonts w:ascii="ＭＳ ゴシック" w:eastAsia="ＭＳ ゴシック" w:hAnsi="ＭＳ ゴシック" w:cs="ＭＳ ゴシック" w:hint="eastAsia"/>
          <w:i/>
          <w:iCs/>
          <w:szCs w:val="20"/>
          <w:lang w:eastAsia="ja-JP"/>
        </w:rPr>
        <w:t>て</w:t>
      </w:r>
      <w:r w:rsidRPr="005F537C">
        <w:rPr>
          <w:rFonts w:ascii="ＭＳ ゴシック" w:eastAsia="ＭＳ ゴシック" w:hAnsi="ＭＳ ゴシック" w:cs="ＭＳ ゴシック" w:hint="eastAsia"/>
          <w:i/>
          <w:iCs/>
          <w:szCs w:val="20"/>
          <w:lang w:eastAsia="ja-JP"/>
        </w:rPr>
        <w:t>将来の認証取得に関心を持つ漁業者にどのような影響を及ぼすかを検討する</w:t>
      </w:r>
      <w:r w:rsidR="003C5120" w:rsidRPr="005F537C">
        <w:rPr>
          <w:rFonts w:ascii="ＭＳ ゴシック" w:eastAsia="ＭＳ ゴシック" w:hAnsi="ＭＳ ゴシック" w:cs="ＭＳ ゴシック" w:hint="eastAsia"/>
          <w:i/>
          <w:iCs/>
          <w:szCs w:val="20"/>
          <w:lang w:eastAsia="ja-JP"/>
        </w:rPr>
        <w:t>ことが有益です</w:t>
      </w:r>
      <w:r w:rsidRPr="005F537C">
        <w:rPr>
          <w:rFonts w:ascii="ＭＳ ゴシック" w:eastAsia="ＭＳ ゴシック" w:hAnsi="ＭＳ ゴシック" w:cs="ＭＳ ゴシック" w:hint="eastAsia"/>
          <w:i/>
          <w:iCs/>
          <w:szCs w:val="20"/>
          <w:lang w:eastAsia="ja-JP"/>
        </w:rPr>
        <w:t>。</w:t>
      </w:r>
    </w:p>
    <w:p w14:paraId="2E739C97" w14:textId="398A1A06" w:rsidR="0095143D" w:rsidRPr="005F537C" w:rsidRDefault="0095143D" w:rsidP="0095143D">
      <w:pPr>
        <w:rPr>
          <w:rFonts w:ascii="ＭＳ ゴシック" w:eastAsia="ＭＳ ゴシック" w:hAnsi="ＭＳ ゴシック"/>
          <w:lang w:eastAsia="ja-JP"/>
        </w:rPr>
      </w:pPr>
      <w:r w:rsidRPr="005F537C">
        <w:rPr>
          <w:rFonts w:ascii="ＭＳ ゴシック" w:eastAsia="ＭＳ ゴシック" w:hAnsi="ＭＳ ゴシック" w:cs="ＭＳ ゴシック" w:hint="eastAsia"/>
          <w:i/>
          <w:iCs/>
          <w:szCs w:val="20"/>
          <w:lang w:eastAsia="ja-JP"/>
        </w:rPr>
        <w:t>それぞれのトレーサビリティリスク要因について、プロジェクトマネージャーは、</w:t>
      </w:r>
      <w:r w:rsidR="001669CF" w:rsidRPr="005F537C">
        <w:rPr>
          <w:rFonts w:ascii="ＭＳ ゴシック" w:eastAsia="ＭＳ ゴシック" w:hAnsi="ＭＳ ゴシック" w:cs="ＭＳ ゴシック" w:hint="eastAsia"/>
          <w:i/>
          <w:iCs/>
          <w:szCs w:val="20"/>
          <w:lang w:eastAsia="ja-JP"/>
        </w:rPr>
        <w:t>特定されたリスクを軽減するために取ることができる</w:t>
      </w:r>
      <w:r w:rsidR="005F6E70" w:rsidRPr="005F537C">
        <w:rPr>
          <w:rFonts w:ascii="ＭＳ ゴシック" w:eastAsia="ＭＳ ゴシック" w:hAnsi="ＭＳ ゴシック" w:cs="ＭＳ ゴシック" w:hint="eastAsia"/>
          <w:i/>
          <w:iCs/>
          <w:szCs w:val="20"/>
          <w:lang w:eastAsia="ja-JP"/>
        </w:rPr>
        <w:t>措置</w:t>
      </w:r>
      <w:r w:rsidR="001669CF" w:rsidRPr="005F537C">
        <w:rPr>
          <w:rFonts w:ascii="ＭＳ ゴシック" w:eastAsia="ＭＳ ゴシック" w:hAnsi="ＭＳ ゴシック" w:cs="ＭＳ ゴシック" w:hint="eastAsia"/>
          <w:i/>
          <w:iCs/>
          <w:szCs w:val="20"/>
          <w:lang w:eastAsia="ja-JP"/>
        </w:rPr>
        <w:t>について記述してください。リスク要因の中には、漁業認証規格の特定の部分（例えば、</w:t>
      </w:r>
      <w:r w:rsidR="001669CF" w:rsidRPr="005F537C">
        <w:rPr>
          <w:rFonts w:ascii="ＭＳ ゴシック" w:eastAsia="ＭＳ ゴシック" w:hAnsi="ＭＳ ゴシック" w:cs="ＭＳ ゴシック"/>
          <w:i/>
          <w:iCs/>
          <w:szCs w:val="20"/>
          <w:lang w:eastAsia="ja-JP"/>
        </w:rPr>
        <w:t>P3-</w:t>
      </w:r>
      <w:r w:rsidR="001669CF" w:rsidRPr="005F537C">
        <w:rPr>
          <w:rFonts w:ascii="ＭＳ ゴシック" w:eastAsia="ＭＳ ゴシック" w:hAnsi="ＭＳ ゴシック" w:cs="ＭＳ ゴシック" w:hint="eastAsia"/>
          <w:i/>
          <w:iCs/>
          <w:szCs w:val="20"/>
          <w:lang w:eastAsia="ja-JP"/>
        </w:rPr>
        <w:t>適切な管理）に対する特定の</w:t>
      </w:r>
      <w:r w:rsidR="005F6E70" w:rsidRPr="005F537C">
        <w:rPr>
          <w:rFonts w:ascii="ＭＳ ゴシック" w:eastAsia="ＭＳ ゴシック" w:hAnsi="ＭＳ ゴシック" w:cs="ＭＳ ゴシック" w:hint="eastAsia"/>
          <w:i/>
          <w:iCs/>
          <w:szCs w:val="20"/>
          <w:lang w:eastAsia="ja-JP"/>
        </w:rPr>
        <w:t>措置</w:t>
      </w:r>
      <w:r w:rsidR="001669CF" w:rsidRPr="005F537C">
        <w:rPr>
          <w:rFonts w:ascii="ＭＳ ゴシック" w:eastAsia="ＭＳ ゴシック" w:hAnsi="ＭＳ ゴシック" w:cs="ＭＳ ゴシック" w:hint="eastAsia"/>
          <w:i/>
          <w:iCs/>
          <w:szCs w:val="20"/>
          <w:lang w:eastAsia="ja-JP"/>
        </w:rPr>
        <w:t>と関連するものもあります。</w:t>
      </w:r>
    </w:p>
    <w:p w14:paraId="1D9EDA5F" w14:textId="1C7D449E" w:rsidR="00AB7EE8" w:rsidRPr="004B567A" w:rsidRDefault="00AB7EE8" w:rsidP="00AB7EE8">
      <w:pPr>
        <w:rPr>
          <w:lang w:eastAsia="ja-JP"/>
        </w:rPr>
      </w:pPr>
    </w:p>
    <w:p w14:paraId="673258A7" w14:textId="513DE917" w:rsidR="005F537C" w:rsidRPr="005F537C" w:rsidRDefault="005F537C" w:rsidP="005F537C">
      <w:pPr>
        <w:pStyle w:val="af"/>
        <w:rPr>
          <w:rFonts w:ascii="Meiryo UI" w:eastAsia="Meiryo UI" w:hAnsi="Meiryo UI"/>
          <w:lang w:eastAsia="ja-JP"/>
        </w:rPr>
      </w:pPr>
      <w:r w:rsidRPr="005F537C">
        <w:rPr>
          <w:rFonts w:ascii="Meiryo UI" w:eastAsia="Meiryo UI" w:hAnsi="Meiryo UI" w:hint="eastAsia"/>
          <w:bCs/>
          <w:lang w:eastAsia="ja-JP"/>
        </w:rPr>
        <w:t>表</w:t>
      </w:r>
      <w:r w:rsidRPr="005F537C">
        <w:rPr>
          <w:rFonts w:ascii="Meiryo UI" w:eastAsia="Meiryo UI" w:hAnsi="Meiryo UI" w:hint="eastAsia"/>
          <w:bCs/>
          <w:lang w:val="en-US" w:eastAsia="ja-JP"/>
        </w:rPr>
        <w:t>8トレーサビリティ改善計画の概要</w:t>
      </w:r>
    </w:p>
    <w:tbl>
      <w:tblPr>
        <w:tblW w:w="15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69"/>
        <w:gridCol w:w="6520"/>
        <w:gridCol w:w="3544"/>
      </w:tblGrid>
      <w:tr w:rsidR="00F458AA" w:rsidRPr="00EA7459" w14:paraId="561EEA85" w14:textId="77777777" w:rsidTr="006705A0">
        <w:trPr>
          <w:tblHeader/>
        </w:trPr>
        <w:tc>
          <w:tcPr>
            <w:tcW w:w="5269" w:type="dxa"/>
            <w:tcBorders>
              <w:bottom w:val="single" w:sz="6" w:space="0" w:color="auto"/>
            </w:tcBorders>
            <w:shd w:val="solid" w:color="D0CECE" w:themeColor="background2" w:themeShade="E6" w:fill="D0CECE" w:themeFill="background2" w:themeFillShade="E6"/>
            <w:tcMar>
              <w:top w:w="108" w:type="dxa"/>
              <w:bottom w:w="108" w:type="dxa"/>
            </w:tcMar>
          </w:tcPr>
          <w:p w14:paraId="7920FAEB" w14:textId="0D2D6AAB" w:rsidR="008426D8" w:rsidRPr="005F537C" w:rsidRDefault="008426D8" w:rsidP="006705A0">
            <w:pPr>
              <w:pStyle w:val="Tableheader"/>
              <w:rPr>
                <w:rFonts w:ascii="Meiryo UI" w:eastAsia="Meiryo UI" w:hAnsi="Meiryo UI"/>
                <w:lang w:eastAsia="ja-JP"/>
              </w:rPr>
            </w:pPr>
            <w:r w:rsidRPr="005F537C">
              <w:rPr>
                <w:rFonts w:ascii="Meiryo UI" w:eastAsia="Meiryo UI" w:hAnsi="Meiryo UI" w:hint="eastAsia"/>
                <w:lang w:eastAsia="ja-JP"/>
              </w:rPr>
              <w:t>トレーサビリティリスク／トレーサビリティの</w:t>
            </w:r>
            <w:r w:rsidR="006A114D" w:rsidRPr="005F537C">
              <w:rPr>
                <w:rFonts w:ascii="Meiryo UI" w:eastAsia="Meiryo UI" w:hAnsi="Meiryo UI" w:hint="eastAsia"/>
                <w:lang w:eastAsia="ja-JP"/>
              </w:rPr>
              <w:t>ギャップ</w:t>
            </w:r>
          </w:p>
        </w:tc>
        <w:tc>
          <w:tcPr>
            <w:tcW w:w="6520" w:type="dxa"/>
            <w:shd w:val="solid" w:color="D0CECE" w:themeColor="background2" w:themeShade="E6" w:fill="D0CECE" w:themeFill="background2" w:themeFillShade="E6"/>
            <w:tcMar>
              <w:top w:w="108" w:type="dxa"/>
              <w:bottom w:w="108" w:type="dxa"/>
            </w:tcMar>
          </w:tcPr>
          <w:p w14:paraId="0146F413" w14:textId="03D5477F" w:rsidR="008426D8" w:rsidRPr="005F537C" w:rsidRDefault="005F6E70" w:rsidP="006705A0">
            <w:pPr>
              <w:pStyle w:val="Tableheader"/>
              <w:rPr>
                <w:rFonts w:ascii="Meiryo UI" w:eastAsia="Meiryo UI" w:hAnsi="Meiryo UI"/>
                <w:lang w:eastAsia="ja-JP"/>
              </w:rPr>
            </w:pPr>
            <w:r w:rsidRPr="005F537C">
              <w:rPr>
                <w:rFonts w:ascii="Meiryo UI" w:eastAsia="Meiryo UI" w:hAnsi="Meiryo UI" w:hint="eastAsia"/>
                <w:lang w:eastAsia="ja-JP"/>
              </w:rPr>
              <w:t>措置の</w:t>
            </w:r>
            <w:r w:rsidR="008426D8" w:rsidRPr="005F537C">
              <w:rPr>
                <w:rFonts w:ascii="Meiryo UI" w:eastAsia="Meiryo UI" w:hAnsi="Meiryo UI" w:hint="eastAsia"/>
                <w:lang w:eastAsia="ja-JP"/>
              </w:rPr>
              <w:t>ID及び名称</w:t>
            </w:r>
          </w:p>
        </w:tc>
        <w:tc>
          <w:tcPr>
            <w:tcW w:w="3544" w:type="dxa"/>
            <w:shd w:val="solid" w:color="D0CECE" w:themeColor="background2" w:themeShade="E6" w:fill="D0CECE" w:themeFill="background2" w:themeFillShade="E6"/>
            <w:tcMar>
              <w:top w:w="108" w:type="dxa"/>
              <w:bottom w:w="108" w:type="dxa"/>
            </w:tcMar>
          </w:tcPr>
          <w:p w14:paraId="1A0E2331" w14:textId="78F7739B" w:rsidR="008426D8" w:rsidRPr="005F537C" w:rsidRDefault="008426D8" w:rsidP="006705A0">
            <w:pPr>
              <w:pStyle w:val="Tableheader"/>
              <w:rPr>
                <w:rFonts w:ascii="Meiryo UI" w:eastAsia="Meiryo UI" w:hAnsi="Meiryo UI"/>
                <w:lang w:eastAsia="ja-JP"/>
              </w:rPr>
            </w:pPr>
            <w:r w:rsidRPr="005F537C">
              <w:rPr>
                <w:rFonts w:ascii="Meiryo UI" w:eastAsia="Meiryo UI" w:hAnsi="Meiryo UI" w:hint="eastAsia"/>
                <w:lang w:eastAsia="ja-JP"/>
              </w:rPr>
              <w:t>期限</w:t>
            </w:r>
          </w:p>
        </w:tc>
      </w:tr>
      <w:tr w:rsidR="00F458AA" w:rsidRPr="00054C54" w14:paraId="27B8839A" w14:textId="77777777" w:rsidTr="006705A0">
        <w:tc>
          <w:tcPr>
            <w:tcW w:w="5269" w:type="dxa"/>
            <w:shd w:val="solid" w:color="E7E6E6" w:themeColor="background2" w:fill="E7E6E6" w:themeFill="background2"/>
            <w:tcMar>
              <w:top w:w="108" w:type="dxa"/>
              <w:bottom w:w="108" w:type="dxa"/>
            </w:tcMar>
          </w:tcPr>
          <w:p w14:paraId="71A664C7" w14:textId="7EE90276" w:rsidR="0095143D" w:rsidRPr="000B382F" w:rsidRDefault="005C5766" w:rsidP="0095143D">
            <w:pPr>
              <w:pStyle w:val="TableText"/>
              <w:rPr>
                <w:rFonts w:ascii="Meiryo UI" w:eastAsia="Meiryo UI" w:hAnsi="Meiryo UI"/>
                <w:lang w:eastAsia="ja-JP"/>
              </w:rPr>
            </w:pPr>
            <w:r w:rsidRPr="000B382F">
              <w:rPr>
                <w:rFonts w:ascii="Meiryo UI" w:eastAsia="Meiryo UI" w:hAnsi="Meiryo UI" w:cs="ＭＳ ゴシック" w:hint="eastAsia"/>
                <w:szCs w:val="20"/>
                <w:lang w:eastAsia="ja-JP"/>
              </w:rPr>
              <w:t>トレーサビリティシステムで</w:t>
            </w:r>
            <w:r w:rsidR="0095143D" w:rsidRPr="000B382F">
              <w:rPr>
                <w:rFonts w:ascii="Meiryo UI" w:eastAsia="Meiryo UI" w:hAnsi="Meiryo UI" w:cs="ＭＳ ゴシック" w:hint="eastAsia"/>
                <w:szCs w:val="20"/>
                <w:lang w:eastAsia="ja-JP"/>
              </w:rPr>
              <w:t>各</w:t>
            </w:r>
            <w:proofErr w:type="spellStart"/>
            <w:r w:rsidR="0095143D" w:rsidRPr="000B382F">
              <w:rPr>
                <w:rFonts w:ascii="Meiryo UI" w:eastAsia="Meiryo UI" w:hAnsi="Meiryo UI" w:cs="Arial"/>
                <w:szCs w:val="20"/>
                <w:lang w:eastAsia="ja-JP"/>
              </w:rPr>
              <w:t>UoA</w:t>
            </w:r>
            <w:proofErr w:type="spellEnd"/>
            <w:r w:rsidR="0095143D" w:rsidRPr="000B382F">
              <w:rPr>
                <w:rFonts w:ascii="Meiryo UI" w:eastAsia="Meiryo UI" w:hAnsi="Meiryo UI" w:cs="ＭＳ ゴシック" w:hint="eastAsia"/>
                <w:szCs w:val="20"/>
                <w:lang w:eastAsia="ja-JP"/>
              </w:rPr>
              <w:t>まで追跡</w:t>
            </w:r>
            <w:r w:rsidRPr="000B382F">
              <w:rPr>
                <w:rFonts w:ascii="Meiryo UI" w:eastAsia="Meiryo UI" w:hAnsi="Meiryo UI" w:cs="ＭＳ ゴシック" w:hint="eastAsia"/>
                <w:szCs w:val="20"/>
                <w:lang w:eastAsia="ja-JP"/>
              </w:rPr>
              <w:t>することができない</w:t>
            </w:r>
            <w:r w:rsidR="0095143D" w:rsidRPr="000B382F">
              <w:rPr>
                <w:rFonts w:ascii="Meiryo UI" w:eastAsia="Meiryo UI" w:hAnsi="Meiryo UI" w:cs="ＭＳ ゴシック" w:hint="eastAsia"/>
                <w:szCs w:val="20"/>
                <w:lang w:eastAsia="ja-JP"/>
              </w:rPr>
              <w:t>。</w:t>
            </w:r>
          </w:p>
        </w:tc>
        <w:tc>
          <w:tcPr>
            <w:tcW w:w="6520" w:type="dxa"/>
            <w:shd w:val="solid" w:color="FFFFFF" w:fill="auto"/>
            <w:tcMar>
              <w:top w:w="108" w:type="dxa"/>
              <w:bottom w:w="108" w:type="dxa"/>
            </w:tcMar>
          </w:tcPr>
          <w:p w14:paraId="17750DF6" w14:textId="77777777" w:rsidR="00CD0111" w:rsidRPr="00AE01C5" w:rsidRDefault="00CD0111" w:rsidP="006705A0">
            <w:pPr>
              <w:pStyle w:val="TableText"/>
              <w:rPr>
                <w:i/>
                <w:iCs/>
                <w:lang w:eastAsia="ja-JP"/>
              </w:rPr>
            </w:pPr>
          </w:p>
        </w:tc>
        <w:tc>
          <w:tcPr>
            <w:tcW w:w="3544" w:type="dxa"/>
            <w:shd w:val="solid" w:color="FFFFFF" w:fill="auto"/>
            <w:tcMar>
              <w:top w:w="108" w:type="dxa"/>
              <w:bottom w:w="108" w:type="dxa"/>
            </w:tcMar>
          </w:tcPr>
          <w:p w14:paraId="4000FE39" w14:textId="77777777" w:rsidR="000B382F" w:rsidRDefault="000B382F" w:rsidP="006705A0">
            <w:pPr>
              <w:pStyle w:val="TableText"/>
              <w:rPr>
                <w:i/>
                <w:iCs/>
                <w:lang w:eastAsia="ja-JP"/>
              </w:rPr>
            </w:pPr>
            <w:r>
              <w:rPr>
                <w:rFonts w:hint="eastAsia"/>
                <w:i/>
                <w:iCs/>
                <w:lang w:eastAsia="ja-JP"/>
              </w:rPr>
              <w:t>年、月、日</w:t>
            </w:r>
          </w:p>
          <w:p w14:paraId="6E75AB9A" w14:textId="77777777" w:rsidR="000B382F" w:rsidRDefault="000B382F" w:rsidP="006705A0">
            <w:pPr>
              <w:pStyle w:val="TableText"/>
              <w:rPr>
                <w:i/>
                <w:iCs/>
                <w:lang w:eastAsia="ja-JP"/>
              </w:rPr>
            </w:pPr>
            <w:r>
              <w:rPr>
                <w:rFonts w:hint="eastAsia"/>
                <w:i/>
                <w:iCs/>
                <w:lang w:eastAsia="ja-JP"/>
              </w:rPr>
              <w:t>年、月、日</w:t>
            </w:r>
          </w:p>
          <w:p w14:paraId="3F39CE9F" w14:textId="28BF7E82" w:rsidR="00CD0111" w:rsidRPr="00636CC7" w:rsidRDefault="000B382F" w:rsidP="000B382F">
            <w:pPr>
              <w:pStyle w:val="TableText"/>
              <w:rPr>
                <w:rFonts w:ascii="ＭＳ ゴシック" w:eastAsia="ＭＳ ゴシック" w:hAnsi="ＭＳ ゴシック"/>
                <w:i/>
                <w:iCs/>
              </w:rPr>
            </w:pPr>
            <w:r>
              <w:rPr>
                <w:rFonts w:hint="eastAsia"/>
                <w:i/>
                <w:iCs/>
                <w:lang w:eastAsia="ja-JP"/>
              </w:rPr>
              <w:t>年、月、日</w:t>
            </w:r>
          </w:p>
        </w:tc>
      </w:tr>
      <w:tr w:rsidR="00CD0111" w:rsidRPr="00054C54" w14:paraId="7B2D955E" w14:textId="77777777" w:rsidTr="006705A0">
        <w:tc>
          <w:tcPr>
            <w:tcW w:w="5269" w:type="dxa"/>
            <w:shd w:val="solid" w:color="E7E6E6" w:themeColor="background2" w:fill="E7E6E6" w:themeFill="background2"/>
            <w:tcMar>
              <w:top w:w="108" w:type="dxa"/>
              <w:bottom w:w="108" w:type="dxa"/>
            </w:tcMar>
          </w:tcPr>
          <w:p w14:paraId="6C9D7C9D" w14:textId="3B53EBA1" w:rsidR="005C5766" w:rsidRPr="000B382F" w:rsidRDefault="005C5766" w:rsidP="006705A0">
            <w:pPr>
              <w:pStyle w:val="TableText"/>
              <w:rPr>
                <w:rFonts w:ascii="Meiryo UI" w:eastAsia="Meiryo UI" w:hAnsi="Meiryo UI"/>
                <w:lang w:eastAsia="ja-JP"/>
              </w:rPr>
            </w:pPr>
            <w:r w:rsidRPr="000B382F">
              <w:rPr>
                <w:rFonts w:ascii="Meiryo UI" w:eastAsia="Meiryo UI" w:hAnsi="Meiryo UI" w:hint="eastAsia"/>
                <w:lang w:eastAsia="ja-JP"/>
              </w:rPr>
              <w:t>トレーサビリティを実証する適切な記録が保持されていない。</w:t>
            </w:r>
          </w:p>
        </w:tc>
        <w:tc>
          <w:tcPr>
            <w:tcW w:w="6520" w:type="dxa"/>
            <w:shd w:val="solid" w:color="FFFFFF" w:fill="auto"/>
            <w:tcMar>
              <w:top w:w="108" w:type="dxa"/>
              <w:bottom w:w="108" w:type="dxa"/>
            </w:tcMar>
          </w:tcPr>
          <w:p w14:paraId="70C292C9"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73861DAE" w14:textId="77777777" w:rsidR="00CD0111" w:rsidRPr="00054C54" w:rsidRDefault="00CD0111" w:rsidP="006705A0">
            <w:pPr>
              <w:pStyle w:val="TableText"/>
              <w:rPr>
                <w:lang w:eastAsia="ja-JP"/>
              </w:rPr>
            </w:pPr>
          </w:p>
        </w:tc>
      </w:tr>
      <w:tr w:rsidR="00F458AA" w:rsidRPr="00054C54" w14:paraId="3F434CA6" w14:textId="77777777" w:rsidTr="006705A0">
        <w:tc>
          <w:tcPr>
            <w:tcW w:w="5269" w:type="dxa"/>
            <w:shd w:val="solid" w:color="E7E6E6" w:themeColor="background2" w:fill="E7E6E6" w:themeFill="background2"/>
            <w:tcMar>
              <w:top w:w="108" w:type="dxa"/>
              <w:bottom w:w="108" w:type="dxa"/>
            </w:tcMar>
          </w:tcPr>
          <w:p w14:paraId="1EC82C6A" w14:textId="182EC1D4" w:rsidR="0095143D" w:rsidRPr="000B382F" w:rsidRDefault="0095143D" w:rsidP="0095143D">
            <w:pPr>
              <w:pStyle w:val="TableText"/>
              <w:rPr>
                <w:rFonts w:ascii="Meiryo UI" w:eastAsia="Meiryo UI" w:hAnsi="Meiryo UI"/>
                <w:b/>
                <w:bCs/>
                <w:lang w:eastAsia="ja-JP"/>
              </w:rPr>
            </w:pPr>
            <w:r w:rsidRPr="000B382F">
              <w:rPr>
                <w:rStyle w:val="ad"/>
                <w:rFonts w:ascii="Meiryo UI" w:eastAsia="Meiryo UI" w:hAnsi="Meiryo UI" w:cs="ＭＳ ゴシック" w:hint="eastAsia"/>
                <w:b w:val="0"/>
                <w:bCs w:val="0"/>
                <w:szCs w:val="20"/>
                <w:lang w:eastAsia="ja-JP"/>
              </w:rPr>
              <w:t>漁獲から水揚げまでの間の水産物と水産製品の動き</w:t>
            </w:r>
            <w:r w:rsidR="005C5766" w:rsidRPr="000B382F">
              <w:rPr>
                <w:rStyle w:val="ad"/>
                <w:rFonts w:ascii="Meiryo UI" w:eastAsia="Meiryo UI" w:hAnsi="Meiryo UI" w:cs="ＭＳ ゴシック" w:hint="eastAsia"/>
                <w:b w:val="0"/>
                <w:bCs w:val="0"/>
                <w:szCs w:val="20"/>
                <w:lang w:eastAsia="ja-JP"/>
              </w:rPr>
              <w:t>がわからない</w:t>
            </w:r>
            <w:r w:rsidRPr="000B382F">
              <w:rPr>
                <w:rStyle w:val="ad"/>
                <w:rFonts w:ascii="Meiryo UI" w:eastAsia="Meiryo UI" w:hAnsi="Meiryo UI" w:cs="ＭＳ ゴシック" w:hint="eastAsia"/>
                <w:b w:val="0"/>
                <w:bCs w:val="0"/>
                <w:szCs w:val="20"/>
                <w:lang w:eastAsia="ja-JP"/>
              </w:rPr>
              <w:t>。</w:t>
            </w:r>
          </w:p>
        </w:tc>
        <w:tc>
          <w:tcPr>
            <w:tcW w:w="6520" w:type="dxa"/>
            <w:shd w:val="solid" w:color="FFFFFF" w:fill="auto"/>
            <w:tcMar>
              <w:top w:w="108" w:type="dxa"/>
              <w:bottom w:w="108" w:type="dxa"/>
            </w:tcMar>
          </w:tcPr>
          <w:p w14:paraId="005C9C54"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7BE5F05E" w14:textId="77777777" w:rsidR="00CD0111" w:rsidRPr="00054C54" w:rsidRDefault="00CD0111" w:rsidP="006705A0">
            <w:pPr>
              <w:pStyle w:val="TableText"/>
              <w:rPr>
                <w:lang w:eastAsia="ja-JP"/>
              </w:rPr>
            </w:pPr>
          </w:p>
        </w:tc>
      </w:tr>
      <w:tr w:rsidR="00F458AA" w:rsidRPr="00054C54" w14:paraId="691E164D" w14:textId="77777777" w:rsidTr="006705A0">
        <w:tc>
          <w:tcPr>
            <w:tcW w:w="5269" w:type="dxa"/>
            <w:shd w:val="solid" w:color="E7E6E6" w:themeColor="background2" w:fill="E7E6E6" w:themeFill="background2"/>
            <w:tcMar>
              <w:top w:w="108" w:type="dxa"/>
              <w:bottom w:w="108" w:type="dxa"/>
            </w:tcMar>
          </w:tcPr>
          <w:p w14:paraId="13E03FF8" w14:textId="0935DC18" w:rsidR="0095143D" w:rsidRPr="000B382F" w:rsidRDefault="0095143D" w:rsidP="0095143D">
            <w:pPr>
              <w:pStyle w:val="TableText"/>
              <w:rPr>
                <w:rFonts w:ascii="Meiryo UI" w:eastAsia="Meiryo UI" w:hAnsi="Meiryo UI"/>
                <w:lang w:eastAsia="ja-JP"/>
              </w:rPr>
            </w:pPr>
            <w:r w:rsidRPr="000B382F">
              <w:rPr>
                <w:rFonts w:ascii="Meiryo UI" w:eastAsia="Meiryo UI" w:hAnsi="Meiryo UI" w:cs="ＭＳ ゴシック" w:hint="eastAsia"/>
                <w:szCs w:val="20"/>
                <w:lang w:eastAsia="ja-JP"/>
              </w:rPr>
              <w:t>水揚げから最初の販売の間／製品の法的所有者の変更までの間の水産物及び水産製品の動き</w:t>
            </w:r>
            <w:r w:rsidR="005C5766" w:rsidRPr="000B382F">
              <w:rPr>
                <w:rFonts w:ascii="Meiryo UI" w:eastAsia="Meiryo UI" w:hAnsi="Meiryo UI" w:cs="ＭＳ ゴシック" w:hint="eastAsia"/>
                <w:szCs w:val="20"/>
                <w:lang w:eastAsia="ja-JP"/>
              </w:rPr>
              <w:t>がわからない。</w:t>
            </w:r>
          </w:p>
        </w:tc>
        <w:tc>
          <w:tcPr>
            <w:tcW w:w="6520" w:type="dxa"/>
            <w:shd w:val="solid" w:color="FFFFFF" w:fill="auto"/>
            <w:tcMar>
              <w:top w:w="108" w:type="dxa"/>
              <w:bottom w:w="108" w:type="dxa"/>
            </w:tcMar>
          </w:tcPr>
          <w:p w14:paraId="1D02C165"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0DC2114B" w14:textId="77777777" w:rsidR="00CD0111" w:rsidRPr="00054C54" w:rsidRDefault="00CD0111" w:rsidP="006705A0">
            <w:pPr>
              <w:pStyle w:val="TableText"/>
              <w:rPr>
                <w:lang w:eastAsia="ja-JP"/>
              </w:rPr>
            </w:pPr>
          </w:p>
        </w:tc>
      </w:tr>
      <w:tr w:rsidR="00F458AA" w:rsidRPr="00054C54" w14:paraId="6B4CB833" w14:textId="77777777" w:rsidTr="006705A0">
        <w:tc>
          <w:tcPr>
            <w:tcW w:w="5269" w:type="dxa"/>
            <w:shd w:val="solid" w:color="E7E6E6" w:themeColor="background2" w:fill="E7E6E6" w:themeFill="background2"/>
            <w:tcMar>
              <w:top w:w="108" w:type="dxa"/>
              <w:bottom w:w="108" w:type="dxa"/>
            </w:tcMar>
          </w:tcPr>
          <w:p w14:paraId="424A80AF" w14:textId="0B5921DD" w:rsidR="0095143D" w:rsidRPr="000B382F" w:rsidRDefault="00407021" w:rsidP="0095143D">
            <w:pPr>
              <w:pStyle w:val="TableText"/>
              <w:rPr>
                <w:rFonts w:ascii="Meiryo UI" w:eastAsia="Meiryo UI" w:hAnsi="Meiryo UI"/>
                <w:lang w:eastAsia="ja-JP"/>
              </w:rPr>
            </w:pPr>
            <w:r w:rsidRPr="000B382F">
              <w:rPr>
                <w:rFonts w:ascii="Meiryo UI" w:eastAsia="Meiryo UI" w:hAnsi="Meiryo UI" w:cs="ＭＳ ゴシック" w:hint="eastAsia"/>
                <w:color w:val="000000" w:themeColor="text1"/>
                <w:szCs w:val="20"/>
                <w:lang w:eastAsia="ja-JP"/>
              </w:rPr>
              <w:lastRenderedPageBreak/>
              <w:t>分別のプロセスがわからない／</w:t>
            </w:r>
            <w:r w:rsidRPr="000B382F">
              <w:rPr>
                <w:rFonts w:ascii="Meiryo UI" w:eastAsia="Meiryo UI" w:hAnsi="Meiryo UI" w:cs="ＭＳ ゴシック" w:hint="eastAsia"/>
                <w:szCs w:val="20"/>
                <w:lang w:eastAsia="ja-JP"/>
              </w:rPr>
              <w:t>重要な追跡イベント</w:t>
            </w:r>
            <w:r w:rsidRPr="000B382F">
              <w:rPr>
                <w:rFonts w:ascii="Meiryo UI" w:eastAsia="Meiryo UI" w:hAnsi="Meiryo UI" w:cs="ＭＳ ゴシック" w:hint="eastAsia"/>
                <w:color w:val="000000" w:themeColor="text1"/>
                <w:szCs w:val="20"/>
                <w:lang w:eastAsia="ja-JP"/>
              </w:rPr>
              <w:t>において水産物及び水産製品が分別されていない。</w:t>
            </w:r>
          </w:p>
        </w:tc>
        <w:tc>
          <w:tcPr>
            <w:tcW w:w="6520" w:type="dxa"/>
            <w:shd w:val="solid" w:color="FFFFFF" w:fill="auto"/>
            <w:tcMar>
              <w:top w:w="108" w:type="dxa"/>
              <w:bottom w:w="108" w:type="dxa"/>
            </w:tcMar>
          </w:tcPr>
          <w:p w14:paraId="3F3784F4"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4FF45424" w14:textId="77777777" w:rsidR="00CD0111" w:rsidRPr="00054C54" w:rsidRDefault="00CD0111" w:rsidP="006705A0">
            <w:pPr>
              <w:pStyle w:val="TableText"/>
              <w:rPr>
                <w:lang w:eastAsia="ja-JP"/>
              </w:rPr>
            </w:pPr>
          </w:p>
        </w:tc>
      </w:tr>
      <w:tr w:rsidR="00F458AA" w:rsidRPr="00054C54" w14:paraId="31BCF98D" w14:textId="77777777" w:rsidTr="006705A0">
        <w:tc>
          <w:tcPr>
            <w:tcW w:w="5269" w:type="dxa"/>
            <w:shd w:val="solid" w:color="E7E6E6" w:themeColor="background2" w:fill="E7E6E6" w:themeFill="background2"/>
            <w:tcMar>
              <w:top w:w="108" w:type="dxa"/>
              <w:bottom w:w="108" w:type="dxa"/>
            </w:tcMar>
          </w:tcPr>
          <w:p w14:paraId="79437589" w14:textId="3FF937D3" w:rsidR="0095143D" w:rsidRPr="000B382F" w:rsidRDefault="0095143D" w:rsidP="00CF44E2">
            <w:pPr>
              <w:rPr>
                <w:rFonts w:ascii="Meiryo UI" w:eastAsia="Meiryo UI" w:hAnsi="Meiryo UI" w:cs="Arial"/>
                <w:szCs w:val="20"/>
                <w:lang w:eastAsia="ja-JP"/>
              </w:rPr>
            </w:pPr>
            <w:r w:rsidRPr="000B382F">
              <w:rPr>
                <w:rFonts w:ascii="Meiryo UI" w:eastAsia="Meiryo UI" w:hAnsi="Meiryo UI" w:hint="eastAsia"/>
                <w:lang w:eastAsia="ja-JP"/>
              </w:rPr>
              <w:t>主なデータ要素（魚種、漁獲水域、漁具など、</w:t>
            </w:r>
            <w:proofErr w:type="spellStart"/>
            <w:r w:rsidRPr="000B382F">
              <w:rPr>
                <w:rFonts w:ascii="Meiryo UI" w:eastAsia="Meiryo UI" w:hAnsi="Meiryo UI"/>
                <w:lang w:eastAsia="ja-JP"/>
              </w:rPr>
              <w:t>UoA</w:t>
            </w:r>
            <w:proofErr w:type="spellEnd"/>
            <w:r w:rsidRPr="000B382F">
              <w:rPr>
                <w:rFonts w:ascii="Meiryo UI" w:eastAsia="Meiryo UI" w:hAnsi="Meiryo UI" w:hint="eastAsia"/>
                <w:lang w:eastAsia="ja-JP"/>
              </w:rPr>
              <w:t>を特定するためのデータまたは文書）</w:t>
            </w:r>
            <w:r w:rsidR="000B382F" w:rsidRPr="000B382F">
              <w:rPr>
                <w:rFonts w:ascii="Meiryo UI" w:eastAsia="Meiryo UI" w:hAnsi="Meiryo UI" w:hint="eastAsia"/>
                <w:lang w:eastAsia="ja-JP"/>
              </w:rPr>
              <w:t>が</w:t>
            </w:r>
            <w:r w:rsidR="00407021" w:rsidRPr="000B382F">
              <w:rPr>
                <w:rFonts w:ascii="Meiryo UI" w:eastAsia="Meiryo UI" w:hAnsi="Meiryo UI" w:hint="eastAsia"/>
                <w:lang w:eastAsia="ja-JP"/>
              </w:rPr>
              <w:t>欠如</w:t>
            </w:r>
            <w:r w:rsidR="000B382F" w:rsidRPr="000B382F">
              <w:rPr>
                <w:rFonts w:ascii="Meiryo UI" w:eastAsia="Meiryo UI" w:hAnsi="Meiryo UI" w:hint="eastAsia"/>
                <w:lang w:eastAsia="ja-JP"/>
              </w:rPr>
              <w:t>している</w:t>
            </w:r>
            <w:r w:rsidR="00407021" w:rsidRPr="000B382F">
              <w:rPr>
                <w:rFonts w:ascii="Meiryo UI" w:eastAsia="Meiryo UI" w:hAnsi="Meiryo UI" w:hint="eastAsia"/>
                <w:lang w:eastAsia="ja-JP"/>
              </w:rPr>
              <w:t>。</w:t>
            </w:r>
          </w:p>
        </w:tc>
        <w:tc>
          <w:tcPr>
            <w:tcW w:w="6520" w:type="dxa"/>
            <w:shd w:val="solid" w:color="FFFFFF" w:fill="auto"/>
            <w:tcMar>
              <w:top w:w="108" w:type="dxa"/>
              <w:bottom w:w="108" w:type="dxa"/>
            </w:tcMar>
          </w:tcPr>
          <w:p w14:paraId="2C00F019"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3B07B524" w14:textId="77777777" w:rsidR="00CD0111" w:rsidRPr="00054C54" w:rsidRDefault="00CD0111" w:rsidP="006705A0">
            <w:pPr>
              <w:pStyle w:val="TableText"/>
              <w:rPr>
                <w:lang w:eastAsia="ja-JP"/>
              </w:rPr>
            </w:pPr>
          </w:p>
        </w:tc>
      </w:tr>
      <w:tr w:rsidR="00F458AA" w:rsidRPr="00054C54" w14:paraId="092C2E30" w14:textId="77777777" w:rsidTr="006705A0">
        <w:tc>
          <w:tcPr>
            <w:tcW w:w="5269" w:type="dxa"/>
            <w:shd w:val="solid" w:color="E7E6E6" w:themeColor="background2" w:fill="E7E6E6" w:themeFill="background2"/>
            <w:tcMar>
              <w:top w:w="108" w:type="dxa"/>
              <w:bottom w:w="108" w:type="dxa"/>
            </w:tcMar>
          </w:tcPr>
          <w:p w14:paraId="39BE5709" w14:textId="7B1F235E" w:rsidR="0095143D" w:rsidRPr="000B382F" w:rsidRDefault="006D6402" w:rsidP="0095143D">
            <w:pPr>
              <w:pStyle w:val="TableText"/>
              <w:rPr>
                <w:rFonts w:ascii="Meiryo UI" w:eastAsia="Meiryo UI" w:hAnsi="Meiryo UI"/>
                <w:lang w:eastAsia="ja-JP"/>
              </w:rPr>
            </w:pPr>
            <w:r w:rsidRPr="000B382F">
              <w:rPr>
                <w:rFonts w:ascii="Meiryo UI" w:eastAsia="Meiryo UI" w:hAnsi="Meiryo UI" w:cs="ＭＳ ゴシック" w:hint="eastAsia"/>
                <w:szCs w:val="20"/>
                <w:lang w:eastAsia="ja-JP"/>
              </w:rPr>
              <w:t>トレーサビリティシステム（</w:t>
            </w:r>
            <w:r w:rsidR="0095143D" w:rsidRPr="000B382F">
              <w:rPr>
                <w:rFonts w:ascii="Meiryo UI" w:eastAsia="Meiryo UI" w:hAnsi="Meiryo UI" w:cs="ＭＳ ゴシック" w:hint="eastAsia"/>
                <w:szCs w:val="20"/>
                <w:lang w:eastAsia="ja-JP"/>
              </w:rPr>
              <w:t>各</w:t>
            </w:r>
            <w:proofErr w:type="spellStart"/>
            <w:r w:rsidR="0095143D" w:rsidRPr="000B382F">
              <w:rPr>
                <w:rFonts w:ascii="Meiryo UI" w:eastAsia="Meiryo UI" w:hAnsi="Meiryo UI" w:cs="Arial"/>
                <w:szCs w:val="20"/>
                <w:lang w:eastAsia="ja-JP"/>
              </w:rPr>
              <w:t>UoA</w:t>
            </w:r>
            <w:proofErr w:type="spellEnd"/>
            <w:r w:rsidR="0095143D" w:rsidRPr="000B382F">
              <w:rPr>
                <w:rFonts w:ascii="Meiryo UI" w:eastAsia="Meiryo UI" w:hAnsi="Meiryo UI" w:cs="ＭＳ ゴシック" w:hint="eastAsia"/>
                <w:szCs w:val="20"/>
                <w:lang w:eastAsia="ja-JP"/>
              </w:rPr>
              <w:t>へのトレーサビリティを保証する、関連する</w:t>
            </w:r>
            <w:r w:rsidRPr="000B382F">
              <w:rPr>
                <w:rFonts w:ascii="Meiryo UI" w:eastAsia="Meiryo UI" w:hAnsi="Meiryo UI" w:cs="ＭＳ ゴシック" w:hint="eastAsia"/>
                <w:szCs w:val="20"/>
                <w:lang w:eastAsia="ja-JP"/>
              </w:rPr>
              <w:t>モニタリング</w:t>
            </w:r>
            <w:r w:rsidR="0095143D" w:rsidRPr="000B382F">
              <w:rPr>
                <w:rFonts w:ascii="Meiryo UI" w:eastAsia="Meiryo UI" w:hAnsi="Meiryo UI" w:cs="ＭＳ ゴシック" w:hint="eastAsia"/>
                <w:szCs w:val="20"/>
                <w:lang w:eastAsia="ja-JP"/>
              </w:rPr>
              <w:t>、監督、または規制管理</w:t>
            </w:r>
            <w:r w:rsidRPr="000B382F">
              <w:rPr>
                <w:rFonts w:ascii="Meiryo UI" w:eastAsia="Meiryo UI" w:hAnsi="Meiryo UI" w:cs="ＭＳ ゴシック" w:hint="eastAsia"/>
                <w:szCs w:val="20"/>
                <w:lang w:eastAsia="ja-JP"/>
              </w:rPr>
              <w:t>）に関する情報</w:t>
            </w:r>
            <w:r w:rsidR="000B382F" w:rsidRPr="000B382F">
              <w:rPr>
                <w:rFonts w:ascii="Meiryo UI" w:eastAsia="Meiryo UI" w:hAnsi="Meiryo UI" w:cs="ＭＳ ゴシック" w:hint="eastAsia"/>
                <w:szCs w:val="20"/>
                <w:lang w:eastAsia="ja-JP"/>
              </w:rPr>
              <w:t>が</w:t>
            </w:r>
            <w:r w:rsidRPr="000B382F">
              <w:rPr>
                <w:rFonts w:ascii="Meiryo UI" w:eastAsia="Meiryo UI" w:hAnsi="Meiryo UI" w:cs="ＭＳ ゴシック" w:hint="eastAsia"/>
                <w:szCs w:val="20"/>
                <w:lang w:eastAsia="ja-JP"/>
              </w:rPr>
              <w:t>欠如</w:t>
            </w:r>
            <w:r w:rsidR="000B382F" w:rsidRPr="000B382F">
              <w:rPr>
                <w:rFonts w:ascii="Meiryo UI" w:eastAsia="Meiryo UI" w:hAnsi="Meiryo UI" w:cs="ＭＳ ゴシック" w:hint="eastAsia"/>
                <w:szCs w:val="20"/>
                <w:lang w:eastAsia="ja-JP"/>
              </w:rPr>
              <w:t>している</w:t>
            </w:r>
            <w:r w:rsidRPr="000B382F">
              <w:rPr>
                <w:rFonts w:ascii="Meiryo UI" w:eastAsia="Meiryo UI" w:hAnsi="Meiryo UI" w:cs="ＭＳ ゴシック" w:hint="eastAsia"/>
                <w:szCs w:val="20"/>
                <w:lang w:eastAsia="ja-JP"/>
              </w:rPr>
              <w:t>。</w:t>
            </w:r>
          </w:p>
        </w:tc>
        <w:tc>
          <w:tcPr>
            <w:tcW w:w="6520" w:type="dxa"/>
            <w:shd w:val="solid" w:color="FFFFFF" w:fill="auto"/>
            <w:tcMar>
              <w:top w:w="108" w:type="dxa"/>
              <w:bottom w:w="108" w:type="dxa"/>
            </w:tcMar>
          </w:tcPr>
          <w:p w14:paraId="561DD2AE"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512831F4" w14:textId="77777777" w:rsidR="00CD0111" w:rsidRPr="00054C54" w:rsidRDefault="00CD0111" w:rsidP="006705A0">
            <w:pPr>
              <w:pStyle w:val="TableText"/>
              <w:rPr>
                <w:lang w:eastAsia="ja-JP"/>
              </w:rPr>
            </w:pPr>
          </w:p>
        </w:tc>
      </w:tr>
      <w:tr w:rsidR="00CD0111" w:rsidRPr="00054C54" w14:paraId="04B0B27B" w14:textId="77777777" w:rsidTr="006705A0">
        <w:tc>
          <w:tcPr>
            <w:tcW w:w="5269" w:type="dxa"/>
            <w:shd w:val="solid" w:color="E7E6E6" w:themeColor="background2" w:fill="E7E6E6" w:themeFill="background2"/>
            <w:tcMar>
              <w:top w:w="108" w:type="dxa"/>
              <w:bottom w:w="108" w:type="dxa"/>
            </w:tcMar>
          </w:tcPr>
          <w:p w14:paraId="480B3E84" w14:textId="3206245B" w:rsidR="000731E5" w:rsidRPr="000B382F" w:rsidRDefault="000731E5" w:rsidP="006705A0">
            <w:pPr>
              <w:pStyle w:val="TableText"/>
              <w:rPr>
                <w:rFonts w:ascii="Meiryo UI" w:eastAsia="Meiryo UI" w:hAnsi="Meiryo UI"/>
                <w:lang w:eastAsia="ja-JP"/>
              </w:rPr>
            </w:pPr>
            <w:r w:rsidRPr="000B382F">
              <w:rPr>
                <w:rFonts w:ascii="Meiryo UI" w:eastAsia="Meiryo UI" w:hAnsi="Meiryo UI" w:cs="ＭＳ ゴシック" w:hint="eastAsia"/>
                <w:szCs w:val="20"/>
                <w:lang w:eastAsia="ja-JP"/>
              </w:rPr>
              <w:t>漁業は</w:t>
            </w:r>
            <w:proofErr w:type="spellStart"/>
            <w:r w:rsidRPr="000B382F">
              <w:rPr>
                <w:rFonts w:ascii="Meiryo UI" w:eastAsia="Meiryo UI" w:hAnsi="Meiryo UI" w:cs="Arial"/>
                <w:szCs w:val="20"/>
                <w:lang w:eastAsia="ja-JP"/>
              </w:rPr>
              <w:t>UoA</w:t>
            </w:r>
            <w:proofErr w:type="spellEnd"/>
            <w:r w:rsidRPr="000B382F">
              <w:rPr>
                <w:rFonts w:ascii="Meiryo UI" w:eastAsia="Meiryo UI" w:hAnsi="Meiryo UI" w:cs="ＭＳ ゴシック" w:hint="eastAsia"/>
                <w:szCs w:val="20"/>
                <w:lang w:eastAsia="ja-JP"/>
              </w:rPr>
              <w:t>に含まれない漁具を使用している。</w:t>
            </w:r>
          </w:p>
        </w:tc>
        <w:tc>
          <w:tcPr>
            <w:tcW w:w="6520" w:type="dxa"/>
            <w:shd w:val="solid" w:color="FFFFFF" w:fill="auto"/>
            <w:tcMar>
              <w:top w:w="108" w:type="dxa"/>
              <w:bottom w:w="108" w:type="dxa"/>
            </w:tcMar>
          </w:tcPr>
          <w:p w14:paraId="726A2910"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6DB64638" w14:textId="77777777" w:rsidR="00CD0111" w:rsidRPr="00054C54" w:rsidRDefault="00CD0111" w:rsidP="006705A0">
            <w:pPr>
              <w:pStyle w:val="TableText"/>
              <w:rPr>
                <w:lang w:eastAsia="ja-JP"/>
              </w:rPr>
            </w:pPr>
          </w:p>
        </w:tc>
      </w:tr>
      <w:tr w:rsidR="00CD0111" w:rsidRPr="00054C54" w14:paraId="3F4AC545" w14:textId="77777777" w:rsidTr="006705A0">
        <w:tc>
          <w:tcPr>
            <w:tcW w:w="5269" w:type="dxa"/>
            <w:shd w:val="solid" w:color="E7E6E6" w:themeColor="background2" w:fill="E7E6E6" w:themeFill="background2"/>
            <w:tcMar>
              <w:top w:w="108" w:type="dxa"/>
              <w:bottom w:w="108" w:type="dxa"/>
            </w:tcMar>
          </w:tcPr>
          <w:p w14:paraId="09BBCDF6" w14:textId="66B34780" w:rsidR="000731E5" w:rsidRPr="000B382F" w:rsidRDefault="000731E5" w:rsidP="006705A0">
            <w:pPr>
              <w:pStyle w:val="TableText"/>
              <w:rPr>
                <w:rFonts w:ascii="Meiryo UI" w:eastAsia="Meiryo UI" w:hAnsi="Meiryo UI"/>
                <w:lang w:eastAsia="ja-JP"/>
              </w:rPr>
            </w:pPr>
            <w:proofErr w:type="spellStart"/>
            <w:r w:rsidRPr="000B382F">
              <w:rPr>
                <w:rFonts w:ascii="Meiryo UI" w:eastAsia="Meiryo UI" w:hAnsi="Meiryo UI" w:cs="Arial"/>
                <w:szCs w:val="20"/>
                <w:lang w:eastAsia="ja-JP"/>
              </w:rPr>
              <w:t>UoA</w:t>
            </w:r>
            <w:proofErr w:type="spellEnd"/>
            <w:r w:rsidRPr="000B382F">
              <w:rPr>
                <w:rFonts w:ascii="Meiryo UI" w:eastAsia="Meiryo UI" w:hAnsi="Meiryo UI" w:cs="ＭＳ ゴシック" w:hint="eastAsia"/>
                <w:szCs w:val="20"/>
                <w:lang w:eastAsia="ja-JP"/>
              </w:rPr>
              <w:t>内の船舶は、</w:t>
            </w:r>
            <w:proofErr w:type="spellStart"/>
            <w:r w:rsidRPr="000B382F">
              <w:rPr>
                <w:rFonts w:ascii="Meiryo UI" w:eastAsia="Meiryo UI" w:hAnsi="Meiryo UI" w:cs="Arial"/>
                <w:szCs w:val="20"/>
                <w:lang w:eastAsia="ja-JP"/>
              </w:rPr>
              <w:t>UoA</w:t>
            </w:r>
            <w:proofErr w:type="spellEnd"/>
            <w:r w:rsidRPr="000B382F">
              <w:rPr>
                <w:rFonts w:ascii="Meiryo UI" w:eastAsia="Meiryo UI" w:hAnsi="Meiryo UI" w:cs="ＭＳ ゴシック" w:hint="eastAsia"/>
                <w:szCs w:val="20"/>
                <w:lang w:eastAsia="ja-JP"/>
              </w:rPr>
              <w:t>の地理的領域外でも漁を行う。</w:t>
            </w:r>
          </w:p>
        </w:tc>
        <w:tc>
          <w:tcPr>
            <w:tcW w:w="6520" w:type="dxa"/>
            <w:shd w:val="solid" w:color="FFFFFF" w:fill="auto"/>
            <w:tcMar>
              <w:top w:w="108" w:type="dxa"/>
              <w:bottom w:w="108" w:type="dxa"/>
            </w:tcMar>
          </w:tcPr>
          <w:p w14:paraId="04D90F77"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16330B72" w14:textId="77777777" w:rsidR="00CD0111" w:rsidRPr="00054C54" w:rsidRDefault="00CD0111" w:rsidP="006705A0">
            <w:pPr>
              <w:pStyle w:val="TableText"/>
              <w:rPr>
                <w:lang w:eastAsia="ja-JP"/>
              </w:rPr>
            </w:pPr>
          </w:p>
        </w:tc>
      </w:tr>
      <w:tr w:rsidR="00CD0111" w:rsidRPr="00054C54" w14:paraId="4950C9EC" w14:textId="77777777" w:rsidTr="006705A0">
        <w:tc>
          <w:tcPr>
            <w:tcW w:w="5269" w:type="dxa"/>
            <w:shd w:val="solid" w:color="E7E6E6" w:themeColor="background2" w:fill="E7E6E6" w:themeFill="background2"/>
            <w:tcMar>
              <w:top w:w="108" w:type="dxa"/>
              <w:bottom w:w="108" w:type="dxa"/>
            </w:tcMar>
          </w:tcPr>
          <w:p w14:paraId="327EAC07" w14:textId="388005F4" w:rsidR="000731E5" w:rsidRPr="000B382F" w:rsidRDefault="000731E5" w:rsidP="006705A0">
            <w:pPr>
              <w:pStyle w:val="TableText"/>
              <w:rPr>
                <w:rFonts w:ascii="Meiryo UI" w:eastAsia="Meiryo UI" w:hAnsi="Meiryo UI"/>
                <w:lang w:eastAsia="ja-JP"/>
              </w:rPr>
            </w:pPr>
            <w:proofErr w:type="spellStart"/>
            <w:r w:rsidRPr="000B382F">
              <w:rPr>
                <w:rFonts w:ascii="Meiryo UI" w:eastAsia="Meiryo UI" w:hAnsi="Meiryo UI" w:cs="Arial"/>
                <w:szCs w:val="20"/>
                <w:lang w:eastAsia="ja-JP"/>
              </w:rPr>
              <w:t>UoA</w:t>
            </w:r>
            <w:proofErr w:type="spellEnd"/>
            <w:r w:rsidRPr="000B382F">
              <w:rPr>
                <w:rFonts w:ascii="Meiryo UI" w:eastAsia="Meiryo UI" w:hAnsi="Meiryo UI" w:cs="ＭＳ ゴシック" w:hint="eastAsia"/>
                <w:szCs w:val="20"/>
                <w:lang w:eastAsia="ja-JP"/>
              </w:rPr>
              <w:t>外の船舶および／またはクライアントグループのメンバーが同じ資源</w:t>
            </w:r>
            <w:r w:rsidR="00806101" w:rsidRPr="000B382F">
              <w:rPr>
                <w:rFonts w:ascii="Meiryo UI" w:eastAsia="Meiryo UI" w:hAnsi="Meiryo UI" w:cs="ＭＳ ゴシック" w:hint="eastAsia"/>
                <w:szCs w:val="20"/>
                <w:lang w:eastAsia="ja-JP"/>
              </w:rPr>
              <w:t>を漁獲する</w:t>
            </w:r>
            <w:r w:rsidRPr="000B382F">
              <w:rPr>
                <w:rFonts w:ascii="Meiryo UI" w:eastAsia="Meiryo UI" w:hAnsi="Meiryo UI" w:cs="ＭＳ ゴシック" w:hint="eastAsia"/>
                <w:szCs w:val="20"/>
                <w:lang w:eastAsia="ja-JP"/>
              </w:rPr>
              <w:t>。</w:t>
            </w:r>
          </w:p>
        </w:tc>
        <w:tc>
          <w:tcPr>
            <w:tcW w:w="6520" w:type="dxa"/>
            <w:shd w:val="solid" w:color="FFFFFF" w:fill="auto"/>
            <w:tcMar>
              <w:top w:w="108" w:type="dxa"/>
              <w:bottom w:w="108" w:type="dxa"/>
            </w:tcMar>
          </w:tcPr>
          <w:p w14:paraId="409A58B7"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7C4A4BF4" w14:textId="77777777" w:rsidR="00CD0111" w:rsidRPr="00054C54" w:rsidRDefault="00CD0111" w:rsidP="006705A0">
            <w:pPr>
              <w:pStyle w:val="TableText"/>
              <w:rPr>
                <w:lang w:eastAsia="ja-JP"/>
              </w:rPr>
            </w:pPr>
          </w:p>
        </w:tc>
      </w:tr>
      <w:tr w:rsidR="00F458AA" w:rsidRPr="00054C54" w14:paraId="1A4B6FE5" w14:textId="77777777" w:rsidTr="006705A0">
        <w:tc>
          <w:tcPr>
            <w:tcW w:w="5269" w:type="dxa"/>
            <w:shd w:val="solid" w:color="E7E6E6" w:themeColor="background2" w:fill="E7E6E6" w:themeFill="background2"/>
            <w:tcMar>
              <w:top w:w="108" w:type="dxa"/>
              <w:bottom w:w="108" w:type="dxa"/>
            </w:tcMar>
          </w:tcPr>
          <w:p w14:paraId="3B5F4D5C" w14:textId="0CEE20B0" w:rsidR="0095143D" w:rsidRPr="000B382F" w:rsidRDefault="006D6402" w:rsidP="0095143D">
            <w:pPr>
              <w:pStyle w:val="TableText"/>
              <w:rPr>
                <w:rFonts w:ascii="Meiryo UI" w:eastAsia="Meiryo UI" w:hAnsi="Meiryo UI"/>
                <w:lang w:eastAsia="ja-JP"/>
              </w:rPr>
            </w:pPr>
            <w:r w:rsidRPr="000B382F">
              <w:rPr>
                <w:rFonts w:ascii="Meiryo UI" w:eastAsia="Meiryo UI" w:hAnsi="Meiryo UI" w:cs="ＭＳ ゴシック" w:hint="eastAsia"/>
                <w:szCs w:val="20"/>
                <w:lang w:eastAsia="ja-JP"/>
              </w:rPr>
              <w:t>漁業（クライアントグループメンバー）が改善プログラム（非認証）製品をMSC認証製品</w:t>
            </w:r>
            <w:r w:rsidR="005956B3" w:rsidRPr="000B382F">
              <w:rPr>
                <w:rFonts w:ascii="Meiryo UI" w:eastAsia="Meiryo UI" w:hAnsi="Meiryo UI" w:cs="ＭＳ ゴシック" w:hint="eastAsia"/>
                <w:szCs w:val="20"/>
                <w:lang w:eastAsia="ja-JP"/>
              </w:rPr>
              <w:t>と同時に取り扱う、及び／もしくは、</w:t>
            </w:r>
            <w:proofErr w:type="spellStart"/>
            <w:r w:rsidR="005956B3" w:rsidRPr="000B382F">
              <w:rPr>
                <w:rFonts w:ascii="Meiryo UI" w:eastAsia="Meiryo UI" w:hAnsi="Meiryo UI" w:cs="ＭＳ ゴシック" w:hint="eastAsia"/>
                <w:szCs w:val="20"/>
                <w:lang w:eastAsia="ja-JP"/>
              </w:rPr>
              <w:t>UoA</w:t>
            </w:r>
            <w:proofErr w:type="spellEnd"/>
            <w:r w:rsidR="005956B3" w:rsidRPr="000B382F">
              <w:rPr>
                <w:rFonts w:ascii="Meiryo UI" w:eastAsia="Meiryo UI" w:hAnsi="Meiryo UI" w:cs="ＭＳ ゴシック" w:hint="eastAsia"/>
                <w:szCs w:val="20"/>
                <w:lang w:eastAsia="ja-JP"/>
              </w:rPr>
              <w:t>が行う活動の中において他の非認証製品を取り扱う。</w:t>
            </w:r>
          </w:p>
        </w:tc>
        <w:tc>
          <w:tcPr>
            <w:tcW w:w="6520" w:type="dxa"/>
            <w:shd w:val="solid" w:color="FFFFFF" w:fill="auto"/>
            <w:tcMar>
              <w:top w:w="108" w:type="dxa"/>
              <w:bottom w:w="108" w:type="dxa"/>
            </w:tcMar>
          </w:tcPr>
          <w:p w14:paraId="5227881B"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519D4ACD" w14:textId="77777777" w:rsidR="00CD0111" w:rsidRPr="00054C54" w:rsidRDefault="00CD0111" w:rsidP="006705A0">
            <w:pPr>
              <w:pStyle w:val="TableText"/>
              <w:rPr>
                <w:lang w:eastAsia="ja-JP"/>
              </w:rPr>
            </w:pPr>
          </w:p>
        </w:tc>
      </w:tr>
      <w:tr w:rsidR="00F458AA" w:rsidRPr="00054C54" w14:paraId="1EA8D13E" w14:textId="77777777" w:rsidTr="006705A0">
        <w:tc>
          <w:tcPr>
            <w:tcW w:w="5269" w:type="dxa"/>
            <w:shd w:val="solid" w:color="E7E6E6" w:themeColor="background2" w:fill="E7E6E6" w:themeFill="background2"/>
            <w:tcMar>
              <w:top w:w="108" w:type="dxa"/>
              <w:bottom w:w="108" w:type="dxa"/>
            </w:tcMar>
          </w:tcPr>
          <w:p w14:paraId="5B105A5D" w14:textId="66B93DF2" w:rsidR="000731E5" w:rsidRPr="000B382F" w:rsidRDefault="000731E5" w:rsidP="000731E5">
            <w:pPr>
              <w:pStyle w:val="TableText"/>
              <w:rPr>
                <w:rFonts w:ascii="Meiryo UI" w:eastAsia="Meiryo UI" w:hAnsi="Meiryo UI"/>
                <w:highlight w:val="cyan"/>
                <w:lang w:eastAsia="ja-JP"/>
              </w:rPr>
            </w:pPr>
            <w:r w:rsidRPr="000B382F">
              <w:rPr>
                <w:rFonts w:ascii="Meiryo UI" w:eastAsia="Meiryo UI" w:hAnsi="Meiryo UI" w:cs="ＭＳ ゴシック" w:hint="eastAsia"/>
                <w:szCs w:val="20"/>
                <w:lang w:eastAsia="ja-JP"/>
              </w:rPr>
              <w:t>漁業内で積み替えが行われる。</w:t>
            </w:r>
          </w:p>
        </w:tc>
        <w:tc>
          <w:tcPr>
            <w:tcW w:w="6520" w:type="dxa"/>
            <w:shd w:val="solid" w:color="FFFFFF" w:fill="auto"/>
            <w:tcMar>
              <w:top w:w="108" w:type="dxa"/>
              <w:bottom w:w="108" w:type="dxa"/>
            </w:tcMar>
          </w:tcPr>
          <w:p w14:paraId="1D678824"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27DE8534" w14:textId="77777777" w:rsidR="00CD0111" w:rsidRPr="00054C54" w:rsidRDefault="00CD0111" w:rsidP="006705A0">
            <w:pPr>
              <w:pStyle w:val="TableText"/>
              <w:rPr>
                <w:lang w:eastAsia="ja-JP"/>
              </w:rPr>
            </w:pPr>
          </w:p>
        </w:tc>
      </w:tr>
      <w:tr w:rsidR="00CD0111" w:rsidRPr="00054C54" w14:paraId="240974AB" w14:textId="77777777" w:rsidTr="006705A0">
        <w:tc>
          <w:tcPr>
            <w:tcW w:w="5269" w:type="dxa"/>
            <w:shd w:val="solid" w:color="E7E6E6" w:themeColor="background2" w:fill="E7E6E6" w:themeFill="background2"/>
            <w:tcMar>
              <w:top w:w="108" w:type="dxa"/>
              <w:bottom w:w="108" w:type="dxa"/>
            </w:tcMar>
          </w:tcPr>
          <w:p w14:paraId="4D6FF796" w14:textId="0E3734CE" w:rsidR="001301D6" w:rsidRPr="000B382F" w:rsidRDefault="001301D6" w:rsidP="006705A0">
            <w:pPr>
              <w:pStyle w:val="TableText"/>
              <w:rPr>
                <w:rFonts w:ascii="Meiryo UI" w:eastAsia="Meiryo UI" w:hAnsi="Meiryo UI"/>
                <w:highlight w:val="cyan"/>
                <w:lang w:eastAsia="ja-JP"/>
              </w:rPr>
            </w:pPr>
            <w:r w:rsidRPr="000B382F">
              <w:rPr>
                <w:rFonts w:ascii="Meiryo UI" w:eastAsia="Meiryo UI" w:hAnsi="Meiryo UI" w:cs="ＭＳ ゴシック" w:hint="eastAsia"/>
                <w:szCs w:val="20"/>
                <w:lang w:eastAsia="ja-JP"/>
              </w:rPr>
              <w:t>改善プログラムの</w:t>
            </w:r>
            <w:proofErr w:type="spellStart"/>
            <w:r w:rsidRPr="000B382F">
              <w:rPr>
                <w:rFonts w:ascii="Meiryo UI" w:eastAsia="Meiryo UI" w:hAnsi="Meiryo UI" w:cs="Arial"/>
                <w:szCs w:val="20"/>
                <w:lang w:eastAsia="ja-JP"/>
              </w:rPr>
              <w:t>UoA</w:t>
            </w:r>
            <w:proofErr w:type="spellEnd"/>
            <w:r w:rsidRPr="000B382F">
              <w:rPr>
                <w:rFonts w:ascii="Meiryo UI" w:eastAsia="Meiryo UI" w:hAnsi="Meiryo UI" w:cs="ＭＳ ゴシック" w:hint="eastAsia"/>
                <w:szCs w:val="20"/>
                <w:lang w:eastAsia="ja-JP"/>
              </w:rPr>
              <w:t>と他のMSC認証製品及び／もしくは非認証製品との混在もしくは置き換えが起るその他のリスク。</w:t>
            </w:r>
          </w:p>
        </w:tc>
        <w:tc>
          <w:tcPr>
            <w:tcW w:w="6520" w:type="dxa"/>
            <w:shd w:val="solid" w:color="FFFFFF" w:fill="auto"/>
            <w:tcMar>
              <w:top w:w="108" w:type="dxa"/>
              <w:bottom w:w="108" w:type="dxa"/>
            </w:tcMar>
          </w:tcPr>
          <w:p w14:paraId="5B7A1AF2" w14:textId="77777777" w:rsidR="00CD0111" w:rsidRPr="00054C54" w:rsidRDefault="00CD0111" w:rsidP="006705A0">
            <w:pPr>
              <w:pStyle w:val="TableText"/>
              <w:rPr>
                <w:lang w:eastAsia="ja-JP"/>
              </w:rPr>
            </w:pPr>
          </w:p>
        </w:tc>
        <w:tc>
          <w:tcPr>
            <w:tcW w:w="3544" w:type="dxa"/>
            <w:shd w:val="solid" w:color="FFFFFF" w:fill="auto"/>
            <w:tcMar>
              <w:top w:w="108" w:type="dxa"/>
              <w:bottom w:w="108" w:type="dxa"/>
            </w:tcMar>
          </w:tcPr>
          <w:p w14:paraId="76688D81" w14:textId="77777777" w:rsidR="00CD0111" w:rsidRPr="00054C54" w:rsidRDefault="00CD0111" w:rsidP="006705A0">
            <w:pPr>
              <w:pStyle w:val="TableText"/>
              <w:rPr>
                <w:lang w:eastAsia="ja-JP"/>
              </w:rPr>
            </w:pPr>
          </w:p>
        </w:tc>
      </w:tr>
    </w:tbl>
    <w:p w14:paraId="19CD7FB1" w14:textId="77777777" w:rsidR="00CD0111" w:rsidRPr="004B567A" w:rsidRDefault="00CD0111" w:rsidP="00CD0111">
      <w:pPr>
        <w:rPr>
          <w:lang w:eastAsia="ja-JP"/>
        </w:rPr>
      </w:pPr>
    </w:p>
    <w:p w14:paraId="78DE56A8" w14:textId="6DD1C4FE" w:rsidR="00CA4F79" w:rsidRDefault="00CA4F79" w:rsidP="00CD0111">
      <w:pPr>
        <w:rPr>
          <w:lang w:eastAsia="ja-JP"/>
        </w:rPr>
      </w:pPr>
      <w:r>
        <w:rPr>
          <w:lang w:eastAsia="ja-JP"/>
        </w:rPr>
        <w:br w:type="page"/>
      </w:r>
    </w:p>
    <w:p w14:paraId="1F3A65B7" w14:textId="330ADBAD" w:rsidR="000B382F" w:rsidRPr="000B382F" w:rsidRDefault="000B382F" w:rsidP="000B382F">
      <w:pPr>
        <w:pStyle w:val="af"/>
        <w:rPr>
          <w:rFonts w:ascii="Meiryo UI" w:eastAsia="Meiryo UI" w:hAnsi="Meiryo UI"/>
          <w:i/>
          <w:lang w:eastAsia="ja-JP"/>
        </w:rPr>
      </w:pPr>
      <w:r w:rsidRPr="000B382F">
        <w:rPr>
          <w:rFonts w:ascii="Meiryo UI" w:eastAsia="Meiryo UI" w:hAnsi="Meiryo UI" w:hint="eastAsia"/>
          <w:bCs/>
          <w:i/>
          <w:lang w:eastAsia="ja-JP"/>
        </w:rPr>
        <w:lastRenderedPageBreak/>
        <w:t>表9トレーサビリティ改善措置とタスク</w:t>
      </w:r>
      <w:r w:rsidRPr="000B382F">
        <w:rPr>
          <w:rFonts w:ascii="ＭＳ ゴシック" w:eastAsia="ＭＳ ゴシック" w:hAnsi="ＭＳ ゴシック" w:hint="eastAsia"/>
          <w:bCs/>
          <w:i/>
          <w:lang w:eastAsia="ja-JP"/>
        </w:rPr>
        <w:t>（措置ごとに表を複製）</w:t>
      </w:r>
    </w:p>
    <w:tbl>
      <w:tblPr>
        <w:tblW w:w="5161"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40"/>
        <w:gridCol w:w="2229"/>
        <w:gridCol w:w="2229"/>
        <w:gridCol w:w="2229"/>
        <w:gridCol w:w="1845"/>
        <w:gridCol w:w="1781"/>
        <w:gridCol w:w="2124"/>
      </w:tblGrid>
      <w:tr w:rsidR="00CD0111" w:rsidRPr="00A521F3" w14:paraId="3FAF3D55" w14:textId="77777777" w:rsidTr="00207057">
        <w:tc>
          <w:tcPr>
            <w:tcW w:w="1083" w:type="pct"/>
            <w:shd w:val="clear" w:color="auto" w:fill="D0CECE" w:themeFill="background2" w:themeFillShade="E6"/>
            <w:vAlign w:val="center"/>
          </w:tcPr>
          <w:p w14:paraId="074F1533" w14:textId="4C41B2E8" w:rsidR="001301D6" w:rsidRPr="000829BF" w:rsidRDefault="00813229" w:rsidP="006705A0">
            <w:pPr>
              <w:pStyle w:val="Tableheader"/>
              <w:rPr>
                <w:rFonts w:ascii="Meiryo UI" w:eastAsia="Meiryo UI" w:hAnsi="Meiryo UI"/>
                <w:szCs w:val="20"/>
                <w:lang w:eastAsia="ja-JP"/>
              </w:rPr>
            </w:pPr>
            <w:r w:rsidRPr="000829BF">
              <w:rPr>
                <w:rFonts w:ascii="Meiryo UI" w:eastAsia="Meiryo UI" w:hAnsi="Meiryo UI" w:hint="eastAsia"/>
                <w:szCs w:val="20"/>
                <w:lang w:eastAsia="ja-JP"/>
              </w:rPr>
              <w:t>措置の</w:t>
            </w:r>
            <w:r w:rsidR="001301D6" w:rsidRPr="000829BF">
              <w:rPr>
                <w:rFonts w:ascii="Meiryo UI" w:eastAsia="Meiryo UI" w:hAnsi="Meiryo UI" w:hint="eastAsia"/>
                <w:szCs w:val="20"/>
                <w:lang w:eastAsia="ja-JP"/>
              </w:rPr>
              <w:t>ID番号</w:t>
            </w:r>
          </w:p>
        </w:tc>
        <w:tc>
          <w:tcPr>
            <w:tcW w:w="3917" w:type="pct"/>
            <w:gridSpan w:val="6"/>
            <w:shd w:val="clear" w:color="auto" w:fill="auto"/>
            <w:vAlign w:val="center"/>
          </w:tcPr>
          <w:p w14:paraId="7FECEF8F" w14:textId="565623FC" w:rsidR="001301D6" w:rsidRPr="000829BF" w:rsidRDefault="001301D6" w:rsidP="006705A0">
            <w:pPr>
              <w:pStyle w:val="TableText"/>
              <w:rPr>
                <w:rFonts w:ascii="ＭＳ ゴシック" w:eastAsia="ＭＳ ゴシック" w:hAnsi="ＭＳ ゴシック"/>
                <w:i/>
                <w:iCs/>
                <w:lang w:eastAsia="ja-JP"/>
              </w:rPr>
            </w:pPr>
            <w:r w:rsidRPr="000829BF">
              <w:rPr>
                <w:rFonts w:ascii="ＭＳ ゴシック" w:eastAsia="ＭＳ ゴシック" w:hAnsi="ＭＳ ゴシック" w:hint="eastAsia"/>
                <w:i/>
                <w:iCs/>
                <w:lang w:eastAsia="ja-JP"/>
              </w:rPr>
              <w:t>[</w:t>
            </w:r>
            <w:r w:rsidR="00813229" w:rsidRPr="000829BF">
              <w:rPr>
                <w:rFonts w:ascii="ＭＳ ゴシック" w:eastAsia="ＭＳ ゴシック" w:hAnsi="ＭＳ ゴシック" w:hint="eastAsia"/>
                <w:i/>
                <w:iCs/>
                <w:lang w:eastAsia="ja-JP"/>
              </w:rPr>
              <w:t>措置の</w:t>
            </w:r>
            <w:r w:rsidRPr="000829BF">
              <w:rPr>
                <w:rFonts w:ascii="ＭＳ ゴシック" w:eastAsia="ＭＳ ゴシック" w:hAnsi="ＭＳ ゴシック" w:hint="eastAsia"/>
                <w:i/>
                <w:iCs/>
                <w:lang w:eastAsia="ja-JP"/>
              </w:rPr>
              <w:t>ID番号を挿入]</w:t>
            </w:r>
            <w:r w:rsidR="000829BF" w:rsidRPr="000829BF">
              <w:rPr>
                <w:rFonts w:ascii="ＭＳ ゴシック" w:eastAsia="ＭＳ ゴシック" w:hAnsi="ＭＳ ゴシック" w:hint="eastAsia"/>
                <w:i/>
                <w:iCs/>
                <w:lang w:eastAsia="ja-JP"/>
              </w:rPr>
              <w:t xml:space="preserve">　例T1</w:t>
            </w:r>
          </w:p>
        </w:tc>
      </w:tr>
      <w:tr w:rsidR="00CD0111" w:rsidRPr="00A521F3" w14:paraId="5E70FF05" w14:textId="77777777" w:rsidTr="00207057">
        <w:tc>
          <w:tcPr>
            <w:tcW w:w="1083" w:type="pct"/>
            <w:shd w:val="clear" w:color="auto" w:fill="D0CECE" w:themeFill="background2" w:themeFillShade="E6"/>
            <w:vAlign w:val="center"/>
          </w:tcPr>
          <w:p w14:paraId="40D0AD70" w14:textId="1A8E4053" w:rsidR="001301D6" w:rsidRPr="000829BF" w:rsidRDefault="00813229" w:rsidP="006705A0">
            <w:pPr>
              <w:pStyle w:val="Tableheader"/>
              <w:rPr>
                <w:rFonts w:ascii="Meiryo UI" w:eastAsia="Meiryo UI" w:hAnsi="Meiryo UI"/>
                <w:szCs w:val="20"/>
                <w:lang w:eastAsia="ja-JP"/>
              </w:rPr>
            </w:pPr>
            <w:r w:rsidRPr="000829BF">
              <w:rPr>
                <w:rFonts w:ascii="Meiryo UI" w:eastAsia="Meiryo UI" w:hAnsi="Meiryo UI" w:cs="ＭＳ ゴシック" w:hint="eastAsia"/>
                <w:szCs w:val="20"/>
                <w:lang w:eastAsia="ja-JP"/>
              </w:rPr>
              <w:t>措置の</w:t>
            </w:r>
            <w:r w:rsidR="001301D6" w:rsidRPr="000829BF">
              <w:rPr>
                <w:rFonts w:ascii="Meiryo UI" w:eastAsia="Meiryo UI" w:hAnsi="Meiryo UI" w:cs="ＭＳ ゴシック" w:hint="eastAsia"/>
                <w:szCs w:val="20"/>
                <w:lang w:eastAsia="ja-JP"/>
              </w:rPr>
              <w:t>名称</w:t>
            </w:r>
          </w:p>
        </w:tc>
        <w:tc>
          <w:tcPr>
            <w:tcW w:w="3917" w:type="pct"/>
            <w:gridSpan w:val="6"/>
            <w:shd w:val="clear" w:color="auto" w:fill="auto"/>
            <w:vAlign w:val="center"/>
          </w:tcPr>
          <w:p w14:paraId="209A6713" w14:textId="7B30B78E" w:rsidR="001301D6" w:rsidRPr="000829BF" w:rsidRDefault="001301D6" w:rsidP="006705A0">
            <w:pPr>
              <w:pStyle w:val="TableText"/>
              <w:rPr>
                <w:rFonts w:ascii="ＭＳ ゴシック" w:eastAsia="ＭＳ ゴシック" w:hAnsi="ＭＳ ゴシック"/>
                <w:i/>
                <w:iCs/>
              </w:rPr>
            </w:pPr>
            <w:r w:rsidRPr="000829BF">
              <w:rPr>
                <w:rFonts w:ascii="ＭＳ ゴシック" w:eastAsia="ＭＳ ゴシック" w:hAnsi="ＭＳ ゴシック" w:hint="eastAsia"/>
                <w:i/>
                <w:iCs/>
                <w:lang w:eastAsia="ja-JP"/>
              </w:rPr>
              <w:t>[</w:t>
            </w:r>
            <w:r w:rsidR="00813229" w:rsidRPr="000829BF">
              <w:rPr>
                <w:rFonts w:ascii="ＭＳ ゴシック" w:eastAsia="ＭＳ ゴシック" w:hAnsi="ＭＳ ゴシック" w:hint="eastAsia"/>
                <w:i/>
                <w:iCs/>
                <w:lang w:eastAsia="ja-JP"/>
              </w:rPr>
              <w:t>措置の</w:t>
            </w:r>
            <w:r w:rsidRPr="000829BF">
              <w:rPr>
                <w:rFonts w:ascii="ＭＳ ゴシック" w:eastAsia="ＭＳ ゴシック" w:hAnsi="ＭＳ ゴシック" w:hint="eastAsia"/>
                <w:i/>
                <w:iCs/>
                <w:lang w:eastAsia="ja-JP"/>
              </w:rPr>
              <w:t>名称を挿入]</w:t>
            </w:r>
          </w:p>
        </w:tc>
      </w:tr>
      <w:tr w:rsidR="00CD0111" w:rsidRPr="00A521F3" w14:paraId="3100CD2E" w14:textId="77777777" w:rsidTr="00207057">
        <w:tc>
          <w:tcPr>
            <w:tcW w:w="1083" w:type="pct"/>
            <w:shd w:val="clear" w:color="auto" w:fill="D0CECE" w:themeFill="background2" w:themeFillShade="E6"/>
            <w:vAlign w:val="center"/>
          </w:tcPr>
          <w:p w14:paraId="2FF448B8" w14:textId="26711EE7" w:rsidR="001301D6" w:rsidRPr="000829BF" w:rsidRDefault="00813229" w:rsidP="006705A0">
            <w:pPr>
              <w:pStyle w:val="Tableheader"/>
              <w:rPr>
                <w:rFonts w:ascii="Meiryo UI" w:eastAsia="Meiryo UI" w:hAnsi="Meiryo UI"/>
                <w:szCs w:val="20"/>
                <w:lang w:eastAsia="ja-JP"/>
              </w:rPr>
            </w:pPr>
            <w:r w:rsidRPr="000829BF">
              <w:rPr>
                <w:rFonts w:ascii="Meiryo UI" w:eastAsia="Meiryo UI" w:hAnsi="Meiryo UI" w:cs="ＭＳ ゴシック" w:hint="eastAsia"/>
                <w:szCs w:val="20"/>
                <w:lang w:eastAsia="ja-JP"/>
              </w:rPr>
              <w:t>措置の</w:t>
            </w:r>
            <w:r w:rsidR="001301D6" w:rsidRPr="000829BF">
              <w:rPr>
                <w:rFonts w:ascii="Meiryo UI" w:eastAsia="Meiryo UI" w:hAnsi="Meiryo UI" w:cs="ＭＳ ゴシック" w:hint="eastAsia"/>
                <w:szCs w:val="20"/>
                <w:lang w:eastAsia="ja-JP"/>
              </w:rPr>
              <w:t>概要</w:t>
            </w:r>
          </w:p>
        </w:tc>
        <w:tc>
          <w:tcPr>
            <w:tcW w:w="3917" w:type="pct"/>
            <w:gridSpan w:val="6"/>
            <w:shd w:val="clear" w:color="auto" w:fill="auto"/>
            <w:vAlign w:val="center"/>
          </w:tcPr>
          <w:p w14:paraId="499695E2" w14:textId="7E50B950" w:rsidR="001301D6" w:rsidRPr="000829BF" w:rsidRDefault="001301D6" w:rsidP="001301D6">
            <w:pPr>
              <w:pStyle w:val="TableText"/>
              <w:rPr>
                <w:rFonts w:ascii="ＭＳ ゴシック" w:eastAsia="ＭＳ ゴシック" w:hAnsi="ＭＳ ゴシック"/>
                <w:i/>
                <w:iCs/>
                <w:lang w:eastAsia="ja-JP"/>
              </w:rPr>
            </w:pPr>
            <w:r w:rsidRPr="000829BF">
              <w:rPr>
                <w:rFonts w:ascii="ＭＳ ゴシック" w:eastAsia="ＭＳ ゴシック" w:hAnsi="ＭＳ ゴシック" w:hint="eastAsia"/>
                <w:i/>
                <w:lang w:eastAsia="ja-JP"/>
              </w:rPr>
              <w:t>[下記記載の</w:t>
            </w:r>
            <w:r w:rsidR="00813229" w:rsidRPr="000829BF">
              <w:rPr>
                <w:rFonts w:ascii="ＭＳ ゴシック" w:eastAsia="ＭＳ ゴシック" w:hAnsi="ＭＳ ゴシック" w:hint="eastAsia"/>
                <w:i/>
                <w:lang w:eastAsia="ja-JP"/>
              </w:rPr>
              <w:t>措置</w:t>
            </w:r>
            <w:r w:rsidRPr="000829BF">
              <w:rPr>
                <w:rFonts w:ascii="ＭＳ ゴシック" w:eastAsia="ＭＳ ゴシック" w:hAnsi="ＭＳ ゴシック" w:hint="eastAsia"/>
                <w:i/>
                <w:lang w:eastAsia="ja-JP"/>
              </w:rPr>
              <w:t>とタスクを実施するための全体的な目標の概要を挿入]</w:t>
            </w:r>
          </w:p>
        </w:tc>
      </w:tr>
      <w:tr w:rsidR="004B567A" w:rsidRPr="00A521F3" w14:paraId="69E1CA93" w14:textId="77777777" w:rsidTr="004B567A">
        <w:tc>
          <w:tcPr>
            <w:tcW w:w="1083" w:type="pct"/>
            <w:shd w:val="clear" w:color="auto" w:fill="D0CECE" w:themeFill="background2" w:themeFillShade="E6"/>
            <w:vAlign w:val="center"/>
          </w:tcPr>
          <w:p w14:paraId="524037CE" w14:textId="0EE35ED0" w:rsidR="004B567A" w:rsidRPr="000829BF" w:rsidRDefault="004B567A" w:rsidP="004B567A">
            <w:pPr>
              <w:pStyle w:val="Tableheader"/>
              <w:rPr>
                <w:rFonts w:ascii="Meiryo UI" w:eastAsia="Meiryo UI" w:hAnsi="Meiryo UI"/>
                <w:lang w:eastAsia="ja-JP"/>
              </w:rPr>
            </w:pPr>
            <w:r w:rsidRPr="000829BF">
              <w:rPr>
                <w:rFonts w:ascii="Meiryo UI" w:eastAsia="Meiryo UI" w:hAnsi="Meiryo UI" w:cs="ＭＳ 明朝" w:hint="eastAsia"/>
                <w:szCs w:val="20"/>
                <w:lang w:eastAsia="ja-JP"/>
              </w:rPr>
              <w:t>トレーサビリティリスク／トレーサビリティの</w:t>
            </w:r>
            <w:r w:rsidR="006A114D" w:rsidRPr="000829BF">
              <w:rPr>
                <w:rFonts w:ascii="Meiryo UI" w:eastAsia="Meiryo UI" w:hAnsi="Meiryo UI" w:hint="eastAsia"/>
                <w:lang w:eastAsia="ja-JP"/>
              </w:rPr>
              <w:t>ギャップ</w:t>
            </w:r>
          </w:p>
        </w:tc>
        <w:tc>
          <w:tcPr>
            <w:tcW w:w="3917" w:type="pct"/>
            <w:gridSpan w:val="6"/>
            <w:shd w:val="clear" w:color="auto" w:fill="auto"/>
            <w:vAlign w:val="center"/>
          </w:tcPr>
          <w:p w14:paraId="0F4BCC1A" w14:textId="6BC5DE64" w:rsidR="004B567A" w:rsidRPr="000829BF" w:rsidRDefault="004B567A" w:rsidP="0095143D">
            <w:pPr>
              <w:pStyle w:val="TableText"/>
              <w:rPr>
                <w:rFonts w:ascii="ＭＳ ゴシック" w:eastAsia="ＭＳ ゴシック" w:hAnsi="ＭＳ ゴシック"/>
                <w:i/>
                <w:iCs/>
                <w:lang w:eastAsia="ja-JP"/>
              </w:rPr>
            </w:pPr>
            <w:r w:rsidRPr="000829BF">
              <w:rPr>
                <w:rStyle w:val="ad"/>
                <w:rFonts w:ascii="ＭＳ ゴシック" w:eastAsia="ＭＳ ゴシック" w:hAnsi="ＭＳ ゴシック" w:cs="ＭＳ ゴシック" w:hint="eastAsia"/>
                <w:b w:val="0"/>
                <w:bCs w:val="0"/>
                <w:i/>
                <w:iCs/>
                <w:szCs w:val="20"/>
                <w:lang w:eastAsia="ja-JP"/>
              </w:rPr>
              <w:t>[この措置によって</w:t>
            </w:r>
            <w:r w:rsidRPr="000829BF">
              <w:rPr>
                <w:rFonts w:ascii="ＭＳ ゴシック" w:eastAsia="ＭＳ ゴシック" w:hAnsi="ＭＳ ゴシック" w:cs="ＭＳ ゴシック" w:hint="eastAsia"/>
                <w:i/>
                <w:iCs/>
                <w:szCs w:val="20"/>
                <w:lang w:eastAsia="ja-JP"/>
              </w:rPr>
              <w:t>対処または軽減させるトレーサビリティリスク／トレーサビリティの</w:t>
            </w:r>
            <w:r w:rsidR="006A114D" w:rsidRPr="000829BF">
              <w:rPr>
                <w:rFonts w:ascii="ＭＳ ゴシック" w:eastAsia="ＭＳ ゴシック" w:hAnsi="ＭＳ ゴシック" w:hint="eastAsia"/>
                <w:i/>
                <w:iCs/>
                <w:lang w:eastAsia="ja-JP"/>
              </w:rPr>
              <w:t>ギャップ</w:t>
            </w:r>
            <w:r w:rsidRPr="000829BF">
              <w:rPr>
                <w:rFonts w:ascii="ＭＳ ゴシック" w:eastAsia="ＭＳ ゴシック" w:hAnsi="ＭＳ ゴシック" w:cs="ＭＳ ゴシック" w:hint="eastAsia"/>
                <w:i/>
                <w:iCs/>
                <w:szCs w:val="20"/>
                <w:lang w:eastAsia="ja-JP"/>
              </w:rPr>
              <w:t>について記述してください。</w:t>
            </w:r>
            <w:r w:rsidRPr="000829BF">
              <w:rPr>
                <w:rStyle w:val="ad"/>
                <w:rFonts w:ascii="ＭＳ ゴシック" w:eastAsia="ＭＳ ゴシック" w:hAnsi="ＭＳ ゴシック" w:cs="ＭＳ ゴシック" w:hint="eastAsia"/>
                <w:b w:val="0"/>
                <w:bCs w:val="0"/>
                <w:i/>
                <w:iCs/>
                <w:szCs w:val="20"/>
                <w:lang w:eastAsia="ja-JP"/>
              </w:rPr>
              <w:t>]</w:t>
            </w:r>
          </w:p>
        </w:tc>
      </w:tr>
      <w:tr w:rsidR="00CD0111" w:rsidRPr="00A521F3" w14:paraId="6AA72F87" w14:textId="77777777" w:rsidTr="00207057">
        <w:tc>
          <w:tcPr>
            <w:tcW w:w="1083" w:type="pct"/>
            <w:tcBorders>
              <w:bottom w:val="single" w:sz="6" w:space="0" w:color="auto"/>
            </w:tcBorders>
            <w:shd w:val="clear" w:color="auto" w:fill="D0CECE" w:themeFill="background2" w:themeFillShade="E6"/>
            <w:vAlign w:val="center"/>
          </w:tcPr>
          <w:p w14:paraId="174A4D86" w14:textId="79046821" w:rsidR="001301D6" w:rsidRPr="000829BF" w:rsidRDefault="001301D6" w:rsidP="006705A0">
            <w:pPr>
              <w:pStyle w:val="Tableheader"/>
              <w:rPr>
                <w:rFonts w:ascii="Meiryo UI" w:eastAsia="Meiryo UI" w:hAnsi="Meiryo UI"/>
                <w:szCs w:val="20"/>
                <w:lang w:eastAsia="ja-JP"/>
              </w:rPr>
            </w:pPr>
            <w:r w:rsidRPr="000829BF">
              <w:rPr>
                <w:rFonts w:ascii="Meiryo UI" w:eastAsia="Meiryo UI" w:hAnsi="Meiryo UI" w:hint="eastAsia"/>
                <w:szCs w:val="20"/>
                <w:lang w:eastAsia="ja-JP"/>
              </w:rPr>
              <w:t>期限</w:t>
            </w:r>
          </w:p>
        </w:tc>
        <w:tc>
          <w:tcPr>
            <w:tcW w:w="3917" w:type="pct"/>
            <w:gridSpan w:val="6"/>
            <w:tcBorders>
              <w:bottom w:val="single" w:sz="6" w:space="0" w:color="auto"/>
            </w:tcBorders>
            <w:shd w:val="clear" w:color="auto" w:fill="auto"/>
          </w:tcPr>
          <w:p w14:paraId="188CBFCF" w14:textId="5D1DB39B" w:rsidR="000A6CAC" w:rsidRPr="000829BF" w:rsidRDefault="000A6CAC" w:rsidP="006705A0">
            <w:pPr>
              <w:pStyle w:val="TableText"/>
              <w:rPr>
                <w:rFonts w:ascii="ＭＳ ゴシック" w:eastAsia="ＭＳ ゴシック" w:hAnsi="ＭＳ ゴシック"/>
                <w:i/>
                <w:iCs/>
                <w:lang w:eastAsia="ja-JP"/>
              </w:rPr>
            </w:pPr>
            <w:r w:rsidRPr="000829BF">
              <w:rPr>
                <w:rFonts w:ascii="ＭＳ ゴシック" w:eastAsia="ＭＳ ゴシック" w:hAnsi="ＭＳ ゴシック"/>
                <w:i/>
                <w:iCs/>
                <w:lang w:eastAsia="ja-JP"/>
              </w:rPr>
              <w:t>[</w:t>
            </w:r>
            <w:r w:rsidR="00813229" w:rsidRPr="000829BF">
              <w:rPr>
                <w:rFonts w:ascii="ＭＳ ゴシック" w:eastAsia="ＭＳ ゴシック" w:hAnsi="ＭＳ ゴシック" w:cs="ＭＳ ゴシック" w:hint="eastAsia"/>
                <w:i/>
                <w:iCs/>
                <w:lang w:eastAsia="ja-JP"/>
              </w:rPr>
              <w:t>措置</w:t>
            </w:r>
            <w:r w:rsidRPr="000829BF">
              <w:rPr>
                <w:rFonts w:ascii="ＭＳ ゴシック" w:eastAsia="ＭＳ ゴシック" w:hAnsi="ＭＳ ゴシック" w:cs="ＭＳ ゴシック" w:hint="eastAsia"/>
                <w:i/>
                <w:iCs/>
                <w:lang w:eastAsia="ja-JP"/>
              </w:rPr>
              <w:t>を構成する最終タスクが完了する日付を挿入</w:t>
            </w:r>
            <w:r w:rsidRPr="000829BF">
              <w:rPr>
                <w:rFonts w:ascii="ＭＳ ゴシック" w:eastAsia="ＭＳ ゴシック" w:hAnsi="ＭＳ ゴシック"/>
                <w:i/>
                <w:iCs/>
                <w:lang w:eastAsia="ja-JP"/>
              </w:rPr>
              <w:t>]</w:t>
            </w:r>
          </w:p>
        </w:tc>
      </w:tr>
      <w:tr w:rsidR="00207057" w:rsidRPr="0095143D" w14:paraId="4ACC1026" w14:textId="77777777" w:rsidTr="000B382F">
        <w:tc>
          <w:tcPr>
            <w:tcW w:w="1083" w:type="pct"/>
            <w:shd w:val="clear" w:color="auto" w:fill="D0CECE" w:themeFill="background2" w:themeFillShade="E6"/>
            <w:vAlign w:val="center"/>
          </w:tcPr>
          <w:p w14:paraId="2AD74B40" w14:textId="6EC92C5F" w:rsidR="001301D6" w:rsidRPr="000829BF" w:rsidRDefault="001301D6" w:rsidP="006705A0">
            <w:pPr>
              <w:pStyle w:val="Tableheader"/>
              <w:rPr>
                <w:rFonts w:ascii="Meiryo UI" w:eastAsia="Meiryo UI" w:hAnsi="Meiryo UI"/>
                <w:szCs w:val="20"/>
                <w:lang w:eastAsia="ja-JP"/>
              </w:rPr>
            </w:pPr>
            <w:r w:rsidRPr="000829BF">
              <w:rPr>
                <w:rFonts w:ascii="Meiryo UI" w:eastAsia="Meiryo UI" w:hAnsi="Meiryo UI" w:cs="ＭＳ ゴシック" w:hint="eastAsia"/>
                <w:szCs w:val="20"/>
                <w:lang w:eastAsia="ja-JP"/>
              </w:rPr>
              <w:t>タスク番号</w:t>
            </w:r>
          </w:p>
        </w:tc>
        <w:tc>
          <w:tcPr>
            <w:tcW w:w="702" w:type="pct"/>
            <w:shd w:val="clear" w:color="auto" w:fill="D0CECE" w:themeFill="background2" w:themeFillShade="E6"/>
          </w:tcPr>
          <w:p w14:paraId="206E9DBC" w14:textId="282ABBB9" w:rsidR="000A6CAC" w:rsidRPr="000829BF" w:rsidRDefault="00813229" w:rsidP="000A6CAC">
            <w:pPr>
              <w:pStyle w:val="Tableheader"/>
              <w:rPr>
                <w:rFonts w:ascii="Meiryo UI" w:eastAsia="Meiryo UI" w:hAnsi="Meiryo UI"/>
                <w:szCs w:val="20"/>
                <w:lang w:eastAsia="ja-JP"/>
              </w:rPr>
            </w:pPr>
            <w:r w:rsidRPr="000829BF">
              <w:rPr>
                <w:rFonts w:ascii="Meiryo UI" w:eastAsia="Meiryo UI" w:hAnsi="Meiryo UI" w:cs="ＭＳ ゴシック" w:hint="eastAsia"/>
                <w:szCs w:val="20"/>
                <w:lang w:eastAsia="ja-JP"/>
              </w:rPr>
              <w:t>措置の</w:t>
            </w:r>
            <w:r w:rsidR="000A6CAC" w:rsidRPr="000829BF">
              <w:rPr>
                <w:rFonts w:ascii="Meiryo UI" w:eastAsia="Meiryo UI" w:hAnsi="Meiryo UI" w:cs="ＭＳ ゴシック" w:hint="eastAsia"/>
                <w:szCs w:val="20"/>
                <w:lang w:eastAsia="ja-JP"/>
              </w:rPr>
              <w:t>リーダー</w:t>
            </w:r>
          </w:p>
        </w:tc>
        <w:tc>
          <w:tcPr>
            <w:tcW w:w="702" w:type="pct"/>
            <w:shd w:val="clear" w:color="auto" w:fill="D0CECE" w:themeFill="background2" w:themeFillShade="E6"/>
          </w:tcPr>
          <w:p w14:paraId="4EA5F3B6" w14:textId="2BF2D67F" w:rsidR="000A6CAC" w:rsidRPr="000829BF" w:rsidRDefault="00813229" w:rsidP="000A6CAC">
            <w:pPr>
              <w:pStyle w:val="Tableheader"/>
              <w:rPr>
                <w:rFonts w:ascii="Meiryo UI" w:eastAsia="Meiryo UI" w:hAnsi="Meiryo UI"/>
                <w:szCs w:val="20"/>
                <w:lang w:eastAsia="ja-JP"/>
              </w:rPr>
            </w:pPr>
            <w:r w:rsidRPr="000829BF">
              <w:rPr>
                <w:rFonts w:ascii="Meiryo UI" w:eastAsia="Meiryo UI" w:hAnsi="Meiryo UI" w:cs="ＭＳ ゴシック" w:hint="eastAsia"/>
                <w:szCs w:val="20"/>
                <w:lang w:eastAsia="ja-JP"/>
              </w:rPr>
              <w:t>措置の</w:t>
            </w:r>
            <w:r w:rsidR="000A6CAC" w:rsidRPr="000829BF">
              <w:rPr>
                <w:rFonts w:ascii="Meiryo UI" w:eastAsia="Meiryo UI" w:hAnsi="Meiryo UI" w:cs="ＭＳ ゴシック" w:hint="eastAsia"/>
                <w:szCs w:val="20"/>
                <w:lang w:eastAsia="ja-JP"/>
              </w:rPr>
              <w:t>パートナー</w:t>
            </w:r>
          </w:p>
        </w:tc>
        <w:tc>
          <w:tcPr>
            <w:tcW w:w="702" w:type="pct"/>
            <w:shd w:val="clear" w:color="auto" w:fill="D0CECE" w:themeFill="background2" w:themeFillShade="E6"/>
          </w:tcPr>
          <w:p w14:paraId="4F8372B8" w14:textId="12610C40" w:rsidR="000A6CAC" w:rsidRPr="000829BF" w:rsidRDefault="000A6CAC" w:rsidP="000829BF">
            <w:pPr>
              <w:pStyle w:val="Tableheader"/>
              <w:rPr>
                <w:rFonts w:ascii="Meiryo UI" w:eastAsia="Meiryo UI" w:hAnsi="Meiryo UI"/>
                <w:szCs w:val="20"/>
                <w:lang w:eastAsia="ja-JP"/>
              </w:rPr>
            </w:pPr>
            <w:r w:rsidRPr="000829BF">
              <w:rPr>
                <w:rFonts w:ascii="Meiryo UI" w:eastAsia="Meiryo UI" w:hAnsi="Meiryo UI" w:cs="ＭＳ ゴシック" w:hint="eastAsia"/>
                <w:szCs w:val="20"/>
                <w:lang w:eastAsia="ja-JP"/>
              </w:rPr>
              <w:t>リソース</w:t>
            </w:r>
            <w:r w:rsidR="0023452B" w:rsidRPr="000829BF">
              <w:rPr>
                <w:rFonts w:ascii="Meiryo UI" w:eastAsia="Meiryo UI" w:hAnsi="Meiryo UI" w:cs="ＭＳ ゴシック" w:hint="eastAsia"/>
                <w:szCs w:val="20"/>
                <w:lang w:eastAsia="ja-JP"/>
              </w:rPr>
              <w:t>（</w:t>
            </w:r>
            <w:r w:rsidRPr="000829BF">
              <w:rPr>
                <w:rFonts w:ascii="Meiryo UI" w:eastAsia="Meiryo UI" w:hAnsi="Meiryo UI" w:cs="ＭＳ ゴシック" w:hint="eastAsia"/>
                <w:szCs w:val="20"/>
                <w:lang w:eastAsia="ja-JP"/>
              </w:rPr>
              <w:t>コスト</w:t>
            </w:r>
            <w:r w:rsidR="0023452B" w:rsidRPr="000829BF">
              <w:rPr>
                <w:rFonts w:ascii="Meiryo UI" w:eastAsia="Meiryo UI" w:hAnsi="Meiryo UI" w:cs="ＭＳ ゴシック" w:hint="eastAsia"/>
                <w:szCs w:val="20"/>
                <w:lang w:eastAsia="ja-JP"/>
              </w:rPr>
              <w:t>）</w:t>
            </w:r>
          </w:p>
        </w:tc>
        <w:tc>
          <w:tcPr>
            <w:tcW w:w="581" w:type="pct"/>
            <w:shd w:val="clear" w:color="auto" w:fill="D0CECE" w:themeFill="background2" w:themeFillShade="E6"/>
          </w:tcPr>
          <w:p w14:paraId="00D4E260" w14:textId="67018D78" w:rsidR="000A6CAC" w:rsidRPr="000829BF" w:rsidRDefault="000A6CAC" w:rsidP="006705A0">
            <w:pPr>
              <w:pStyle w:val="Tableheader"/>
              <w:rPr>
                <w:rFonts w:ascii="Meiryo UI" w:eastAsia="Meiryo UI" w:hAnsi="Meiryo UI"/>
                <w:szCs w:val="20"/>
                <w:lang w:eastAsia="ja-JP"/>
              </w:rPr>
            </w:pPr>
            <w:r w:rsidRPr="000829BF">
              <w:rPr>
                <w:rFonts w:ascii="Meiryo UI" w:eastAsia="Meiryo UI" w:hAnsi="Meiryo UI" w:cs="ＭＳ ゴシック" w:hint="eastAsia"/>
                <w:szCs w:val="20"/>
                <w:lang w:eastAsia="ja-JP"/>
              </w:rPr>
              <w:t>リソース</w:t>
            </w:r>
            <w:r w:rsidR="0023452B" w:rsidRPr="000829BF">
              <w:rPr>
                <w:rFonts w:ascii="Meiryo UI" w:eastAsia="Meiryo UI" w:hAnsi="Meiryo UI" w:cs="ＭＳ ゴシック" w:hint="eastAsia"/>
                <w:szCs w:val="20"/>
                <w:lang w:eastAsia="ja-JP"/>
              </w:rPr>
              <w:t>（</w:t>
            </w:r>
            <w:r w:rsidRPr="000829BF">
              <w:rPr>
                <w:rFonts w:ascii="Meiryo UI" w:eastAsia="Meiryo UI" w:hAnsi="Meiryo UI" w:cs="ＭＳ ゴシック" w:hint="eastAsia"/>
                <w:szCs w:val="20"/>
                <w:lang w:eastAsia="ja-JP"/>
              </w:rPr>
              <w:t>時間</w:t>
            </w:r>
            <w:r w:rsidR="0023452B" w:rsidRPr="000829BF">
              <w:rPr>
                <w:rFonts w:ascii="Meiryo UI" w:eastAsia="Meiryo UI" w:hAnsi="Meiryo UI" w:cs="ＭＳ ゴシック" w:hint="eastAsia"/>
                <w:szCs w:val="20"/>
                <w:lang w:eastAsia="ja-JP"/>
              </w:rPr>
              <w:t>）</w:t>
            </w:r>
          </w:p>
        </w:tc>
        <w:tc>
          <w:tcPr>
            <w:tcW w:w="561" w:type="pct"/>
            <w:shd w:val="clear" w:color="auto" w:fill="D0CECE" w:themeFill="background2" w:themeFillShade="E6"/>
          </w:tcPr>
          <w:p w14:paraId="01FD3513" w14:textId="73626F81" w:rsidR="000A6CAC" w:rsidRPr="000829BF" w:rsidRDefault="000A6CAC" w:rsidP="006705A0">
            <w:pPr>
              <w:pStyle w:val="Tableheader"/>
              <w:rPr>
                <w:rFonts w:ascii="Meiryo UI" w:eastAsia="Meiryo UI" w:hAnsi="Meiryo UI"/>
                <w:szCs w:val="20"/>
                <w:lang w:eastAsia="ja-JP"/>
              </w:rPr>
            </w:pPr>
            <w:r w:rsidRPr="000829BF">
              <w:rPr>
                <w:rFonts w:ascii="Meiryo UI" w:eastAsia="Meiryo UI" w:hAnsi="Meiryo UI" w:cs="ＭＳ ゴシック" w:hint="eastAsia"/>
                <w:szCs w:val="20"/>
                <w:lang w:eastAsia="ja-JP"/>
              </w:rPr>
              <w:t>期限</w:t>
            </w:r>
          </w:p>
        </w:tc>
        <w:tc>
          <w:tcPr>
            <w:tcW w:w="669" w:type="pct"/>
            <w:shd w:val="clear" w:color="auto" w:fill="D0CECE" w:themeFill="background2" w:themeFillShade="E6"/>
          </w:tcPr>
          <w:p w14:paraId="69E9D638" w14:textId="522CCCB6" w:rsidR="000A6CAC" w:rsidRPr="000829BF" w:rsidRDefault="000A6CAC" w:rsidP="000829BF">
            <w:pPr>
              <w:pStyle w:val="Tableheader"/>
              <w:rPr>
                <w:rFonts w:ascii="Meiryo UI" w:eastAsia="Meiryo UI" w:hAnsi="Meiryo UI"/>
              </w:rPr>
            </w:pPr>
            <w:r w:rsidRPr="000829BF">
              <w:rPr>
                <w:rFonts w:ascii="Meiryo UI" w:eastAsia="Meiryo UI" w:hAnsi="Meiryo UI" w:cs="ＭＳ ゴシック" w:hint="eastAsia"/>
                <w:szCs w:val="20"/>
                <w:lang w:eastAsia="ja-JP"/>
              </w:rPr>
              <w:t>実施の証拠</w:t>
            </w:r>
          </w:p>
        </w:tc>
      </w:tr>
      <w:tr w:rsidR="00F458AA" w:rsidRPr="00A521F3" w14:paraId="0603AD51" w14:textId="77777777" w:rsidTr="000B382F">
        <w:tc>
          <w:tcPr>
            <w:tcW w:w="1083" w:type="pct"/>
            <w:shd w:val="clear" w:color="auto" w:fill="auto"/>
          </w:tcPr>
          <w:p w14:paraId="1CFE281C" w14:textId="4A4601BE" w:rsidR="000A6CAC" w:rsidRPr="00BE231A" w:rsidRDefault="000A6CAC" w:rsidP="000A6CAC">
            <w:pPr>
              <w:pStyle w:val="TableText"/>
              <w:rPr>
                <w:rFonts w:ascii="ＭＳ ゴシック" w:eastAsia="ＭＳ ゴシック" w:hAnsi="ＭＳ ゴシック"/>
                <w:bCs/>
                <w:i/>
                <w:iCs/>
                <w:lang w:eastAsia="ja-JP"/>
              </w:rPr>
            </w:pPr>
            <w:r w:rsidRPr="00BE231A">
              <w:rPr>
                <w:rFonts w:ascii="ＭＳ ゴシック" w:eastAsia="ＭＳ ゴシック" w:hAnsi="ＭＳ ゴシック"/>
                <w:bCs/>
                <w:i/>
                <w:iCs/>
                <w:lang w:eastAsia="ja-JP"/>
              </w:rPr>
              <w:t>[</w:t>
            </w:r>
            <w:r w:rsidR="00813229" w:rsidRPr="00BE231A">
              <w:rPr>
                <w:rFonts w:ascii="ＭＳ ゴシック" w:eastAsia="ＭＳ ゴシック" w:hAnsi="ＭＳ ゴシック" w:cs="ＭＳ ゴシック" w:hint="eastAsia"/>
                <w:bCs/>
                <w:i/>
                <w:iCs/>
                <w:lang w:eastAsia="ja-JP"/>
              </w:rPr>
              <w:t>措置</w:t>
            </w:r>
            <w:r w:rsidRPr="00BE231A">
              <w:rPr>
                <w:rFonts w:ascii="ＭＳ ゴシック" w:eastAsia="ＭＳ ゴシック" w:hAnsi="ＭＳ ゴシック" w:cs="ＭＳ ゴシック" w:hint="eastAsia"/>
                <w:bCs/>
                <w:i/>
                <w:iCs/>
                <w:lang w:eastAsia="ja-JP"/>
              </w:rPr>
              <w:t>を完了するために必要なタスクのリストを、優先順位の高い順に挿入。必要に応じて行を追加］</w:t>
            </w:r>
          </w:p>
          <w:p w14:paraId="68F2247A" w14:textId="77777777" w:rsidR="000A6CAC" w:rsidRPr="00BE231A" w:rsidRDefault="000A6CAC" w:rsidP="000A6CAC">
            <w:pPr>
              <w:pStyle w:val="TableText"/>
              <w:rPr>
                <w:rFonts w:ascii="ＭＳ ゴシック" w:eastAsia="ＭＳ ゴシック" w:hAnsi="ＭＳ ゴシック" w:cs="ＭＳ ゴシック"/>
                <w:i/>
                <w:iCs/>
                <w:lang w:eastAsia="ja-JP"/>
              </w:rPr>
            </w:pPr>
            <w:r w:rsidRPr="00BE231A">
              <w:rPr>
                <w:rFonts w:ascii="ＭＳ ゴシック" w:eastAsia="ＭＳ ゴシック" w:hAnsi="ＭＳ ゴシック" w:cs="ＭＳ ゴシック" w:hint="eastAsia"/>
                <w:i/>
                <w:iCs/>
                <w:lang w:eastAsia="ja-JP"/>
              </w:rPr>
              <w:t>例：</w:t>
            </w:r>
          </w:p>
          <w:p w14:paraId="2C6E3F87" w14:textId="17175C6E" w:rsidR="000A6CAC" w:rsidRPr="00BE231A" w:rsidRDefault="00244597" w:rsidP="000A6CAC">
            <w:pPr>
              <w:pStyle w:val="TableText"/>
              <w:rPr>
                <w:rFonts w:ascii="ＭＳ ゴシック" w:eastAsia="ＭＳ ゴシック" w:hAnsi="ＭＳ ゴシック"/>
                <w:i/>
                <w:iCs/>
                <w:lang w:val="en-US"/>
              </w:rPr>
            </w:pPr>
            <w:r w:rsidRPr="00BE231A">
              <w:rPr>
                <w:rFonts w:ascii="ＭＳ ゴシック" w:eastAsia="ＭＳ ゴシック" w:hAnsi="ＭＳ ゴシック" w:cs="ＭＳ ゴシック" w:hint="eastAsia"/>
                <w:i/>
                <w:iCs/>
                <w:lang w:val="en-US" w:eastAsia="ja-JP"/>
              </w:rPr>
              <w:t>T</w:t>
            </w:r>
            <w:r w:rsidR="000A6CAC" w:rsidRPr="00BE231A">
              <w:rPr>
                <w:rFonts w:ascii="ＭＳ ゴシック" w:eastAsia="ＭＳ ゴシック" w:hAnsi="ＭＳ ゴシック" w:cs="ＭＳ ゴシック"/>
                <w:i/>
                <w:iCs/>
                <w:lang w:val="en-US" w:eastAsia="ja-JP"/>
              </w:rPr>
              <w:t>1-1</w:t>
            </w:r>
          </w:p>
          <w:p w14:paraId="456DB679" w14:textId="77777777" w:rsidR="000A6CAC" w:rsidRPr="00BE231A" w:rsidRDefault="000A6CAC" w:rsidP="006705A0">
            <w:pPr>
              <w:pStyle w:val="TableText"/>
              <w:rPr>
                <w:rFonts w:ascii="ＭＳ ゴシック" w:eastAsia="ＭＳ ゴシック" w:hAnsi="ＭＳ ゴシック"/>
                <w:i/>
                <w:iCs/>
              </w:rPr>
            </w:pPr>
          </w:p>
          <w:p w14:paraId="7C4647C1" w14:textId="77777777" w:rsidR="00CD0111" w:rsidRPr="00BE231A" w:rsidRDefault="00CD0111" w:rsidP="006705A0">
            <w:pPr>
              <w:pStyle w:val="TableText"/>
              <w:rPr>
                <w:rFonts w:ascii="ＭＳ ゴシック" w:eastAsia="ＭＳ ゴシック" w:hAnsi="ＭＳ ゴシック"/>
              </w:rPr>
            </w:pPr>
          </w:p>
        </w:tc>
        <w:tc>
          <w:tcPr>
            <w:tcW w:w="702" w:type="pct"/>
            <w:shd w:val="clear" w:color="auto" w:fill="auto"/>
          </w:tcPr>
          <w:p w14:paraId="2F3BBC7D" w14:textId="7DE33F80" w:rsidR="00E37E4A" w:rsidRPr="00244597" w:rsidRDefault="00E37E4A" w:rsidP="00E37E4A">
            <w:pPr>
              <w:rPr>
                <w:rFonts w:ascii="ＭＳ ゴシック" w:eastAsia="ＭＳ ゴシック" w:hAnsi="ＭＳ ゴシック" w:cs="Arial"/>
                <w:i/>
                <w:iCs/>
                <w:szCs w:val="20"/>
                <w:lang w:eastAsia="ja-JP"/>
              </w:rPr>
            </w:pPr>
            <w:r w:rsidRPr="00244597">
              <w:rPr>
                <w:rFonts w:ascii="ＭＳ ゴシック" w:eastAsia="ＭＳ ゴシック" w:hAnsi="ＭＳ ゴシック"/>
                <w:i/>
                <w:iCs/>
                <w:lang w:eastAsia="ja-JP"/>
              </w:rPr>
              <w:t>[</w:t>
            </w:r>
            <w:r w:rsidRPr="00244597">
              <w:rPr>
                <w:rFonts w:ascii="ＭＳ ゴシック" w:eastAsia="ＭＳ ゴシック" w:hAnsi="ＭＳ ゴシック" w:cs="ＭＳ ゴシック" w:hint="eastAsia"/>
                <w:i/>
                <w:iCs/>
                <w:lang w:eastAsia="ja-JP"/>
              </w:rPr>
              <w:t>特定のタスクの実施を指揮する責任を負うステークホルダーを挿入</w:t>
            </w:r>
            <w:r w:rsidRPr="00244597">
              <w:rPr>
                <w:rFonts w:ascii="ＭＳ ゴシック" w:eastAsia="ＭＳ ゴシック" w:hAnsi="ＭＳ ゴシック"/>
                <w:i/>
                <w:iCs/>
                <w:lang w:eastAsia="ja-JP"/>
              </w:rPr>
              <w:t>]</w:t>
            </w:r>
          </w:p>
        </w:tc>
        <w:tc>
          <w:tcPr>
            <w:tcW w:w="702" w:type="pct"/>
            <w:shd w:val="clear" w:color="auto" w:fill="auto"/>
          </w:tcPr>
          <w:p w14:paraId="21BAC72D" w14:textId="4F102C88" w:rsidR="000A6CAC" w:rsidRPr="00244597" w:rsidRDefault="000A6CAC" w:rsidP="000A6CAC">
            <w:pPr>
              <w:pStyle w:val="TableText"/>
              <w:rPr>
                <w:rFonts w:ascii="ＭＳ ゴシック" w:eastAsia="ＭＳ ゴシック" w:hAnsi="ＭＳ ゴシック"/>
                <w:i/>
                <w:iCs/>
                <w:lang w:eastAsia="ja-JP"/>
              </w:rPr>
            </w:pPr>
            <w:r w:rsidRPr="00244597">
              <w:rPr>
                <w:rFonts w:ascii="ＭＳ ゴシック" w:eastAsia="ＭＳ ゴシック" w:hAnsi="ＭＳ ゴシック"/>
                <w:i/>
                <w:iCs/>
                <w:lang w:eastAsia="ja-JP"/>
              </w:rPr>
              <w:t>[</w:t>
            </w:r>
            <w:r w:rsidRPr="00244597">
              <w:rPr>
                <w:rFonts w:ascii="ＭＳ ゴシック" w:eastAsia="ＭＳ ゴシック" w:hAnsi="ＭＳ ゴシック" w:cs="ＭＳ ゴシック" w:hint="eastAsia"/>
                <w:i/>
                <w:iCs/>
                <w:lang w:eastAsia="ja-JP"/>
              </w:rPr>
              <w:t>特定のタスクを実施する責任を負うステークホルダーを挿入</w:t>
            </w:r>
            <w:r w:rsidRPr="00244597">
              <w:rPr>
                <w:rFonts w:ascii="ＭＳ ゴシック" w:eastAsia="ＭＳ ゴシック" w:hAnsi="ＭＳ ゴシック"/>
                <w:i/>
                <w:iCs/>
                <w:lang w:eastAsia="ja-JP"/>
              </w:rPr>
              <w:t>]</w:t>
            </w:r>
          </w:p>
        </w:tc>
        <w:tc>
          <w:tcPr>
            <w:tcW w:w="702" w:type="pct"/>
            <w:shd w:val="clear" w:color="auto" w:fill="auto"/>
          </w:tcPr>
          <w:p w14:paraId="1577D2EE" w14:textId="0AF85B47" w:rsidR="000A6CAC" w:rsidRPr="00244597" w:rsidRDefault="000A6CAC" w:rsidP="000A6CAC">
            <w:pPr>
              <w:pStyle w:val="TableText"/>
              <w:rPr>
                <w:rFonts w:ascii="ＭＳ ゴシック" w:eastAsia="ＭＳ ゴシック" w:hAnsi="ＭＳ ゴシック"/>
                <w:i/>
                <w:iCs/>
              </w:rPr>
            </w:pPr>
            <w:r w:rsidRPr="00244597">
              <w:rPr>
                <w:rFonts w:ascii="ＭＳ ゴシック" w:eastAsia="ＭＳ ゴシック" w:hAnsi="ＭＳ ゴシック"/>
                <w:i/>
                <w:iCs/>
                <w:lang w:eastAsia="ja-JP"/>
              </w:rPr>
              <w:t>[</w:t>
            </w:r>
            <w:r w:rsidRPr="00244597">
              <w:rPr>
                <w:rFonts w:ascii="ＭＳ ゴシック" w:eastAsia="ＭＳ ゴシック" w:hAnsi="ＭＳ ゴシック" w:cs="ＭＳ ゴシック" w:hint="eastAsia"/>
                <w:i/>
                <w:iCs/>
                <w:lang w:eastAsia="ja-JP"/>
              </w:rPr>
              <w:t>タスクを完了するために必要な総予算、コストの内訳と通貨を含むリソースを挿入。これは予算である場合もあれば、人員日数で表す場合もある。次の欄を参照］</w:t>
            </w:r>
          </w:p>
        </w:tc>
        <w:tc>
          <w:tcPr>
            <w:tcW w:w="581" w:type="pct"/>
            <w:shd w:val="clear" w:color="auto" w:fill="auto"/>
          </w:tcPr>
          <w:p w14:paraId="30E3B62D" w14:textId="0CEDDB55" w:rsidR="000A6CAC" w:rsidRPr="00244597" w:rsidRDefault="000A6CAC" w:rsidP="006705A0">
            <w:pPr>
              <w:pStyle w:val="TableText"/>
              <w:rPr>
                <w:rFonts w:ascii="ＭＳ ゴシック" w:eastAsia="ＭＳ ゴシック" w:hAnsi="ＭＳ ゴシック"/>
                <w:i/>
                <w:iCs/>
                <w:lang w:eastAsia="ja-JP"/>
              </w:rPr>
            </w:pPr>
            <w:r w:rsidRPr="00244597">
              <w:rPr>
                <w:rFonts w:ascii="ＭＳ ゴシック" w:eastAsia="ＭＳ ゴシック" w:hAnsi="ＭＳ ゴシック"/>
                <w:i/>
                <w:iCs/>
                <w:lang w:eastAsia="ja-JP"/>
              </w:rPr>
              <w:t>[</w:t>
            </w:r>
            <w:r w:rsidRPr="00244597">
              <w:rPr>
                <w:rFonts w:ascii="ＭＳ ゴシック" w:eastAsia="ＭＳ ゴシック" w:hAnsi="ＭＳ ゴシック" w:cs="ＭＳ ゴシック" w:hint="eastAsia"/>
                <w:i/>
                <w:iCs/>
                <w:lang w:eastAsia="ja-JP"/>
              </w:rPr>
              <w:t>時間：スタッフ時間を適用する場合にはスタッフ</w:t>
            </w:r>
            <w:r w:rsidRPr="00244597">
              <w:rPr>
                <w:rFonts w:ascii="ＭＳ ゴシック" w:eastAsia="ＭＳ ゴシック" w:hAnsi="ＭＳ ゴシック"/>
                <w:i/>
                <w:iCs/>
                <w:lang w:eastAsia="ja-JP"/>
              </w:rPr>
              <w:t>XX</w:t>
            </w:r>
            <w:r w:rsidRPr="00244597">
              <w:rPr>
                <w:rFonts w:ascii="ＭＳ ゴシック" w:eastAsia="ＭＳ ゴシック" w:hAnsi="ＭＳ ゴシック" w:cs="ＭＳ ゴシック" w:hint="eastAsia"/>
                <w:i/>
                <w:iCs/>
                <w:lang w:eastAsia="ja-JP"/>
              </w:rPr>
              <w:t>日分</w:t>
            </w:r>
            <w:r w:rsidRPr="00244597">
              <w:rPr>
                <w:rFonts w:ascii="ＭＳ ゴシック" w:eastAsia="ＭＳ ゴシック" w:hAnsi="ＭＳ ゴシック"/>
                <w:i/>
                <w:iCs/>
                <w:lang w:eastAsia="ja-JP"/>
              </w:rPr>
              <w:t>]</w:t>
            </w:r>
          </w:p>
        </w:tc>
        <w:tc>
          <w:tcPr>
            <w:tcW w:w="561" w:type="pct"/>
            <w:shd w:val="clear" w:color="auto" w:fill="auto"/>
          </w:tcPr>
          <w:p w14:paraId="2AD09B4A" w14:textId="18B7919A" w:rsidR="000A6CAC" w:rsidRPr="00244597" w:rsidRDefault="000A6CAC" w:rsidP="006705A0">
            <w:pPr>
              <w:pStyle w:val="TableText"/>
              <w:rPr>
                <w:rFonts w:ascii="ＭＳ ゴシック" w:eastAsia="ＭＳ ゴシック" w:hAnsi="ＭＳ ゴシック"/>
                <w:i/>
                <w:iCs/>
                <w:lang w:eastAsia="ja-JP"/>
              </w:rPr>
            </w:pPr>
            <w:r w:rsidRPr="00244597">
              <w:rPr>
                <w:rFonts w:ascii="ＭＳ ゴシック" w:eastAsia="ＭＳ ゴシック" w:hAnsi="ＭＳ ゴシック"/>
                <w:i/>
                <w:iCs/>
                <w:lang w:eastAsia="ja-JP"/>
              </w:rPr>
              <w:t>[</w:t>
            </w:r>
            <w:r w:rsidRPr="00244597">
              <w:rPr>
                <w:rFonts w:ascii="ＭＳ ゴシック" w:eastAsia="ＭＳ ゴシック" w:hAnsi="ＭＳ ゴシック" w:cs="ＭＳ ゴシック" w:hint="eastAsia"/>
                <w:i/>
                <w:iCs/>
                <w:lang w:eastAsia="ja-JP"/>
              </w:rPr>
              <w:t>タスクの完了日を記入</w:t>
            </w:r>
            <w:r w:rsidRPr="00244597">
              <w:rPr>
                <w:rFonts w:ascii="ＭＳ ゴシック" w:eastAsia="ＭＳ ゴシック" w:hAnsi="ＭＳ ゴシック"/>
                <w:i/>
                <w:iCs/>
                <w:lang w:eastAsia="ja-JP"/>
              </w:rPr>
              <w:t>]</w:t>
            </w:r>
          </w:p>
        </w:tc>
        <w:tc>
          <w:tcPr>
            <w:tcW w:w="669" w:type="pct"/>
          </w:tcPr>
          <w:p w14:paraId="1FE22F8A" w14:textId="21780742" w:rsidR="000A6CAC" w:rsidRPr="00244597" w:rsidRDefault="000A6CAC" w:rsidP="006705A0">
            <w:pPr>
              <w:pStyle w:val="TableText"/>
              <w:rPr>
                <w:rFonts w:ascii="ＭＳ ゴシック" w:eastAsia="ＭＳ ゴシック" w:hAnsi="ＭＳ ゴシック"/>
                <w:i/>
                <w:iCs/>
                <w:lang w:eastAsia="ja-JP"/>
              </w:rPr>
            </w:pPr>
            <w:r w:rsidRPr="00244597">
              <w:rPr>
                <w:rFonts w:ascii="ＭＳ ゴシック" w:eastAsia="ＭＳ ゴシック" w:hAnsi="ＭＳ ゴシック"/>
                <w:i/>
                <w:iCs/>
                <w:lang w:eastAsia="ja-JP"/>
              </w:rPr>
              <w:t>[</w:t>
            </w:r>
            <w:r w:rsidRPr="00244597">
              <w:rPr>
                <w:rFonts w:ascii="ＭＳ ゴシック" w:eastAsia="ＭＳ ゴシック" w:hAnsi="ＭＳ ゴシック" w:cs="ＭＳ ゴシック" w:hint="eastAsia"/>
                <w:i/>
                <w:iCs/>
                <w:lang w:eastAsia="ja-JP"/>
              </w:rPr>
              <w:t>タスクが成功裏に実施されたかどうかを判断するために使用される証拠または測定基準を挿入</w:t>
            </w:r>
            <w:r w:rsidRPr="00244597">
              <w:rPr>
                <w:rFonts w:ascii="ＭＳ ゴシック" w:eastAsia="ＭＳ ゴシック" w:hAnsi="ＭＳ ゴシック"/>
                <w:i/>
                <w:iCs/>
                <w:lang w:eastAsia="ja-JP"/>
              </w:rPr>
              <w:t>]</w:t>
            </w:r>
          </w:p>
        </w:tc>
      </w:tr>
      <w:tr w:rsidR="00F458AA" w:rsidRPr="00A521F3" w14:paraId="0CABC366" w14:textId="77777777" w:rsidTr="000B382F">
        <w:tc>
          <w:tcPr>
            <w:tcW w:w="1083" w:type="pct"/>
            <w:shd w:val="clear" w:color="auto" w:fill="auto"/>
            <w:vAlign w:val="center"/>
          </w:tcPr>
          <w:p w14:paraId="0421D1C0" w14:textId="6417AF5A" w:rsidR="00CD0111" w:rsidRPr="00BE231A" w:rsidRDefault="00CD0111" w:rsidP="004B567A">
            <w:pPr>
              <w:pStyle w:val="TableText"/>
              <w:rPr>
                <w:rFonts w:ascii="ＭＳ ゴシック" w:eastAsia="ＭＳ ゴシック" w:hAnsi="ＭＳ ゴシック"/>
                <w:b/>
                <w:i/>
              </w:rPr>
            </w:pPr>
            <w:r w:rsidRPr="00BE231A">
              <w:rPr>
                <w:rFonts w:ascii="ＭＳ ゴシック" w:eastAsia="ＭＳ ゴシック" w:hAnsi="ＭＳ ゴシック"/>
                <w:i/>
                <w:iCs/>
              </w:rPr>
              <w:t>T1-2</w:t>
            </w:r>
          </w:p>
        </w:tc>
        <w:tc>
          <w:tcPr>
            <w:tcW w:w="702" w:type="pct"/>
            <w:shd w:val="clear" w:color="auto" w:fill="auto"/>
          </w:tcPr>
          <w:p w14:paraId="2078566B" w14:textId="77777777" w:rsidR="00CD0111" w:rsidRPr="00244597" w:rsidRDefault="00CD0111" w:rsidP="004B567A">
            <w:pPr>
              <w:pStyle w:val="TableText"/>
              <w:rPr>
                <w:rFonts w:ascii="ＭＳ ゴシック" w:eastAsia="ＭＳ ゴシック" w:hAnsi="ＭＳ ゴシック"/>
                <w:sz w:val="22"/>
              </w:rPr>
            </w:pPr>
          </w:p>
        </w:tc>
        <w:tc>
          <w:tcPr>
            <w:tcW w:w="702" w:type="pct"/>
            <w:shd w:val="clear" w:color="auto" w:fill="auto"/>
          </w:tcPr>
          <w:p w14:paraId="43980C08" w14:textId="77777777" w:rsidR="00CD0111" w:rsidRPr="00244597" w:rsidRDefault="00CD0111" w:rsidP="004B567A">
            <w:pPr>
              <w:pStyle w:val="TableText"/>
              <w:rPr>
                <w:rFonts w:ascii="ＭＳ ゴシック" w:eastAsia="ＭＳ ゴシック" w:hAnsi="ＭＳ ゴシック"/>
                <w:sz w:val="22"/>
              </w:rPr>
            </w:pPr>
          </w:p>
        </w:tc>
        <w:tc>
          <w:tcPr>
            <w:tcW w:w="702" w:type="pct"/>
            <w:shd w:val="clear" w:color="auto" w:fill="auto"/>
          </w:tcPr>
          <w:p w14:paraId="3B125B7C" w14:textId="77777777" w:rsidR="00CD0111" w:rsidRPr="00244597" w:rsidRDefault="00CD0111" w:rsidP="006705A0">
            <w:pPr>
              <w:pStyle w:val="TableText"/>
              <w:rPr>
                <w:rFonts w:ascii="ＭＳ ゴシック" w:eastAsia="ＭＳ ゴシック" w:hAnsi="ＭＳ ゴシック"/>
                <w:sz w:val="22"/>
                <w:szCs w:val="20"/>
              </w:rPr>
            </w:pPr>
          </w:p>
        </w:tc>
        <w:tc>
          <w:tcPr>
            <w:tcW w:w="581" w:type="pct"/>
            <w:shd w:val="clear" w:color="auto" w:fill="auto"/>
          </w:tcPr>
          <w:p w14:paraId="4A4C6FF3" w14:textId="77777777" w:rsidR="00CD0111" w:rsidRPr="00244597" w:rsidRDefault="00CD0111" w:rsidP="006705A0">
            <w:pPr>
              <w:pStyle w:val="TableText"/>
              <w:rPr>
                <w:rFonts w:ascii="ＭＳ ゴシック" w:eastAsia="ＭＳ ゴシック" w:hAnsi="ＭＳ ゴシック"/>
                <w:sz w:val="22"/>
                <w:szCs w:val="20"/>
              </w:rPr>
            </w:pPr>
          </w:p>
        </w:tc>
        <w:tc>
          <w:tcPr>
            <w:tcW w:w="561" w:type="pct"/>
            <w:shd w:val="clear" w:color="auto" w:fill="auto"/>
          </w:tcPr>
          <w:p w14:paraId="716F9730" w14:textId="77777777" w:rsidR="00CD0111" w:rsidRPr="00244597" w:rsidRDefault="00CD0111" w:rsidP="006705A0">
            <w:pPr>
              <w:pStyle w:val="TableText"/>
              <w:rPr>
                <w:rFonts w:ascii="ＭＳ ゴシック" w:eastAsia="ＭＳ ゴシック" w:hAnsi="ＭＳ ゴシック"/>
                <w:sz w:val="22"/>
                <w:szCs w:val="20"/>
              </w:rPr>
            </w:pPr>
          </w:p>
        </w:tc>
        <w:tc>
          <w:tcPr>
            <w:tcW w:w="669" w:type="pct"/>
          </w:tcPr>
          <w:p w14:paraId="61080B70" w14:textId="77777777" w:rsidR="00CD0111" w:rsidRPr="00244597" w:rsidRDefault="00CD0111" w:rsidP="006705A0">
            <w:pPr>
              <w:pStyle w:val="TableText"/>
              <w:rPr>
                <w:rFonts w:ascii="ＭＳ ゴシック" w:eastAsia="ＭＳ ゴシック" w:hAnsi="ＭＳ ゴシック"/>
                <w:sz w:val="22"/>
                <w:szCs w:val="20"/>
              </w:rPr>
            </w:pPr>
          </w:p>
        </w:tc>
      </w:tr>
      <w:tr w:rsidR="00F458AA" w:rsidRPr="00A521F3" w14:paraId="419739D9" w14:textId="77777777" w:rsidTr="000B382F">
        <w:tc>
          <w:tcPr>
            <w:tcW w:w="1083" w:type="pct"/>
            <w:shd w:val="clear" w:color="auto" w:fill="auto"/>
            <w:vAlign w:val="center"/>
          </w:tcPr>
          <w:p w14:paraId="59E30173" w14:textId="673C16B9" w:rsidR="000A6CAC" w:rsidRPr="00BE231A" w:rsidRDefault="00CD0111" w:rsidP="0095143D">
            <w:pPr>
              <w:pStyle w:val="TableText"/>
              <w:rPr>
                <w:rFonts w:ascii="ＭＳ ゴシック" w:eastAsia="ＭＳ ゴシック" w:hAnsi="ＭＳ ゴシック" w:hint="eastAsia"/>
                <w:i/>
                <w:iCs/>
                <w:lang w:eastAsia="ja-JP"/>
              </w:rPr>
            </w:pPr>
            <w:r w:rsidRPr="00BE231A">
              <w:rPr>
                <w:rFonts w:ascii="ＭＳ ゴシック" w:eastAsia="ＭＳ ゴシック" w:hAnsi="ＭＳ ゴシック"/>
                <w:i/>
                <w:iCs/>
              </w:rPr>
              <w:t>T1-3</w:t>
            </w:r>
            <w:r w:rsidR="00327D33">
              <w:rPr>
                <w:rFonts w:ascii="ＭＳ ゴシック" w:eastAsia="ＭＳ ゴシック" w:hAnsi="ＭＳ ゴシック" w:hint="eastAsia"/>
                <w:i/>
                <w:iCs/>
                <w:lang w:eastAsia="ja-JP"/>
              </w:rPr>
              <w:t>など</w:t>
            </w:r>
          </w:p>
        </w:tc>
        <w:tc>
          <w:tcPr>
            <w:tcW w:w="702" w:type="pct"/>
            <w:shd w:val="clear" w:color="auto" w:fill="auto"/>
          </w:tcPr>
          <w:p w14:paraId="74BB76E2" w14:textId="77777777" w:rsidR="00CD0111" w:rsidRPr="004B567A" w:rsidRDefault="00CD0111" w:rsidP="004B567A">
            <w:pPr>
              <w:pStyle w:val="TableText"/>
              <w:rPr>
                <w:sz w:val="22"/>
              </w:rPr>
            </w:pPr>
          </w:p>
        </w:tc>
        <w:tc>
          <w:tcPr>
            <w:tcW w:w="702" w:type="pct"/>
            <w:shd w:val="clear" w:color="auto" w:fill="auto"/>
          </w:tcPr>
          <w:p w14:paraId="56CCC1B3" w14:textId="77777777" w:rsidR="00CD0111" w:rsidRPr="004B567A" w:rsidRDefault="00CD0111" w:rsidP="004B567A">
            <w:pPr>
              <w:pStyle w:val="TableText"/>
              <w:rPr>
                <w:sz w:val="22"/>
              </w:rPr>
            </w:pPr>
          </w:p>
        </w:tc>
        <w:tc>
          <w:tcPr>
            <w:tcW w:w="702" w:type="pct"/>
            <w:shd w:val="clear" w:color="auto" w:fill="auto"/>
          </w:tcPr>
          <w:p w14:paraId="082FC4C6" w14:textId="77777777" w:rsidR="00CD0111" w:rsidRPr="00A521F3" w:rsidRDefault="00CD0111" w:rsidP="006705A0">
            <w:pPr>
              <w:pStyle w:val="TableText"/>
              <w:rPr>
                <w:sz w:val="22"/>
                <w:szCs w:val="20"/>
              </w:rPr>
            </w:pPr>
          </w:p>
        </w:tc>
        <w:tc>
          <w:tcPr>
            <w:tcW w:w="581" w:type="pct"/>
            <w:shd w:val="clear" w:color="auto" w:fill="auto"/>
          </w:tcPr>
          <w:p w14:paraId="2B9CA41E" w14:textId="77777777" w:rsidR="00CD0111" w:rsidRPr="00A521F3" w:rsidRDefault="00CD0111" w:rsidP="006705A0">
            <w:pPr>
              <w:pStyle w:val="TableText"/>
              <w:rPr>
                <w:sz w:val="22"/>
                <w:szCs w:val="20"/>
              </w:rPr>
            </w:pPr>
          </w:p>
        </w:tc>
        <w:tc>
          <w:tcPr>
            <w:tcW w:w="561" w:type="pct"/>
            <w:shd w:val="clear" w:color="auto" w:fill="auto"/>
          </w:tcPr>
          <w:p w14:paraId="3350D19D" w14:textId="77777777" w:rsidR="00CD0111" w:rsidRPr="00A521F3" w:rsidRDefault="00CD0111" w:rsidP="006705A0">
            <w:pPr>
              <w:pStyle w:val="TableText"/>
              <w:rPr>
                <w:sz w:val="22"/>
                <w:szCs w:val="20"/>
              </w:rPr>
            </w:pPr>
          </w:p>
        </w:tc>
        <w:tc>
          <w:tcPr>
            <w:tcW w:w="669" w:type="pct"/>
          </w:tcPr>
          <w:p w14:paraId="3E864F26" w14:textId="77777777" w:rsidR="00CD0111" w:rsidRPr="00A521F3" w:rsidRDefault="00CD0111" w:rsidP="006705A0">
            <w:pPr>
              <w:pStyle w:val="TableText"/>
              <w:rPr>
                <w:sz w:val="22"/>
                <w:szCs w:val="20"/>
              </w:rPr>
            </w:pPr>
          </w:p>
        </w:tc>
      </w:tr>
    </w:tbl>
    <w:p w14:paraId="619319E3" w14:textId="77777777" w:rsidR="00CD0111" w:rsidRDefault="00CD0111" w:rsidP="00CD0111"/>
    <w:p w14:paraId="6355146C" w14:textId="77777777" w:rsidR="00CD0111" w:rsidRDefault="00CD0111" w:rsidP="00CD0111"/>
    <w:p w14:paraId="1D3F3C5D" w14:textId="77777777" w:rsidR="00C66B16" w:rsidRDefault="00C66B16" w:rsidP="00CD0111">
      <w:pPr>
        <w:sectPr w:rsidR="00C66B16" w:rsidSect="00C451E4">
          <w:pgSz w:w="16838" w:h="11906" w:orient="landscape"/>
          <w:pgMar w:top="720" w:right="720" w:bottom="720" w:left="720" w:header="708" w:footer="708" w:gutter="0"/>
          <w:cols w:space="708"/>
          <w:docGrid w:linePitch="360"/>
        </w:sectPr>
      </w:pPr>
    </w:p>
    <w:p w14:paraId="2834968B" w14:textId="0740971E" w:rsidR="000A0436" w:rsidRPr="00327D33" w:rsidRDefault="0095143D" w:rsidP="004B567A">
      <w:pPr>
        <w:pStyle w:val="Level1"/>
        <w:rPr>
          <w:rFonts w:ascii="Meiryo UI" w:eastAsia="Meiryo UI" w:hAnsi="Meiryo UI"/>
          <w:szCs w:val="30"/>
          <w:lang w:eastAsia="ja-JP"/>
        </w:rPr>
      </w:pPr>
      <w:r w:rsidRPr="00327D33">
        <w:rPr>
          <w:rFonts w:ascii="Meiryo UI" w:eastAsia="Meiryo UI" w:hAnsi="Meiryo UI" w:cs="ＭＳ ゴシック" w:hint="eastAsia"/>
          <w:color w:val="2F5496"/>
          <w:szCs w:val="30"/>
          <w:lang w:eastAsia="ja-JP"/>
        </w:rPr>
        <w:lastRenderedPageBreak/>
        <w:t>テンプレート</w:t>
      </w:r>
      <w:r w:rsidR="000F66B8" w:rsidRPr="00327D33">
        <w:rPr>
          <w:rFonts w:ascii="Meiryo UI" w:eastAsia="Meiryo UI" w:hAnsi="Meiryo UI" w:cs="ＭＳ ゴシック" w:hint="eastAsia"/>
          <w:color w:val="2F5496"/>
          <w:szCs w:val="30"/>
          <w:lang w:eastAsia="ja-JP"/>
        </w:rPr>
        <w:t>の</w:t>
      </w:r>
      <w:r w:rsidRPr="00327D33">
        <w:rPr>
          <w:rFonts w:ascii="Meiryo UI" w:eastAsia="Meiryo UI" w:hAnsi="Meiryo UI" w:cs="ＭＳ ゴシック" w:hint="eastAsia"/>
          <w:color w:val="2F5496"/>
          <w:szCs w:val="30"/>
          <w:lang w:eastAsia="ja-JP"/>
        </w:rPr>
        <w:t>情報と著作権</w:t>
      </w:r>
    </w:p>
    <w:p w14:paraId="2DCC28BB" w14:textId="7ABD9F9A" w:rsidR="0095143D" w:rsidRPr="00F458AA" w:rsidRDefault="0095143D" w:rsidP="0095143D">
      <w:r w:rsidRPr="00E90A98">
        <w:rPr>
          <w:rFonts w:eastAsia="ＭＳ ゴシック" w:cs="Arial"/>
          <w:szCs w:val="20"/>
          <w:lang w:val="en-US" w:eastAsia="ja-JP"/>
        </w:rPr>
        <w:t>「</w:t>
      </w:r>
      <w:r w:rsidRPr="00E90A98">
        <w:rPr>
          <w:rFonts w:eastAsia="ＭＳ ゴシック" w:cs="Arial"/>
          <w:szCs w:val="20"/>
          <w:lang w:val="en-US" w:eastAsia="ja-JP"/>
        </w:rPr>
        <w:t>MSC</w:t>
      </w:r>
      <w:r w:rsidRPr="00E90A98">
        <w:rPr>
          <w:rFonts w:eastAsia="ＭＳ ゴシック" w:cs="Arial"/>
          <w:szCs w:val="20"/>
          <w:lang w:val="en-US" w:eastAsia="ja-JP"/>
        </w:rPr>
        <w:t>漁業</w:t>
      </w:r>
      <w:r>
        <w:rPr>
          <w:rFonts w:eastAsia="ＭＳ ゴシック" w:cs="Arial" w:hint="eastAsia"/>
          <w:szCs w:val="20"/>
          <w:lang w:val="en-US" w:eastAsia="ja-JP"/>
        </w:rPr>
        <w:t>改善計画報告用テンプレート</w:t>
      </w:r>
      <w:r w:rsidRPr="00E90A98">
        <w:rPr>
          <w:rFonts w:eastAsia="ＭＳ ゴシック" w:cs="Arial" w:hint="eastAsia"/>
          <w:szCs w:val="20"/>
          <w:lang w:val="en-US" w:eastAsia="ja-JP"/>
        </w:rPr>
        <w:t>」</w:t>
      </w:r>
      <w:r w:rsidR="00E37E4A">
        <w:rPr>
          <w:rFonts w:eastAsia="ＭＳ ゴシック" w:cs="Arial" w:hint="eastAsia"/>
          <w:szCs w:val="20"/>
          <w:lang w:val="en-US" w:eastAsia="ja-JP"/>
        </w:rPr>
        <w:t>第</w:t>
      </w:r>
      <w:r w:rsidR="00E37E4A">
        <w:rPr>
          <w:rFonts w:eastAsia="ＭＳ ゴシック" w:cs="Arial" w:hint="eastAsia"/>
          <w:szCs w:val="20"/>
          <w:lang w:val="en-US" w:eastAsia="ja-JP"/>
        </w:rPr>
        <w:t>4.0</w:t>
      </w:r>
      <w:r w:rsidR="00E37E4A">
        <w:rPr>
          <w:rFonts w:eastAsia="ＭＳ ゴシック" w:cs="Arial" w:hint="eastAsia"/>
          <w:szCs w:val="20"/>
          <w:lang w:val="en-US" w:eastAsia="ja-JP"/>
        </w:rPr>
        <w:t>版</w:t>
      </w:r>
      <w:r w:rsidRPr="00E90A98">
        <w:rPr>
          <w:rFonts w:eastAsia="ＭＳ ゴシック" w:cs="Arial"/>
          <w:szCs w:val="20"/>
          <w:lang w:val="en-US" w:eastAsia="ja-JP"/>
        </w:rPr>
        <w:t>とその内容の著作権は</w:t>
      </w:r>
      <w:r w:rsidRPr="00E90A98">
        <w:rPr>
          <w:rFonts w:eastAsia="ＭＳ ゴシック" w:cs="Arial"/>
          <w:szCs w:val="20"/>
          <w:lang w:val="en-US" w:eastAsia="ja-JP"/>
        </w:rPr>
        <w:t>Marine Stewardship Council</w:t>
      </w:r>
      <w:r w:rsidRPr="00E90A98">
        <w:rPr>
          <w:rFonts w:eastAsia="ＭＳ ゴシック" w:cs="Arial"/>
          <w:szCs w:val="20"/>
          <w:lang w:val="en-US" w:eastAsia="ja-JP"/>
        </w:rPr>
        <w:t>（海洋管理協議会）</w:t>
      </w:r>
      <w:r w:rsidRPr="00E90A98">
        <w:rPr>
          <w:rFonts w:eastAsia="ＭＳ ゴシック" w:cs="Arial"/>
          <w:szCs w:val="20"/>
          <w:lang w:val="en-US" w:eastAsia="ja-JP"/>
        </w:rPr>
        <w:t>202</w:t>
      </w:r>
      <w:r w:rsidR="00E37E4A">
        <w:rPr>
          <w:rFonts w:eastAsia="ＭＳ ゴシック" w:cs="Arial" w:hint="eastAsia"/>
          <w:szCs w:val="20"/>
          <w:lang w:val="en-US" w:eastAsia="ja-JP"/>
        </w:rPr>
        <w:t>4</w:t>
      </w:r>
      <w:r w:rsidRPr="00E90A98">
        <w:rPr>
          <w:rFonts w:eastAsia="ＭＳ ゴシック" w:cs="Arial"/>
          <w:szCs w:val="20"/>
          <w:lang w:val="en-US" w:eastAsia="ja-JP"/>
        </w:rPr>
        <w:t>に帰属する。</w:t>
      </w:r>
    </w:p>
    <w:p w14:paraId="4C295D6D" w14:textId="5B2AB9D2" w:rsidR="000A0436" w:rsidRPr="004B567A" w:rsidRDefault="0095143D" w:rsidP="000A0436">
      <w:pPr>
        <w:rPr>
          <w:lang w:eastAsia="ja-JP"/>
        </w:rPr>
      </w:pPr>
      <w:r w:rsidRPr="000E2050">
        <w:rPr>
          <w:rFonts w:ascii="ＭＳ ゴシック" w:eastAsia="ＭＳ ゴシック" w:hAnsi="ＭＳ ゴシック" w:cs="ＭＳ ゴシック" w:hint="eastAsia"/>
          <w:i/>
          <w:iCs/>
          <w:szCs w:val="20"/>
          <w:lang w:eastAsia="ja-JP"/>
        </w:rPr>
        <w:t>下記の表は</w:t>
      </w:r>
      <w:r w:rsidR="00327D33">
        <w:rPr>
          <w:rFonts w:ascii="ＭＳ ゴシック" w:eastAsia="ＭＳ ゴシック" w:hAnsi="ＭＳ ゴシック" w:cs="ＭＳ ゴシック" w:hint="eastAsia"/>
          <w:i/>
          <w:iCs/>
          <w:szCs w:val="20"/>
          <w:lang w:eastAsia="ja-JP"/>
        </w:rPr>
        <w:t>提出時には</w:t>
      </w:r>
      <w:r w:rsidRPr="000E2050">
        <w:rPr>
          <w:rFonts w:ascii="ＭＳ ゴシック" w:eastAsia="ＭＳ ゴシック" w:hAnsi="ＭＳ ゴシック" w:cs="ＭＳ ゴシック" w:hint="eastAsia"/>
          <w:i/>
          <w:iCs/>
          <w:szCs w:val="20"/>
          <w:lang w:eastAsia="ja-JP"/>
        </w:rPr>
        <w:t>削除してください。</w:t>
      </w:r>
    </w:p>
    <w:p w14:paraId="64F56FEF" w14:textId="5A102ABB" w:rsidR="00327D33" w:rsidRPr="00327D33" w:rsidRDefault="00327D33" w:rsidP="00327D33">
      <w:pPr>
        <w:pStyle w:val="af"/>
        <w:rPr>
          <w:lang w:eastAsia="ja-JP"/>
        </w:rPr>
      </w:pPr>
      <w:r w:rsidRPr="00327D33">
        <w:rPr>
          <w:bCs/>
          <w:lang w:val="en-US" w:eastAsia="ja-JP"/>
        </w:rPr>
        <w:t>表</w:t>
      </w:r>
      <w:r w:rsidRPr="00327D33">
        <w:rPr>
          <w:rFonts w:hint="eastAsia"/>
          <w:bCs/>
          <w:lang w:val="en-US" w:eastAsia="ja-JP"/>
        </w:rPr>
        <w:t xml:space="preserve">10 </w:t>
      </w:r>
      <w:r w:rsidRPr="00327D33">
        <w:rPr>
          <w:rFonts w:hint="eastAsia"/>
          <w:bCs/>
          <w:lang w:val="en-US" w:eastAsia="ja-JP"/>
        </w:rPr>
        <w:t>テンプレートのバージョン履歴</w:t>
      </w:r>
    </w:p>
    <w:tbl>
      <w:tblPr>
        <w:tblStyle w:val="TableFormat"/>
        <w:tblW w:w="0" w:type="auto"/>
        <w:tblLook w:val="04A0" w:firstRow="1" w:lastRow="0" w:firstColumn="1" w:lastColumn="0" w:noHBand="0" w:noVBand="1"/>
      </w:tblPr>
      <w:tblGrid>
        <w:gridCol w:w="471"/>
        <w:gridCol w:w="1910"/>
        <w:gridCol w:w="1494"/>
        <w:gridCol w:w="6581"/>
      </w:tblGrid>
      <w:tr w:rsidR="00012D28" w:rsidRPr="00012D28" w14:paraId="3908AF45" w14:textId="77777777" w:rsidTr="00012D28">
        <w:trPr>
          <w:cnfStyle w:val="100000000000" w:firstRow="1" w:lastRow="0" w:firstColumn="0" w:lastColumn="0" w:oddVBand="0" w:evenVBand="0" w:oddHBand="0" w:evenHBand="0" w:firstRowFirstColumn="0" w:firstRowLastColumn="0" w:lastRowFirstColumn="0" w:lastRowLastColumn="0"/>
        </w:trPr>
        <w:tc>
          <w:tcPr>
            <w:tcW w:w="0" w:type="auto"/>
            <w:tcBorders>
              <w:top w:val="single" w:sz="4" w:space="0" w:color="A5A5A5"/>
              <w:left w:val="single" w:sz="4" w:space="0" w:color="A5A5A5" w:themeColor="accent3"/>
              <w:bottom w:val="single" w:sz="4" w:space="0" w:color="A5A5A5"/>
              <w:right w:val="single" w:sz="4" w:space="0" w:color="A5A5A5"/>
            </w:tcBorders>
            <w:shd w:val="clear" w:color="auto" w:fill="D0CECE" w:themeFill="background2" w:themeFillShade="E6"/>
          </w:tcPr>
          <w:p w14:paraId="18F04C4D" w14:textId="24A3D2D9" w:rsidR="0095143D" w:rsidRPr="00012D28" w:rsidRDefault="0095143D" w:rsidP="006705A0">
            <w:pPr>
              <w:pStyle w:val="WhiteTableText"/>
              <w:rPr>
                <w:rFonts w:ascii="Meiryo UI" w:eastAsia="Meiryo UI" w:hAnsi="Meiryo UI"/>
                <w:color w:val="auto"/>
                <w:sz w:val="16"/>
                <w:szCs w:val="20"/>
              </w:rPr>
            </w:pPr>
            <w:r w:rsidRPr="00012D28">
              <w:rPr>
                <w:rFonts w:ascii="Meiryo UI" w:eastAsia="Meiryo UI" w:hAnsi="Meiryo UI" w:cs="ＭＳ 明朝" w:hint="eastAsia"/>
                <w:color w:val="auto"/>
                <w:sz w:val="16"/>
                <w:szCs w:val="20"/>
                <w:lang w:eastAsia="ja-JP"/>
              </w:rPr>
              <w:t>版</w:t>
            </w:r>
          </w:p>
        </w:tc>
        <w:tc>
          <w:tcPr>
            <w:tcW w:w="1910" w:type="dxa"/>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55ABEFC7" w14:textId="1D1897B8" w:rsidR="0095143D" w:rsidRPr="00012D28" w:rsidRDefault="0095143D" w:rsidP="006705A0">
            <w:pPr>
              <w:pStyle w:val="WhiteTableText"/>
              <w:rPr>
                <w:rFonts w:ascii="Meiryo UI" w:eastAsia="Meiryo UI" w:hAnsi="Meiryo UI"/>
                <w:color w:val="auto"/>
                <w:sz w:val="16"/>
                <w:szCs w:val="20"/>
              </w:rPr>
            </w:pPr>
            <w:r w:rsidRPr="00012D28">
              <w:rPr>
                <w:rFonts w:ascii="Meiryo UI" w:eastAsia="Meiryo UI" w:hAnsi="Meiryo UI" w:cs="ＭＳ ゴシック" w:hint="eastAsia"/>
                <w:color w:val="auto"/>
                <w:sz w:val="16"/>
                <w:szCs w:val="20"/>
                <w:lang w:eastAsia="ja-JP"/>
              </w:rPr>
              <w:t>発行日</w:t>
            </w:r>
          </w:p>
        </w:tc>
        <w:tc>
          <w:tcPr>
            <w:tcW w:w="1494" w:type="dxa"/>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401A7BE9" w14:textId="2FB3518A" w:rsidR="0095143D" w:rsidRPr="00012D28" w:rsidRDefault="0095143D" w:rsidP="006705A0">
            <w:pPr>
              <w:pStyle w:val="WhiteTableText"/>
              <w:rPr>
                <w:rFonts w:ascii="Meiryo UI" w:eastAsia="Meiryo UI" w:hAnsi="Meiryo UI"/>
                <w:color w:val="auto"/>
                <w:sz w:val="16"/>
                <w:szCs w:val="20"/>
              </w:rPr>
            </w:pPr>
            <w:r w:rsidRPr="00012D28">
              <w:rPr>
                <w:rFonts w:ascii="Meiryo UI" w:eastAsia="Meiryo UI" w:hAnsi="Meiryo UI" w:cs="ＭＳ ゴシック" w:hint="eastAsia"/>
                <w:color w:val="auto"/>
                <w:sz w:val="16"/>
                <w:szCs w:val="20"/>
                <w:lang w:eastAsia="ja-JP"/>
              </w:rPr>
              <w:t>文書</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53107295" w14:textId="751B440D" w:rsidR="0095143D" w:rsidRPr="00012D28" w:rsidRDefault="0095143D" w:rsidP="006705A0">
            <w:pPr>
              <w:pStyle w:val="WhiteTableText"/>
              <w:rPr>
                <w:rFonts w:ascii="Meiryo UI" w:eastAsia="Meiryo UI" w:hAnsi="Meiryo UI"/>
                <w:color w:val="auto"/>
                <w:sz w:val="16"/>
                <w:szCs w:val="20"/>
              </w:rPr>
            </w:pPr>
            <w:r w:rsidRPr="00012D28">
              <w:rPr>
                <w:rFonts w:ascii="Meiryo UI" w:eastAsia="Meiryo UI" w:hAnsi="Meiryo UI" w:cs="ＭＳ ゴシック" w:hint="eastAsia"/>
                <w:color w:val="auto"/>
                <w:sz w:val="16"/>
                <w:szCs w:val="20"/>
                <w:lang w:eastAsia="ja-JP"/>
              </w:rPr>
              <w:t>改訂内容</w:t>
            </w:r>
          </w:p>
        </w:tc>
      </w:tr>
      <w:tr w:rsidR="00B25F9E" w:rsidRPr="00012D28" w14:paraId="30B60D81" w14:textId="77777777" w:rsidTr="00012D28">
        <w:trPr>
          <w:trHeight w:val="539"/>
        </w:trPr>
        <w:tc>
          <w:tcPr>
            <w:tcW w:w="0" w:type="auto"/>
            <w:tcBorders>
              <w:top w:val="single" w:sz="4" w:space="0" w:color="A5A5A5"/>
              <w:left w:val="single" w:sz="4" w:space="0" w:color="A5A5A5" w:themeColor="accent3"/>
              <w:bottom w:val="single" w:sz="4" w:space="0" w:color="A5A5A5"/>
              <w:right w:val="single" w:sz="4" w:space="0" w:color="A5A5A5"/>
            </w:tcBorders>
          </w:tcPr>
          <w:p w14:paraId="1D38CE8C" w14:textId="77777777" w:rsidR="00B25F9E" w:rsidRPr="00012D28" w:rsidRDefault="00B25F9E" w:rsidP="006705A0">
            <w:pPr>
              <w:pStyle w:val="TableText"/>
              <w:rPr>
                <w:rFonts w:ascii="Meiryo UI" w:eastAsia="Meiryo UI" w:hAnsi="Meiryo UI"/>
                <w:sz w:val="16"/>
                <w:szCs w:val="20"/>
              </w:rPr>
            </w:pPr>
            <w:r w:rsidRPr="00012D28">
              <w:rPr>
                <w:rFonts w:ascii="Meiryo UI" w:eastAsia="Meiryo UI" w:hAnsi="Meiryo UI"/>
                <w:sz w:val="16"/>
                <w:szCs w:val="20"/>
              </w:rPr>
              <w:t>1.0</w:t>
            </w:r>
          </w:p>
        </w:tc>
        <w:tc>
          <w:tcPr>
            <w:tcW w:w="1910" w:type="dxa"/>
            <w:tcBorders>
              <w:top w:val="single" w:sz="4" w:space="0" w:color="A5A5A5"/>
              <w:left w:val="single" w:sz="4" w:space="0" w:color="A5A5A5"/>
              <w:bottom w:val="single" w:sz="4" w:space="0" w:color="A5A5A5"/>
              <w:right w:val="single" w:sz="4" w:space="0" w:color="A5A5A5"/>
            </w:tcBorders>
          </w:tcPr>
          <w:p w14:paraId="27589A97" w14:textId="23D3CB4B" w:rsidR="00636CC7" w:rsidRPr="00012D28" w:rsidRDefault="00636CC7" w:rsidP="006705A0">
            <w:pPr>
              <w:pStyle w:val="TableText"/>
              <w:rPr>
                <w:rFonts w:ascii="Meiryo UI" w:eastAsia="Meiryo UI" w:hAnsi="Meiryo UI"/>
                <w:sz w:val="16"/>
                <w:szCs w:val="20"/>
              </w:rPr>
            </w:pPr>
            <w:r w:rsidRPr="00012D28">
              <w:rPr>
                <w:rFonts w:ascii="Meiryo UI" w:eastAsia="Meiryo UI" w:hAnsi="Meiryo UI"/>
                <w:sz w:val="16"/>
                <w:szCs w:val="20"/>
              </w:rPr>
              <w:t>2009</w:t>
            </w:r>
            <w:r w:rsidRPr="00012D28">
              <w:rPr>
                <w:rFonts w:ascii="Meiryo UI" w:eastAsia="Meiryo UI" w:hAnsi="Meiryo UI" w:cs="ＭＳ 明朝" w:hint="eastAsia"/>
                <w:sz w:val="16"/>
                <w:szCs w:val="20"/>
                <w:lang w:eastAsia="ja-JP"/>
              </w:rPr>
              <w:t>年</w:t>
            </w:r>
            <w:r w:rsidRPr="00012D28">
              <w:rPr>
                <w:rFonts w:ascii="Meiryo UI" w:eastAsia="Meiryo UI" w:hAnsi="Meiryo UI"/>
                <w:sz w:val="16"/>
                <w:szCs w:val="20"/>
              </w:rPr>
              <w:t>10</w:t>
            </w:r>
            <w:r w:rsidRPr="00012D28">
              <w:rPr>
                <w:rFonts w:ascii="Meiryo UI" w:eastAsia="Meiryo UI" w:hAnsi="Meiryo UI" w:cs="ＭＳ 明朝" w:hint="eastAsia"/>
                <w:sz w:val="16"/>
                <w:szCs w:val="20"/>
                <w:lang w:eastAsia="ja-JP"/>
              </w:rPr>
              <w:t>月</w:t>
            </w:r>
            <w:r w:rsidRPr="00012D28">
              <w:rPr>
                <w:rFonts w:ascii="Meiryo UI" w:eastAsia="Meiryo UI" w:hAnsi="Meiryo UI" w:hint="eastAsia"/>
                <w:sz w:val="16"/>
                <w:szCs w:val="20"/>
                <w:lang w:eastAsia="ja-JP"/>
              </w:rPr>
              <w:t>7</w:t>
            </w:r>
            <w:r w:rsidRPr="00012D28">
              <w:rPr>
                <w:rFonts w:ascii="Meiryo UI" w:eastAsia="Meiryo UI" w:hAnsi="Meiryo UI" w:cs="ＭＳ 明朝" w:hint="eastAsia"/>
                <w:sz w:val="16"/>
                <w:szCs w:val="20"/>
                <w:lang w:eastAsia="ja-JP"/>
              </w:rPr>
              <w:t>日</w:t>
            </w:r>
          </w:p>
        </w:tc>
        <w:tc>
          <w:tcPr>
            <w:tcW w:w="1494" w:type="dxa"/>
            <w:tcBorders>
              <w:top w:val="single" w:sz="4" w:space="0" w:color="A5A5A5"/>
              <w:left w:val="single" w:sz="4" w:space="0" w:color="A5A5A5"/>
              <w:bottom w:val="single" w:sz="4" w:space="0" w:color="A5A5A5"/>
              <w:right w:val="single" w:sz="4" w:space="0" w:color="A5A5A5"/>
            </w:tcBorders>
          </w:tcPr>
          <w:p w14:paraId="0D2F6282" w14:textId="37E28AEC" w:rsidR="00636CC7" w:rsidRPr="00012D28" w:rsidRDefault="00636CC7" w:rsidP="006705A0">
            <w:pPr>
              <w:pStyle w:val="TableText"/>
              <w:rPr>
                <w:rFonts w:ascii="Meiryo UI" w:eastAsia="Meiryo UI" w:hAnsi="Meiryo UI"/>
                <w:sz w:val="16"/>
                <w:szCs w:val="20"/>
                <w:lang w:eastAsia="ja-JP"/>
              </w:rPr>
            </w:pPr>
            <w:r w:rsidRPr="00012D28">
              <w:rPr>
                <w:rFonts w:ascii="Meiryo UI" w:eastAsia="Meiryo UI" w:hAnsi="Meiryo UI"/>
                <w:sz w:val="16"/>
                <w:szCs w:val="20"/>
                <w:lang w:val="en-US" w:eastAsia="ja-JP"/>
              </w:rPr>
              <w:t>MSC</w:t>
            </w:r>
            <w:r w:rsidRPr="00012D28">
              <w:rPr>
                <w:rFonts w:ascii="Meiryo UI" w:eastAsia="Meiryo UI" w:hAnsi="Meiryo UI" w:cs="ＭＳ ゴシック" w:hint="eastAsia"/>
                <w:sz w:val="16"/>
                <w:szCs w:val="20"/>
                <w:lang w:val="en-US" w:eastAsia="ja-JP"/>
              </w:rPr>
              <w:t>漁業改善計画用テンプレート</w:t>
            </w:r>
          </w:p>
        </w:tc>
        <w:tc>
          <w:tcPr>
            <w:tcW w:w="0" w:type="auto"/>
            <w:tcBorders>
              <w:top w:val="single" w:sz="4" w:space="0" w:color="A5A5A5"/>
              <w:left w:val="single" w:sz="4" w:space="0" w:color="A5A5A5"/>
              <w:bottom w:val="single" w:sz="4" w:space="0" w:color="A5A5A5"/>
              <w:right w:val="single" w:sz="4" w:space="0" w:color="A5A5A5"/>
            </w:tcBorders>
          </w:tcPr>
          <w:p w14:paraId="6DE2CBEC" w14:textId="267E7F74" w:rsidR="00636CC7" w:rsidRPr="00012D28" w:rsidRDefault="00636CC7" w:rsidP="00636CC7">
            <w:pPr>
              <w:pStyle w:val="TableText"/>
              <w:numPr>
                <w:ilvl w:val="0"/>
                <w:numId w:val="10"/>
              </w:numPr>
              <w:spacing w:after="120"/>
              <w:rPr>
                <w:rFonts w:ascii="Meiryo UI" w:eastAsia="Meiryo UI" w:hAnsi="Meiryo UI"/>
                <w:sz w:val="16"/>
                <w:szCs w:val="20"/>
              </w:rPr>
            </w:pPr>
            <w:r w:rsidRPr="00012D28">
              <w:rPr>
                <w:rFonts w:ascii="Meiryo UI" w:eastAsia="Meiryo UI" w:hAnsi="Meiryo UI" w:cs="ＭＳ ゴシック" w:hint="eastAsia"/>
                <w:sz w:val="16"/>
                <w:szCs w:val="20"/>
                <w:lang w:val="en-US" w:eastAsia="ja-JP"/>
              </w:rPr>
              <w:t xml:space="preserve">該当なし　</w:t>
            </w:r>
            <w:r w:rsidRPr="00012D28">
              <w:rPr>
                <w:rFonts w:ascii="Meiryo UI" w:eastAsia="Meiryo UI" w:hAnsi="Meiryo UI" w:cs="ＭＳ ゴシック" w:hint="eastAsia"/>
                <w:sz w:val="16"/>
                <w:szCs w:val="20"/>
                <w:lang w:eastAsia="ja-JP"/>
              </w:rPr>
              <w:t>新規文書</w:t>
            </w:r>
          </w:p>
        </w:tc>
      </w:tr>
      <w:tr w:rsidR="00B25F9E" w:rsidRPr="00012D28" w14:paraId="12ABFFFD" w14:textId="77777777" w:rsidTr="00012D28">
        <w:tc>
          <w:tcPr>
            <w:tcW w:w="0" w:type="auto"/>
            <w:tcBorders>
              <w:top w:val="single" w:sz="4" w:space="0" w:color="A5A5A5"/>
              <w:left w:val="single" w:sz="4" w:space="0" w:color="A5A5A5" w:themeColor="accent3"/>
              <w:bottom w:val="single" w:sz="4" w:space="0" w:color="A5A5A5"/>
              <w:right w:val="single" w:sz="4" w:space="0" w:color="A5A5A5"/>
            </w:tcBorders>
          </w:tcPr>
          <w:p w14:paraId="5330CF93" w14:textId="77777777" w:rsidR="00B25F9E" w:rsidRPr="00012D28" w:rsidRDefault="00B25F9E" w:rsidP="006705A0">
            <w:pPr>
              <w:pStyle w:val="TableText"/>
              <w:rPr>
                <w:rFonts w:ascii="Meiryo UI" w:eastAsia="Meiryo UI" w:hAnsi="Meiryo UI"/>
                <w:sz w:val="16"/>
                <w:szCs w:val="20"/>
              </w:rPr>
            </w:pPr>
            <w:r w:rsidRPr="00012D28">
              <w:rPr>
                <w:rFonts w:ascii="Meiryo UI" w:eastAsia="Meiryo UI" w:hAnsi="Meiryo UI"/>
                <w:sz w:val="16"/>
                <w:szCs w:val="20"/>
              </w:rPr>
              <w:t>1.0</w:t>
            </w:r>
          </w:p>
        </w:tc>
        <w:tc>
          <w:tcPr>
            <w:tcW w:w="1910" w:type="dxa"/>
            <w:tcBorders>
              <w:top w:val="single" w:sz="4" w:space="0" w:color="A5A5A5"/>
              <w:left w:val="single" w:sz="4" w:space="0" w:color="A5A5A5"/>
              <w:bottom w:val="single" w:sz="4" w:space="0" w:color="A5A5A5"/>
              <w:right w:val="single" w:sz="4" w:space="0" w:color="A5A5A5"/>
            </w:tcBorders>
          </w:tcPr>
          <w:p w14:paraId="12981FB5" w14:textId="0D3603BF" w:rsidR="00636CC7" w:rsidRPr="00012D28" w:rsidRDefault="00636CC7" w:rsidP="006705A0">
            <w:pPr>
              <w:pStyle w:val="TableText"/>
              <w:rPr>
                <w:rFonts w:ascii="Meiryo UI" w:eastAsia="Meiryo UI" w:hAnsi="Meiryo UI"/>
                <w:sz w:val="16"/>
                <w:szCs w:val="20"/>
              </w:rPr>
            </w:pPr>
            <w:r w:rsidRPr="00012D28">
              <w:rPr>
                <w:rFonts w:ascii="Meiryo UI" w:eastAsia="Meiryo UI" w:hAnsi="Meiryo UI"/>
                <w:sz w:val="16"/>
                <w:szCs w:val="20"/>
              </w:rPr>
              <w:t>2013</w:t>
            </w:r>
            <w:r w:rsidRPr="00012D28">
              <w:rPr>
                <w:rFonts w:ascii="Meiryo UI" w:eastAsia="Meiryo UI" w:hAnsi="Meiryo UI" w:cs="ＭＳ 明朝" w:hint="eastAsia"/>
                <w:sz w:val="16"/>
                <w:szCs w:val="20"/>
                <w:lang w:eastAsia="ja-JP"/>
              </w:rPr>
              <w:t>年</w:t>
            </w:r>
          </w:p>
        </w:tc>
        <w:tc>
          <w:tcPr>
            <w:tcW w:w="1494" w:type="dxa"/>
            <w:tcBorders>
              <w:top w:val="single" w:sz="4" w:space="0" w:color="A5A5A5"/>
              <w:left w:val="single" w:sz="4" w:space="0" w:color="A5A5A5"/>
              <w:bottom w:val="single" w:sz="4" w:space="0" w:color="A5A5A5"/>
              <w:right w:val="single" w:sz="4" w:space="0" w:color="A5A5A5"/>
            </w:tcBorders>
          </w:tcPr>
          <w:p w14:paraId="71052C68" w14:textId="08F85A2D" w:rsidR="00636CC7" w:rsidRPr="00012D28" w:rsidRDefault="00636CC7" w:rsidP="006705A0">
            <w:pPr>
              <w:pStyle w:val="TableText"/>
              <w:rPr>
                <w:rFonts w:ascii="Meiryo UI" w:eastAsia="Meiryo UI" w:hAnsi="Meiryo UI"/>
                <w:sz w:val="16"/>
                <w:szCs w:val="20"/>
                <w:lang w:eastAsia="ja-JP"/>
              </w:rPr>
            </w:pPr>
            <w:r w:rsidRPr="00012D28">
              <w:rPr>
                <w:rFonts w:ascii="Meiryo UI" w:eastAsia="Meiryo UI" w:hAnsi="Meiryo UI"/>
                <w:sz w:val="16"/>
                <w:szCs w:val="20"/>
                <w:lang w:val="en-US" w:eastAsia="ja-JP"/>
              </w:rPr>
              <w:t>MSC</w:t>
            </w:r>
            <w:r w:rsidRPr="00012D28">
              <w:rPr>
                <w:rFonts w:ascii="Meiryo UI" w:eastAsia="Meiryo UI" w:hAnsi="Meiryo UI" w:cs="ＭＳ ゴシック" w:hint="eastAsia"/>
                <w:sz w:val="16"/>
                <w:szCs w:val="20"/>
                <w:lang w:val="en-US" w:eastAsia="ja-JP"/>
              </w:rPr>
              <w:t>漁業改善計画概要用テンプレート</w:t>
            </w:r>
          </w:p>
        </w:tc>
        <w:tc>
          <w:tcPr>
            <w:tcW w:w="0" w:type="auto"/>
            <w:tcBorders>
              <w:top w:val="single" w:sz="4" w:space="0" w:color="A5A5A5"/>
              <w:left w:val="single" w:sz="4" w:space="0" w:color="A5A5A5"/>
              <w:bottom w:val="single" w:sz="4" w:space="0" w:color="A5A5A5"/>
              <w:right w:val="single" w:sz="4" w:space="0" w:color="A5A5A5"/>
            </w:tcBorders>
          </w:tcPr>
          <w:p w14:paraId="6E8580D3" w14:textId="2A194602" w:rsidR="00636CC7" w:rsidRPr="00012D28" w:rsidRDefault="00636CC7" w:rsidP="00636CC7">
            <w:pPr>
              <w:pStyle w:val="TableText"/>
              <w:numPr>
                <w:ilvl w:val="0"/>
                <w:numId w:val="10"/>
              </w:numPr>
              <w:spacing w:after="120"/>
              <w:rPr>
                <w:rFonts w:ascii="Meiryo UI" w:eastAsia="Meiryo UI" w:hAnsi="Meiryo UI"/>
                <w:sz w:val="16"/>
                <w:szCs w:val="20"/>
              </w:rPr>
            </w:pPr>
            <w:r w:rsidRPr="00012D28">
              <w:rPr>
                <w:rFonts w:ascii="Meiryo UI" w:eastAsia="Meiryo UI" w:hAnsi="Meiryo UI" w:cs="ＭＳ ゴシック" w:hint="eastAsia"/>
                <w:sz w:val="16"/>
                <w:szCs w:val="20"/>
                <w:lang w:val="en-US" w:eastAsia="ja-JP"/>
              </w:rPr>
              <w:t xml:space="preserve">該当なし　</w:t>
            </w:r>
            <w:r w:rsidRPr="00012D28">
              <w:rPr>
                <w:rFonts w:ascii="Meiryo UI" w:eastAsia="Meiryo UI" w:hAnsi="Meiryo UI" w:cs="ＭＳ ゴシック" w:hint="eastAsia"/>
                <w:sz w:val="16"/>
                <w:szCs w:val="20"/>
                <w:lang w:eastAsia="ja-JP"/>
              </w:rPr>
              <w:t>新規文書</w:t>
            </w:r>
          </w:p>
        </w:tc>
      </w:tr>
      <w:tr w:rsidR="00B25F9E" w:rsidRPr="00012D28" w14:paraId="7FD15798" w14:textId="77777777" w:rsidTr="00012D28">
        <w:tc>
          <w:tcPr>
            <w:tcW w:w="0" w:type="auto"/>
            <w:tcBorders>
              <w:top w:val="single" w:sz="4" w:space="0" w:color="A5A5A5"/>
              <w:left w:val="single" w:sz="4" w:space="0" w:color="A5A5A5" w:themeColor="accent3"/>
              <w:bottom w:val="single" w:sz="4" w:space="0" w:color="A5A5A5"/>
              <w:right w:val="single" w:sz="4" w:space="0" w:color="A5A5A5"/>
            </w:tcBorders>
          </w:tcPr>
          <w:p w14:paraId="6B883E96" w14:textId="77777777" w:rsidR="00B25F9E" w:rsidRPr="00012D28" w:rsidRDefault="00B25F9E" w:rsidP="006705A0">
            <w:pPr>
              <w:pStyle w:val="TableText"/>
              <w:rPr>
                <w:rFonts w:ascii="Meiryo UI" w:eastAsia="Meiryo UI" w:hAnsi="Meiryo UI"/>
                <w:sz w:val="16"/>
                <w:szCs w:val="20"/>
              </w:rPr>
            </w:pPr>
            <w:r w:rsidRPr="00012D28">
              <w:rPr>
                <w:rFonts w:ascii="Meiryo UI" w:eastAsia="Meiryo UI" w:hAnsi="Meiryo UI"/>
                <w:sz w:val="16"/>
                <w:szCs w:val="20"/>
              </w:rPr>
              <w:t>1.0</w:t>
            </w:r>
          </w:p>
        </w:tc>
        <w:tc>
          <w:tcPr>
            <w:tcW w:w="1910" w:type="dxa"/>
            <w:tcBorders>
              <w:top w:val="single" w:sz="4" w:space="0" w:color="A5A5A5"/>
              <w:left w:val="single" w:sz="4" w:space="0" w:color="A5A5A5"/>
              <w:bottom w:val="single" w:sz="4" w:space="0" w:color="A5A5A5"/>
              <w:right w:val="single" w:sz="4" w:space="0" w:color="A5A5A5"/>
            </w:tcBorders>
          </w:tcPr>
          <w:p w14:paraId="64D5EABD" w14:textId="4DF73788" w:rsidR="00636CC7" w:rsidRPr="00012D28" w:rsidRDefault="00636CC7" w:rsidP="006705A0">
            <w:pPr>
              <w:pStyle w:val="TableText"/>
              <w:rPr>
                <w:rFonts w:ascii="Meiryo UI" w:eastAsia="Meiryo UI" w:hAnsi="Meiryo UI"/>
                <w:sz w:val="16"/>
                <w:szCs w:val="20"/>
              </w:rPr>
            </w:pPr>
            <w:r w:rsidRPr="00012D28">
              <w:rPr>
                <w:rFonts w:ascii="Meiryo UI" w:eastAsia="Meiryo UI" w:hAnsi="Meiryo UI"/>
                <w:sz w:val="16"/>
                <w:szCs w:val="20"/>
              </w:rPr>
              <w:t>2013</w:t>
            </w:r>
            <w:r w:rsidRPr="00012D28">
              <w:rPr>
                <w:rFonts w:ascii="Meiryo UI" w:eastAsia="Meiryo UI" w:hAnsi="Meiryo UI" w:cs="ＭＳ 明朝" w:hint="eastAsia"/>
                <w:sz w:val="16"/>
                <w:szCs w:val="20"/>
                <w:lang w:eastAsia="ja-JP"/>
              </w:rPr>
              <w:t>年</w:t>
            </w:r>
            <w:r w:rsidRPr="00012D28">
              <w:rPr>
                <w:rFonts w:ascii="Meiryo UI" w:eastAsia="Meiryo UI" w:hAnsi="Meiryo UI"/>
                <w:sz w:val="16"/>
                <w:szCs w:val="20"/>
              </w:rPr>
              <w:t>11</w:t>
            </w:r>
            <w:r w:rsidRPr="00012D28">
              <w:rPr>
                <w:rFonts w:ascii="Meiryo UI" w:eastAsia="Meiryo UI" w:hAnsi="Meiryo UI" w:cs="ＭＳ 明朝" w:hint="eastAsia"/>
                <w:sz w:val="16"/>
                <w:szCs w:val="20"/>
                <w:lang w:eastAsia="ja-JP"/>
              </w:rPr>
              <w:t>月</w:t>
            </w:r>
            <w:r w:rsidRPr="00012D28">
              <w:rPr>
                <w:rFonts w:ascii="Meiryo UI" w:eastAsia="Meiryo UI" w:hAnsi="Meiryo UI"/>
                <w:sz w:val="16"/>
                <w:szCs w:val="20"/>
              </w:rPr>
              <w:t>22</w:t>
            </w:r>
            <w:r w:rsidRPr="00012D28">
              <w:rPr>
                <w:rFonts w:ascii="Meiryo UI" w:eastAsia="Meiryo UI" w:hAnsi="Meiryo UI" w:cs="ＭＳ 明朝" w:hint="eastAsia"/>
                <w:sz w:val="16"/>
                <w:szCs w:val="20"/>
                <w:lang w:eastAsia="ja-JP"/>
              </w:rPr>
              <w:t>日</w:t>
            </w:r>
          </w:p>
        </w:tc>
        <w:tc>
          <w:tcPr>
            <w:tcW w:w="1494" w:type="dxa"/>
            <w:tcBorders>
              <w:top w:val="single" w:sz="4" w:space="0" w:color="A5A5A5"/>
              <w:left w:val="single" w:sz="4" w:space="0" w:color="A5A5A5"/>
              <w:bottom w:val="single" w:sz="4" w:space="0" w:color="A5A5A5"/>
              <w:right w:val="single" w:sz="4" w:space="0" w:color="A5A5A5"/>
            </w:tcBorders>
          </w:tcPr>
          <w:p w14:paraId="7D9B4460" w14:textId="3AA82D0A" w:rsidR="00636CC7" w:rsidRPr="00012D28" w:rsidRDefault="00636CC7" w:rsidP="006705A0">
            <w:pPr>
              <w:pStyle w:val="TableText"/>
              <w:rPr>
                <w:rFonts w:ascii="Meiryo UI" w:eastAsia="Meiryo UI" w:hAnsi="Meiryo UI"/>
                <w:sz w:val="16"/>
                <w:szCs w:val="20"/>
                <w:lang w:eastAsia="ja-JP"/>
              </w:rPr>
            </w:pPr>
            <w:r w:rsidRPr="00012D28">
              <w:rPr>
                <w:rFonts w:ascii="Meiryo UI" w:eastAsia="Meiryo UI" w:hAnsi="Meiryo UI" w:cs="ＭＳ ゴシック" w:hint="eastAsia"/>
                <w:sz w:val="16"/>
                <w:szCs w:val="20"/>
                <w:lang w:eastAsia="ja-JP"/>
              </w:rPr>
              <w:t>漁業改善計画用テンプレート</w:t>
            </w:r>
          </w:p>
        </w:tc>
        <w:tc>
          <w:tcPr>
            <w:tcW w:w="0" w:type="auto"/>
            <w:tcBorders>
              <w:top w:val="single" w:sz="4" w:space="0" w:color="A5A5A5"/>
              <w:left w:val="single" w:sz="4" w:space="0" w:color="A5A5A5"/>
              <w:bottom w:val="single" w:sz="4" w:space="0" w:color="A5A5A5"/>
              <w:right w:val="single" w:sz="4" w:space="0" w:color="A5A5A5"/>
            </w:tcBorders>
          </w:tcPr>
          <w:p w14:paraId="489B1069" w14:textId="2F2BFA26" w:rsidR="00636CC7" w:rsidRPr="00012D28" w:rsidRDefault="00636CC7" w:rsidP="00636CC7">
            <w:pPr>
              <w:pStyle w:val="TableText"/>
              <w:numPr>
                <w:ilvl w:val="0"/>
                <w:numId w:val="10"/>
              </w:numPr>
              <w:spacing w:after="120"/>
              <w:rPr>
                <w:rFonts w:ascii="Meiryo UI" w:eastAsia="Meiryo UI" w:hAnsi="Meiryo UI"/>
                <w:sz w:val="16"/>
                <w:szCs w:val="20"/>
              </w:rPr>
            </w:pPr>
            <w:r w:rsidRPr="00012D28">
              <w:rPr>
                <w:rFonts w:ascii="Meiryo UI" w:eastAsia="Meiryo UI" w:hAnsi="Meiryo UI" w:cs="ＭＳ ゴシック" w:hint="eastAsia"/>
                <w:sz w:val="16"/>
                <w:szCs w:val="20"/>
                <w:lang w:val="en-US" w:eastAsia="ja-JP"/>
              </w:rPr>
              <w:t xml:space="preserve">該当なし　</w:t>
            </w:r>
            <w:r w:rsidRPr="00012D28">
              <w:rPr>
                <w:rFonts w:ascii="Meiryo UI" w:eastAsia="Meiryo UI" w:hAnsi="Meiryo UI" w:cs="ＭＳ ゴシック" w:hint="eastAsia"/>
                <w:sz w:val="16"/>
                <w:szCs w:val="20"/>
                <w:lang w:eastAsia="ja-JP"/>
              </w:rPr>
              <w:t>新規文書</w:t>
            </w:r>
          </w:p>
        </w:tc>
      </w:tr>
      <w:tr w:rsidR="00B25F9E" w:rsidRPr="00012D28" w14:paraId="004AE1AD" w14:textId="77777777" w:rsidTr="00012D28">
        <w:tc>
          <w:tcPr>
            <w:tcW w:w="0" w:type="auto"/>
            <w:tcBorders>
              <w:top w:val="single" w:sz="4" w:space="0" w:color="A5A5A5"/>
              <w:left w:val="single" w:sz="4" w:space="0" w:color="A5A5A5" w:themeColor="accent3"/>
              <w:bottom w:val="single" w:sz="4" w:space="0" w:color="A5A5A5"/>
              <w:right w:val="single" w:sz="4" w:space="0" w:color="A5A5A5"/>
            </w:tcBorders>
          </w:tcPr>
          <w:p w14:paraId="1D1A5F0D" w14:textId="77777777" w:rsidR="00B25F9E" w:rsidRPr="00012D28" w:rsidRDefault="00B25F9E" w:rsidP="006705A0">
            <w:pPr>
              <w:pStyle w:val="TableText"/>
              <w:rPr>
                <w:rFonts w:ascii="Meiryo UI" w:eastAsia="Meiryo UI" w:hAnsi="Meiryo UI"/>
                <w:sz w:val="16"/>
                <w:szCs w:val="20"/>
              </w:rPr>
            </w:pPr>
            <w:r w:rsidRPr="00012D28">
              <w:rPr>
                <w:rFonts w:ascii="Meiryo UI" w:eastAsia="Meiryo UI" w:hAnsi="Meiryo UI"/>
                <w:sz w:val="16"/>
                <w:szCs w:val="20"/>
              </w:rPr>
              <w:t>2.0</w:t>
            </w:r>
          </w:p>
        </w:tc>
        <w:tc>
          <w:tcPr>
            <w:tcW w:w="1910" w:type="dxa"/>
            <w:tcBorders>
              <w:top w:val="single" w:sz="4" w:space="0" w:color="A5A5A5"/>
              <w:left w:val="single" w:sz="4" w:space="0" w:color="A5A5A5"/>
              <w:bottom w:val="single" w:sz="4" w:space="0" w:color="A5A5A5"/>
              <w:right w:val="single" w:sz="4" w:space="0" w:color="A5A5A5"/>
            </w:tcBorders>
          </w:tcPr>
          <w:p w14:paraId="17BD40E1" w14:textId="09FEE8F4" w:rsidR="00636CC7" w:rsidRPr="00012D28" w:rsidRDefault="00636CC7" w:rsidP="006705A0">
            <w:pPr>
              <w:pStyle w:val="TableText"/>
              <w:rPr>
                <w:rFonts w:ascii="Meiryo UI" w:eastAsia="Meiryo UI" w:hAnsi="Meiryo UI"/>
                <w:sz w:val="16"/>
                <w:szCs w:val="20"/>
              </w:rPr>
            </w:pPr>
            <w:r w:rsidRPr="00012D28">
              <w:rPr>
                <w:rFonts w:ascii="Meiryo UI" w:eastAsia="Meiryo UI" w:hAnsi="Meiryo UI"/>
                <w:sz w:val="16"/>
                <w:szCs w:val="20"/>
              </w:rPr>
              <w:t>2019</w:t>
            </w:r>
            <w:r w:rsidRPr="00012D28">
              <w:rPr>
                <w:rFonts w:ascii="Meiryo UI" w:eastAsia="Meiryo UI" w:hAnsi="Meiryo UI" w:cs="ＭＳ 明朝" w:hint="eastAsia"/>
                <w:sz w:val="16"/>
                <w:szCs w:val="20"/>
                <w:lang w:eastAsia="ja-JP"/>
              </w:rPr>
              <w:t>年</w:t>
            </w:r>
            <w:r w:rsidRPr="00012D28">
              <w:rPr>
                <w:rFonts w:ascii="Meiryo UI" w:eastAsia="Meiryo UI" w:hAnsi="Meiryo UI"/>
                <w:sz w:val="16"/>
                <w:szCs w:val="20"/>
              </w:rPr>
              <w:t>9</w:t>
            </w:r>
            <w:r w:rsidRPr="00012D28">
              <w:rPr>
                <w:rFonts w:ascii="Meiryo UI" w:eastAsia="Meiryo UI" w:hAnsi="Meiryo UI" w:cs="ＭＳ 明朝" w:hint="eastAsia"/>
                <w:sz w:val="16"/>
                <w:szCs w:val="20"/>
                <w:lang w:eastAsia="ja-JP"/>
              </w:rPr>
              <w:t>月</w:t>
            </w:r>
            <w:r w:rsidRPr="00012D28">
              <w:rPr>
                <w:rFonts w:ascii="Meiryo UI" w:eastAsia="Meiryo UI" w:hAnsi="Meiryo UI"/>
                <w:sz w:val="16"/>
                <w:szCs w:val="20"/>
              </w:rPr>
              <w:t>30</w:t>
            </w:r>
            <w:r w:rsidRPr="00012D28">
              <w:rPr>
                <w:rFonts w:ascii="Meiryo UI" w:eastAsia="Meiryo UI" w:hAnsi="Meiryo UI" w:cs="ＭＳ 明朝" w:hint="eastAsia"/>
                <w:sz w:val="16"/>
                <w:szCs w:val="20"/>
                <w:lang w:eastAsia="ja-JP"/>
              </w:rPr>
              <w:t>日</w:t>
            </w:r>
          </w:p>
        </w:tc>
        <w:tc>
          <w:tcPr>
            <w:tcW w:w="1494" w:type="dxa"/>
            <w:tcBorders>
              <w:top w:val="single" w:sz="4" w:space="0" w:color="A5A5A5"/>
              <w:left w:val="single" w:sz="4" w:space="0" w:color="A5A5A5"/>
              <w:bottom w:val="single" w:sz="4" w:space="0" w:color="A5A5A5"/>
              <w:right w:val="single" w:sz="4" w:space="0" w:color="A5A5A5"/>
            </w:tcBorders>
          </w:tcPr>
          <w:p w14:paraId="526EB255" w14:textId="60D4B76A" w:rsidR="00636CC7" w:rsidRPr="00012D28" w:rsidRDefault="00636CC7" w:rsidP="006705A0">
            <w:pPr>
              <w:pStyle w:val="TableText"/>
              <w:rPr>
                <w:rFonts w:ascii="Meiryo UI" w:eastAsia="Meiryo UI" w:hAnsi="Meiryo UI"/>
                <w:sz w:val="16"/>
                <w:szCs w:val="20"/>
                <w:lang w:eastAsia="ja-JP"/>
              </w:rPr>
            </w:pPr>
            <w:r w:rsidRPr="00012D28">
              <w:rPr>
                <w:rFonts w:ascii="Meiryo UI" w:eastAsia="Meiryo UI" w:hAnsi="Meiryo UI"/>
                <w:sz w:val="16"/>
                <w:szCs w:val="20"/>
                <w:lang w:val="en-US" w:eastAsia="ja-JP"/>
              </w:rPr>
              <w:t>ITM</w:t>
            </w:r>
            <w:r w:rsidRPr="00012D28">
              <w:rPr>
                <w:rFonts w:ascii="Meiryo UI" w:eastAsia="Meiryo UI" w:hAnsi="Meiryo UI" w:cs="ＭＳ ゴシック" w:hint="eastAsia"/>
                <w:sz w:val="16"/>
                <w:szCs w:val="20"/>
                <w:lang w:val="en-US" w:eastAsia="ja-JP"/>
              </w:rPr>
              <w:t>漁業改善計画用テンプレート</w:t>
            </w:r>
          </w:p>
        </w:tc>
        <w:tc>
          <w:tcPr>
            <w:tcW w:w="0" w:type="auto"/>
            <w:tcBorders>
              <w:top w:val="single" w:sz="4" w:space="0" w:color="A5A5A5"/>
              <w:left w:val="single" w:sz="4" w:space="0" w:color="A5A5A5"/>
              <w:bottom w:val="single" w:sz="4" w:space="0" w:color="A5A5A5"/>
              <w:right w:val="single" w:sz="4" w:space="0" w:color="A5A5A5"/>
            </w:tcBorders>
          </w:tcPr>
          <w:p w14:paraId="7BBC425D" w14:textId="5C6DA5DC" w:rsidR="00636CC7" w:rsidRPr="00012D28" w:rsidRDefault="00636CC7" w:rsidP="00636CC7">
            <w:pPr>
              <w:pStyle w:val="TableText"/>
              <w:numPr>
                <w:ilvl w:val="0"/>
                <w:numId w:val="10"/>
              </w:numPr>
              <w:spacing w:after="120"/>
              <w:rPr>
                <w:rFonts w:ascii="Meiryo UI" w:eastAsia="Meiryo UI" w:hAnsi="Meiryo UI"/>
                <w:sz w:val="16"/>
                <w:szCs w:val="20"/>
                <w:lang w:eastAsia="ja-JP"/>
              </w:rPr>
            </w:pPr>
            <w:r w:rsidRPr="00012D28">
              <w:rPr>
                <w:rFonts w:ascii="Meiryo UI" w:eastAsia="Meiryo UI" w:hAnsi="Meiryo UI"/>
                <w:sz w:val="16"/>
                <w:szCs w:val="20"/>
                <w:lang w:eastAsia="ja-JP"/>
              </w:rPr>
              <w:t>ITM</w:t>
            </w:r>
            <w:r w:rsidRPr="00012D28">
              <w:rPr>
                <w:rFonts w:ascii="Meiryo UI" w:eastAsia="Meiryo UI" w:hAnsi="Meiryo UI" w:cs="ＭＳ ゴシック" w:hint="eastAsia"/>
                <w:sz w:val="16"/>
                <w:szCs w:val="20"/>
                <w:lang w:eastAsia="ja-JP"/>
              </w:rPr>
              <w:t>のために</w:t>
            </w:r>
            <w:r w:rsidRPr="00012D28">
              <w:rPr>
                <w:rFonts w:ascii="Meiryo UI" w:eastAsia="Meiryo UI" w:hAnsi="Meiryo UI"/>
                <w:sz w:val="16"/>
                <w:szCs w:val="20"/>
                <w:lang w:eastAsia="ja-JP"/>
              </w:rPr>
              <w:t>v1.0</w:t>
            </w:r>
            <w:r w:rsidRPr="00012D28">
              <w:rPr>
                <w:rFonts w:ascii="Meiryo UI" w:eastAsia="Meiryo UI" w:hAnsi="Meiryo UI" w:cs="ＭＳ ゴシック" w:hint="eastAsia"/>
                <w:sz w:val="16"/>
                <w:szCs w:val="20"/>
                <w:lang w:eastAsia="ja-JP"/>
              </w:rPr>
              <w:t>の概要と報告書用テンプレートを</w:t>
            </w:r>
            <w:r w:rsidRPr="00012D28">
              <w:rPr>
                <w:rFonts w:ascii="Meiryo UI" w:eastAsia="Meiryo UI" w:hAnsi="Meiryo UI"/>
                <w:sz w:val="16"/>
                <w:szCs w:val="20"/>
                <w:lang w:eastAsia="ja-JP"/>
              </w:rPr>
              <w:t>1</w:t>
            </w:r>
            <w:r w:rsidRPr="00012D28">
              <w:rPr>
                <w:rFonts w:ascii="Meiryo UI" w:eastAsia="Meiryo UI" w:hAnsi="Meiryo UI" w:cs="ＭＳ ゴシック" w:hint="eastAsia"/>
                <w:sz w:val="16"/>
                <w:szCs w:val="20"/>
                <w:lang w:eastAsia="ja-JP"/>
              </w:rPr>
              <w:t>つの文書にまとめたもの。</w:t>
            </w:r>
          </w:p>
        </w:tc>
      </w:tr>
      <w:tr w:rsidR="00B25F9E" w:rsidRPr="00012D28" w14:paraId="2D2E8429" w14:textId="77777777" w:rsidTr="00012D28">
        <w:tc>
          <w:tcPr>
            <w:tcW w:w="0" w:type="auto"/>
            <w:tcBorders>
              <w:top w:val="single" w:sz="4" w:space="0" w:color="A5A5A5"/>
              <w:left w:val="single" w:sz="4" w:space="0" w:color="A5A5A5" w:themeColor="accent3"/>
              <w:bottom w:val="single" w:sz="4" w:space="0" w:color="A5A5A5"/>
              <w:right w:val="single" w:sz="4" w:space="0" w:color="A5A5A5"/>
            </w:tcBorders>
          </w:tcPr>
          <w:p w14:paraId="53C04EF0" w14:textId="77777777" w:rsidR="00B25F9E" w:rsidRPr="00012D28" w:rsidRDefault="00B25F9E" w:rsidP="006705A0">
            <w:pPr>
              <w:pStyle w:val="TableText"/>
              <w:rPr>
                <w:rFonts w:ascii="Meiryo UI" w:eastAsia="Meiryo UI" w:hAnsi="Meiryo UI"/>
                <w:sz w:val="16"/>
                <w:szCs w:val="20"/>
              </w:rPr>
            </w:pPr>
            <w:r w:rsidRPr="00012D28">
              <w:rPr>
                <w:rFonts w:ascii="Meiryo UI" w:eastAsia="Meiryo UI" w:hAnsi="Meiryo UI"/>
                <w:sz w:val="16"/>
                <w:szCs w:val="20"/>
              </w:rPr>
              <w:t>2.1</w:t>
            </w:r>
          </w:p>
        </w:tc>
        <w:tc>
          <w:tcPr>
            <w:tcW w:w="1910" w:type="dxa"/>
            <w:tcBorders>
              <w:top w:val="single" w:sz="4" w:space="0" w:color="A5A5A5"/>
              <w:left w:val="single" w:sz="4" w:space="0" w:color="A5A5A5"/>
              <w:bottom w:val="single" w:sz="4" w:space="0" w:color="A5A5A5"/>
              <w:right w:val="single" w:sz="4" w:space="0" w:color="A5A5A5"/>
            </w:tcBorders>
          </w:tcPr>
          <w:p w14:paraId="13A123A9" w14:textId="45ECD5B8" w:rsidR="00636CC7" w:rsidRPr="00012D28" w:rsidRDefault="00636CC7" w:rsidP="006705A0">
            <w:pPr>
              <w:pStyle w:val="TableText"/>
              <w:rPr>
                <w:rFonts w:ascii="Meiryo UI" w:eastAsia="Meiryo UI" w:hAnsi="Meiryo UI"/>
                <w:sz w:val="16"/>
                <w:szCs w:val="20"/>
              </w:rPr>
            </w:pPr>
            <w:r w:rsidRPr="00012D28">
              <w:rPr>
                <w:rFonts w:ascii="Meiryo UI" w:eastAsia="Meiryo UI" w:hAnsi="Meiryo UI"/>
                <w:sz w:val="16"/>
                <w:szCs w:val="20"/>
              </w:rPr>
              <w:t>2020</w:t>
            </w:r>
            <w:r w:rsidRPr="00012D28">
              <w:rPr>
                <w:rFonts w:ascii="Meiryo UI" w:eastAsia="Meiryo UI" w:hAnsi="Meiryo UI" w:cs="ＭＳ 明朝" w:hint="eastAsia"/>
                <w:sz w:val="16"/>
                <w:szCs w:val="20"/>
                <w:lang w:eastAsia="ja-JP"/>
              </w:rPr>
              <w:t>年</w:t>
            </w:r>
            <w:r w:rsidRPr="00012D28">
              <w:rPr>
                <w:rFonts w:ascii="Meiryo UI" w:eastAsia="Meiryo UI" w:hAnsi="Meiryo UI"/>
                <w:sz w:val="16"/>
                <w:szCs w:val="20"/>
              </w:rPr>
              <w:t>7</w:t>
            </w:r>
            <w:r w:rsidRPr="00012D28">
              <w:rPr>
                <w:rFonts w:ascii="Meiryo UI" w:eastAsia="Meiryo UI" w:hAnsi="Meiryo UI" w:cs="ＭＳ 明朝" w:hint="eastAsia"/>
                <w:sz w:val="16"/>
                <w:szCs w:val="20"/>
                <w:lang w:eastAsia="ja-JP"/>
              </w:rPr>
              <w:t>月</w:t>
            </w:r>
            <w:r w:rsidRPr="00012D28">
              <w:rPr>
                <w:rFonts w:ascii="Meiryo UI" w:eastAsia="Meiryo UI" w:hAnsi="Meiryo UI"/>
                <w:sz w:val="16"/>
                <w:szCs w:val="20"/>
              </w:rPr>
              <w:t>23</w:t>
            </w:r>
            <w:r w:rsidRPr="00012D28">
              <w:rPr>
                <w:rFonts w:ascii="Meiryo UI" w:eastAsia="Meiryo UI" w:hAnsi="Meiryo UI" w:cs="ＭＳ 明朝" w:hint="eastAsia"/>
                <w:sz w:val="16"/>
                <w:szCs w:val="20"/>
                <w:lang w:eastAsia="ja-JP"/>
              </w:rPr>
              <w:t>日</w:t>
            </w:r>
          </w:p>
        </w:tc>
        <w:tc>
          <w:tcPr>
            <w:tcW w:w="1494" w:type="dxa"/>
            <w:tcBorders>
              <w:top w:val="single" w:sz="4" w:space="0" w:color="A5A5A5"/>
              <w:left w:val="single" w:sz="4" w:space="0" w:color="A5A5A5"/>
              <w:bottom w:val="single" w:sz="4" w:space="0" w:color="A5A5A5"/>
              <w:right w:val="single" w:sz="4" w:space="0" w:color="A5A5A5"/>
            </w:tcBorders>
          </w:tcPr>
          <w:p w14:paraId="27E1BD6C" w14:textId="5B8D5518" w:rsidR="00636CC7" w:rsidRPr="00012D28" w:rsidRDefault="00636CC7" w:rsidP="006705A0">
            <w:pPr>
              <w:pStyle w:val="TableText"/>
              <w:rPr>
                <w:rFonts w:ascii="Meiryo UI" w:eastAsia="Meiryo UI" w:hAnsi="Meiryo UI"/>
                <w:sz w:val="16"/>
                <w:szCs w:val="20"/>
                <w:lang w:eastAsia="ja-JP"/>
              </w:rPr>
            </w:pPr>
            <w:r w:rsidRPr="00012D28">
              <w:rPr>
                <w:rFonts w:ascii="Meiryo UI" w:eastAsia="Meiryo UI" w:hAnsi="Meiryo UI" w:hint="eastAsia"/>
                <w:sz w:val="16"/>
                <w:szCs w:val="20"/>
                <w:lang w:eastAsia="ja-JP"/>
              </w:rPr>
              <w:t>M</w:t>
            </w:r>
            <w:r w:rsidRPr="00012D28">
              <w:rPr>
                <w:rFonts w:ascii="Meiryo UI" w:eastAsia="Meiryo UI" w:hAnsi="Meiryo UI"/>
                <w:sz w:val="16"/>
                <w:szCs w:val="20"/>
                <w:lang w:eastAsia="ja-JP"/>
              </w:rPr>
              <w:t>SC</w:t>
            </w:r>
            <w:r w:rsidRPr="00012D28">
              <w:rPr>
                <w:rFonts w:ascii="Meiryo UI" w:eastAsia="Meiryo UI" w:hAnsi="Meiryo UI" w:cs="ＭＳ ゴシック" w:hint="eastAsia"/>
                <w:sz w:val="16"/>
                <w:szCs w:val="20"/>
                <w:lang w:eastAsia="ja-JP"/>
              </w:rPr>
              <w:t>漁業改善計画用テンプレート</w:t>
            </w:r>
          </w:p>
        </w:tc>
        <w:tc>
          <w:tcPr>
            <w:tcW w:w="0" w:type="auto"/>
            <w:tcBorders>
              <w:top w:val="single" w:sz="4" w:space="0" w:color="A5A5A5"/>
              <w:left w:val="single" w:sz="4" w:space="0" w:color="A5A5A5"/>
              <w:bottom w:val="single" w:sz="4" w:space="0" w:color="A5A5A5"/>
              <w:right w:val="single" w:sz="4" w:space="0" w:color="A5A5A5"/>
            </w:tcBorders>
          </w:tcPr>
          <w:p w14:paraId="33B1A9D5" w14:textId="4DD72BB3" w:rsidR="00636CC7" w:rsidRPr="00012D28" w:rsidRDefault="00636CC7" w:rsidP="00636CC7">
            <w:pPr>
              <w:pStyle w:val="TableText"/>
              <w:numPr>
                <w:ilvl w:val="0"/>
                <w:numId w:val="11"/>
              </w:numPr>
              <w:spacing w:after="120"/>
              <w:rPr>
                <w:rFonts w:ascii="Meiryo UI" w:eastAsia="Meiryo UI" w:hAnsi="Meiryo UI"/>
                <w:sz w:val="16"/>
                <w:szCs w:val="20"/>
                <w:lang w:eastAsia="ja-JP"/>
              </w:rPr>
            </w:pPr>
            <w:r w:rsidRPr="00012D28">
              <w:rPr>
                <w:rFonts w:ascii="Meiryo UI" w:eastAsia="Meiryo UI" w:hAnsi="Meiryo UI"/>
                <w:sz w:val="16"/>
                <w:szCs w:val="20"/>
                <w:lang w:eastAsia="ja-JP"/>
              </w:rPr>
              <w:t>ITM</w:t>
            </w:r>
            <w:r w:rsidRPr="00012D28">
              <w:rPr>
                <w:rFonts w:ascii="Meiryo UI" w:eastAsia="Meiryo UI" w:hAnsi="Meiryo UI" w:cs="ＭＳ ゴシック" w:hint="eastAsia"/>
                <w:sz w:val="16"/>
                <w:szCs w:val="20"/>
                <w:lang w:eastAsia="ja-JP"/>
              </w:rPr>
              <w:t>だけでなく全ての</w:t>
            </w:r>
            <w:r w:rsidRPr="00012D28">
              <w:rPr>
                <w:rFonts w:ascii="Meiryo UI" w:eastAsia="Meiryo UI" w:hAnsi="Meiryo UI"/>
                <w:sz w:val="16"/>
                <w:szCs w:val="20"/>
                <w:lang w:eastAsia="ja-JP"/>
              </w:rPr>
              <w:t>FIP</w:t>
            </w:r>
            <w:r w:rsidRPr="00012D28">
              <w:rPr>
                <w:rFonts w:ascii="Meiryo UI" w:eastAsia="Meiryo UI" w:hAnsi="Meiryo UI" w:cs="ＭＳ ゴシック" w:hint="eastAsia"/>
                <w:sz w:val="16"/>
                <w:szCs w:val="20"/>
                <w:lang w:eastAsia="ja-JP"/>
              </w:rPr>
              <w:t>に適用できるようテンプレートを更新。</w:t>
            </w:r>
          </w:p>
          <w:p w14:paraId="172795A9" w14:textId="64A541A5" w:rsidR="00636CC7" w:rsidRPr="00012D28" w:rsidRDefault="00636CC7" w:rsidP="00636CC7">
            <w:pPr>
              <w:pStyle w:val="TableText"/>
              <w:numPr>
                <w:ilvl w:val="0"/>
                <w:numId w:val="11"/>
              </w:numPr>
              <w:spacing w:after="120"/>
              <w:rPr>
                <w:rFonts w:ascii="Meiryo UI" w:eastAsia="Meiryo UI" w:hAnsi="Meiryo UI"/>
                <w:sz w:val="16"/>
                <w:szCs w:val="20"/>
                <w:lang w:eastAsia="ja-JP"/>
              </w:rPr>
            </w:pPr>
            <w:r w:rsidRPr="00012D28">
              <w:rPr>
                <w:rFonts w:ascii="Meiryo UI" w:eastAsia="Meiryo UI" w:hAnsi="Meiryo UI" w:cs="ＭＳ ゴシック" w:hint="eastAsia"/>
                <w:sz w:val="16"/>
                <w:szCs w:val="20"/>
                <w:lang w:eastAsia="ja-JP"/>
              </w:rPr>
              <w:t>連絡先</w:t>
            </w:r>
            <w:r w:rsidRPr="00012D28">
              <w:rPr>
                <w:rFonts w:ascii="Meiryo UI" w:eastAsia="Meiryo UI" w:hAnsi="Meiryo UI"/>
                <w:sz w:val="16"/>
                <w:szCs w:val="20"/>
                <w:lang w:eastAsia="ja-JP"/>
              </w:rPr>
              <w:t>E</w:t>
            </w:r>
            <w:r w:rsidRPr="00012D28">
              <w:rPr>
                <w:rFonts w:ascii="Meiryo UI" w:eastAsia="Meiryo UI" w:hAnsi="Meiryo UI" w:cs="ＭＳ ゴシック" w:hint="eastAsia"/>
                <w:sz w:val="16"/>
                <w:szCs w:val="20"/>
                <w:lang w:eastAsia="ja-JP"/>
              </w:rPr>
              <w:t>メールを</w:t>
            </w:r>
            <w:r w:rsidRPr="00012D28">
              <w:rPr>
                <w:rFonts w:ascii="Meiryo UI" w:eastAsia="Meiryo UI" w:hAnsi="Meiryo UI"/>
                <w:sz w:val="16"/>
                <w:szCs w:val="20"/>
                <w:lang w:eastAsia="ja-JP"/>
              </w:rPr>
              <w:t xml:space="preserve"> standards@msc.org </w:t>
            </w:r>
            <w:r w:rsidRPr="00012D28">
              <w:rPr>
                <w:rFonts w:ascii="Meiryo UI" w:eastAsia="Meiryo UI" w:hAnsi="Meiryo UI" w:cs="ＭＳ ゴシック" w:hint="eastAsia"/>
                <w:sz w:val="16"/>
                <w:szCs w:val="20"/>
                <w:lang w:eastAsia="ja-JP"/>
              </w:rPr>
              <w:t>から</w:t>
            </w:r>
            <w:r w:rsidRPr="00012D28">
              <w:rPr>
                <w:rFonts w:ascii="Meiryo UI" w:eastAsia="Meiryo UI" w:hAnsi="Meiryo UI"/>
                <w:sz w:val="16"/>
                <w:szCs w:val="20"/>
                <w:lang w:eastAsia="ja-JP"/>
              </w:rPr>
              <w:t xml:space="preserve"> fisheries@msc.org </w:t>
            </w:r>
            <w:r w:rsidRPr="00012D28">
              <w:rPr>
                <w:rFonts w:ascii="Meiryo UI" w:eastAsia="Meiryo UI" w:hAnsi="Meiryo UI" w:cs="ＭＳ ゴシック" w:hint="eastAsia"/>
                <w:sz w:val="16"/>
                <w:szCs w:val="20"/>
                <w:lang w:eastAsia="ja-JP"/>
              </w:rPr>
              <w:t>に変更</w:t>
            </w:r>
          </w:p>
          <w:p w14:paraId="3CD27380" w14:textId="70A5DA0D" w:rsidR="00636CC7" w:rsidRPr="00012D28" w:rsidRDefault="00636CC7" w:rsidP="00636CC7">
            <w:pPr>
              <w:pStyle w:val="TableText"/>
              <w:numPr>
                <w:ilvl w:val="0"/>
                <w:numId w:val="11"/>
              </w:numPr>
              <w:spacing w:after="120"/>
              <w:rPr>
                <w:rFonts w:ascii="Meiryo UI" w:eastAsia="Meiryo UI" w:hAnsi="Meiryo UI"/>
                <w:sz w:val="16"/>
                <w:szCs w:val="20"/>
                <w:lang w:eastAsia="ja-JP"/>
              </w:rPr>
            </w:pPr>
            <w:r w:rsidRPr="00012D28">
              <w:rPr>
                <w:rFonts w:ascii="Meiryo UI" w:eastAsia="Meiryo UI" w:hAnsi="Meiryo UI"/>
                <w:sz w:val="16"/>
                <w:szCs w:val="20"/>
                <w:lang w:eastAsia="ja-JP"/>
              </w:rPr>
              <w:t>BMT</w:t>
            </w:r>
            <w:r w:rsidRPr="00012D28">
              <w:rPr>
                <w:rFonts w:ascii="Meiryo UI" w:eastAsia="Meiryo UI" w:hAnsi="Meiryo UI" w:cs="ＭＳ ゴシック" w:hint="eastAsia"/>
                <w:sz w:val="16"/>
                <w:szCs w:val="20"/>
                <w:lang w:eastAsia="ja-JP"/>
              </w:rPr>
              <w:t>ハイパーリンクを更新。</w:t>
            </w:r>
          </w:p>
          <w:p w14:paraId="48874438" w14:textId="0850E6DF" w:rsidR="00636CC7" w:rsidRPr="00012D28" w:rsidRDefault="00636CC7" w:rsidP="00636CC7">
            <w:pPr>
              <w:pStyle w:val="TableText"/>
              <w:numPr>
                <w:ilvl w:val="0"/>
                <w:numId w:val="11"/>
              </w:numPr>
              <w:spacing w:after="120"/>
              <w:rPr>
                <w:rFonts w:ascii="Meiryo UI" w:eastAsia="Meiryo UI" w:hAnsi="Meiryo UI"/>
                <w:sz w:val="16"/>
                <w:szCs w:val="20"/>
              </w:rPr>
            </w:pPr>
            <w:proofErr w:type="spellStart"/>
            <w:r w:rsidRPr="00012D28">
              <w:rPr>
                <w:rFonts w:ascii="Meiryo UI" w:eastAsia="Meiryo UI" w:hAnsi="Meiryo UI" w:cs="ＭＳ ゴシック" w:hint="eastAsia"/>
                <w:sz w:val="16"/>
                <w:szCs w:val="20"/>
              </w:rPr>
              <w:t>序文と概要を更新</w:t>
            </w:r>
            <w:proofErr w:type="spellEnd"/>
          </w:p>
          <w:p w14:paraId="201EFBB7" w14:textId="5FAB6030" w:rsidR="00636CC7" w:rsidRPr="00012D28" w:rsidRDefault="00636CC7" w:rsidP="00636CC7">
            <w:pPr>
              <w:pStyle w:val="TableText"/>
              <w:numPr>
                <w:ilvl w:val="0"/>
                <w:numId w:val="11"/>
              </w:numPr>
              <w:spacing w:after="120"/>
              <w:rPr>
                <w:rFonts w:ascii="Meiryo UI" w:eastAsia="Meiryo UI" w:hAnsi="Meiryo UI"/>
                <w:sz w:val="16"/>
                <w:szCs w:val="20"/>
                <w:lang w:eastAsia="ja-JP"/>
              </w:rPr>
            </w:pPr>
            <w:r w:rsidRPr="00012D28">
              <w:rPr>
                <w:rFonts w:ascii="Meiryo UI" w:eastAsia="Meiryo UI" w:hAnsi="Meiryo UI" w:cs="ＭＳ ゴシック" w:hint="eastAsia"/>
                <w:sz w:val="16"/>
                <w:szCs w:val="20"/>
                <w:lang w:eastAsia="ja-JP"/>
              </w:rPr>
              <w:t>バージョントラッカーを追加。</w:t>
            </w:r>
          </w:p>
          <w:p w14:paraId="71824218" w14:textId="29F0ED33" w:rsidR="00636CC7" w:rsidRPr="00012D28" w:rsidRDefault="00636CC7" w:rsidP="00636CC7">
            <w:pPr>
              <w:pStyle w:val="TableText"/>
              <w:numPr>
                <w:ilvl w:val="0"/>
                <w:numId w:val="11"/>
              </w:numPr>
              <w:spacing w:after="120"/>
              <w:rPr>
                <w:rFonts w:ascii="Meiryo UI" w:eastAsia="Meiryo UI" w:hAnsi="Meiryo UI"/>
                <w:sz w:val="16"/>
                <w:szCs w:val="20"/>
                <w:lang w:eastAsia="ja-JP"/>
              </w:rPr>
            </w:pPr>
            <w:r w:rsidRPr="00012D28">
              <w:rPr>
                <w:rFonts w:ascii="Meiryo UI" w:eastAsia="Meiryo UI" w:hAnsi="Meiryo UI" w:cs="ＭＳ ゴシック" w:hint="eastAsia"/>
                <w:sz w:val="16"/>
                <w:szCs w:val="20"/>
                <w:lang w:eastAsia="ja-JP"/>
              </w:rPr>
              <w:t>スキーム文書の表を追加。</w:t>
            </w:r>
          </w:p>
        </w:tc>
      </w:tr>
      <w:tr w:rsidR="00B25F9E" w:rsidRPr="00012D28" w14:paraId="2833515A" w14:textId="77777777" w:rsidTr="00012D28">
        <w:tc>
          <w:tcPr>
            <w:tcW w:w="0" w:type="auto"/>
            <w:tcBorders>
              <w:top w:val="single" w:sz="4" w:space="0" w:color="A5A5A5"/>
              <w:left w:val="single" w:sz="4" w:space="0" w:color="A5A5A5" w:themeColor="accent3"/>
              <w:bottom w:val="single" w:sz="4" w:space="0" w:color="A5A5A5"/>
              <w:right w:val="single" w:sz="4" w:space="0" w:color="A5A5A5"/>
            </w:tcBorders>
          </w:tcPr>
          <w:p w14:paraId="6C90F308" w14:textId="77777777" w:rsidR="00B25F9E" w:rsidRPr="00012D28" w:rsidRDefault="00B25F9E" w:rsidP="006705A0">
            <w:pPr>
              <w:pStyle w:val="TableText"/>
              <w:rPr>
                <w:rFonts w:ascii="Meiryo UI" w:eastAsia="Meiryo UI" w:hAnsi="Meiryo UI"/>
                <w:sz w:val="16"/>
                <w:szCs w:val="20"/>
              </w:rPr>
            </w:pPr>
            <w:r w:rsidRPr="00012D28">
              <w:rPr>
                <w:rFonts w:ascii="Meiryo UI" w:eastAsia="Meiryo UI" w:hAnsi="Meiryo UI"/>
                <w:sz w:val="16"/>
                <w:szCs w:val="20"/>
              </w:rPr>
              <w:t>2.2</w:t>
            </w:r>
          </w:p>
        </w:tc>
        <w:tc>
          <w:tcPr>
            <w:tcW w:w="1910" w:type="dxa"/>
            <w:tcBorders>
              <w:top w:val="single" w:sz="4" w:space="0" w:color="A5A5A5"/>
              <w:left w:val="single" w:sz="4" w:space="0" w:color="A5A5A5"/>
              <w:bottom w:val="single" w:sz="4" w:space="0" w:color="A5A5A5"/>
              <w:right w:val="single" w:sz="4" w:space="0" w:color="A5A5A5"/>
            </w:tcBorders>
          </w:tcPr>
          <w:p w14:paraId="0FC86774" w14:textId="3F446EBE" w:rsidR="00636CC7" w:rsidRPr="00012D28" w:rsidRDefault="00636CC7" w:rsidP="006705A0">
            <w:pPr>
              <w:pStyle w:val="TableText"/>
              <w:rPr>
                <w:rFonts w:ascii="Meiryo UI" w:eastAsia="Meiryo UI" w:hAnsi="Meiryo UI"/>
                <w:sz w:val="16"/>
                <w:szCs w:val="20"/>
              </w:rPr>
            </w:pPr>
            <w:r w:rsidRPr="00012D28">
              <w:rPr>
                <w:rFonts w:ascii="Meiryo UI" w:eastAsia="Meiryo UI" w:hAnsi="Meiryo UI"/>
                <w:sz w:val="16"/>
                <w:szCs w:val="20"/>
              </w:rPr>
              <w:t>2021</w:t>
            </w:r>
            <w:r w:rsidRPr="00012D28">
              <w:rPr>
                <w:rFonts w:ascii="Meiryo UI" w:eastAsia="Meiryo UI" w:hAnsi="Meiryo UI" w:cs="ＭＳ 明朝" w:hint="eastAsia"/>
                <w:sz w:val="16"/>
                <w:szCs w:val="20"/>
                <w:lang w:eastAsia="ja-JP"/>
              </w:rPr>
              <w:t>年</w:t>
            </w:r>
            <w:r w:rsidRPr="00012D28">
              <w:rPr>
                <w:rFonts w:ascii="Meiryo UI" w:eastAsia="Meiryo UI" w:hAnsi="Meiryo UI"/>
                <w:sz w:val="16"/>
                <w:szCs w:val="20"/>
              </w:rPr>
              <w:t>2</w:t>
            </w:r>
            <w:r w:rsidRPr="00012D28">
              <w:rPr>
                <w:rFonts w:ascii="Meiryo UI" w:eastAsia="Meiryo UI" w:hAnsi="Meiryo UI" w:cs="ＭＳ 明朝" w:hint="eastAsia"/>
                <w:sz w:val="16"/>
                <w:szCs w:val="20"/>
                <w:lang w:eastAsia="ja-JP"/>
              </w:rPr>
              <w:t>月</w:t>
            </w:r>
            <w:r w:rsidRPr="00012D28">
              <w:rPr>
                <w:rFonts w:ascii="Meiryo UI" w:eastAsia="Meiryo UI" w:hAnsi="Meiryo UI"/>
                <w:sz w:val="16"/>
                <w:szCs w:val="20"/>
              </w:rPr>
              <w:t>25</w:t>
            </w:r>
            <w:r w:rsidRPr="00012D28">
              <w:rPr>
                <w:rFonts w:ascii="Meiryo UI" w:eastAsia="Meiryo UI" w:hAnsi="Meiryo UI" w:cs="ＭＳ 明朝" w:hint="eastAsia"/>
                <w:sz w:val="16"/>
                <w:szCs w:val="20"/>
                <w:lang w:eastAsia="ja-JP"/>
              </w:rPr>
              <w:t>日</w:t>
            </w:r>
          </w:p>
        </w:tc>
        <w:tc>
          <w:tcPr>
            <w:tcW w:w="1494" w:type="dxa"/>
            <w:tcBorders>
              <w:top w:val="single" w:sz="4" w:space="0" w:color="A5A5A5"/>
              <w:left w:val="single" w:sz="4" w:space="0" w:color="A5A5A5"/>
              <w:bottom w:val="single" w:sz="4" w:space="0" w:color="A5A5A5"/>
              <w:right w:val="single" w:sz="4" w:space="0" w:color="A5A5A5"/>
            </w:tcBorders>
          </w:tcPr>
          <w:p w14:paraId="16359633" w14:textId="475CA510" w:rsidR="00636CC7" w:rsidRPr="00012D28" w:rsidRDefault="00636CC7" w:rsidP="006705A0">
            <w:pPr>
              <w:pStyle w:val="TableText"/>
              <w:rPr>
                <w:rFonts w:ascii="Meiryo UI" w:eastAsia="Meiryo UI" w:hAnsi="Meiryo UI"/>
                <w:sz w:val="16"/>
                <w:szCs w:val="20"/>
                <w:lang w:eastAsia="ja-JP"/>
              </w:rPr>
            </w:pPr>
            <w:r w:rsidRPr="00012D28">
              <w:rPr>
                <w:rFonts w:ascii="Meiryo UI" w:eastAsia="Meiryo UI" w:hAnsi="Meiryo UI"/>
                <w:sz w:val="16"/>
                <w:szCs w:val="20"/>
                <w:lang w:val="en-US" w:eastAsia="ja-JP"/>
              </w:rPr>
              <w:t>MSC</w:t>
            </w:r>
            <w:r w:rsidRPr="00012D28">
              <w:rPr>
                <w:rFonts w:ascii="Meiryo UI" w:eastAsia="Meiryo UI" w:hAnsi="Meiryo UI" w:cs="ＭＳ ゴシック" w:hint="eastAsia"/>
                <w:sz w:val="16"/>
                <w:szCs w:val="20"/>
                <w:lang w:val="en-US" w:eastAsia="ja-JP"/>
              </w:rPr>
              <w:t>漁業改善計画用テンプレート</w:t>
            </w:r>
            <w:r w:rsidRPr="00012D28">
              <w:rPr>
                <w:rFonts w:ascii="Meiryo UI" w:eastAsia="Meiryo UI" w:hAnsi="Meiryo UI"/>
                <w:sz w:val="16"/>
                <w:szCs w:val="20"/>
                <w:lang w:eastAsia="ja-JP"/>
              </w:rPr>
              <w:t>-v2.2-2021.docx</w:t>
            </w:r>
          </w:p>
        </w:tc>
        <w:tc>
          <w:tcPr>
            <w:tcW w:w="0" w:type="auto"/>
            <w:tcBorders>
              <w:top w:val="single" w:sz="4" w:space="0" w:color="A5A5A5"/>
              <w:left w:val="single" w:sz="4" w:space="0" w:color="A5A5A5"/>
              <w:bottom w:val="single" w:sz="4" w:space="0" w:color="A5A5A5"/>
              <w:right w:val="single" w:sz="4" w:space="0" w:color="A5A5A5"/>
            </w:tcBorders>
          </w:tcPr>
          <w:p w14:paraId="20CFD9D4" w14:textId="24C73833" w:rsidR="00B25F9E" w:rsidRPr="00012D28" w:rsidRDefault="00B25F9E" w:rsidP="00327D33">
            <w:pPr>
              <w:pStyle w:val="TableText"/>
              <w:spacing w:after="120"/>
              <w:rPr>
                <w:rFonts w:ascii="Meiryo UI" w:eastAsia="Meiryo UI" w:hAnsi="Meiryo UI" w:hint="eastAsia"/>
                <w:sz w:val="16"/>
                <w:szCs w:val="20"/>
              </w:rPr>
            </w:pPr>
          </w:p>
          <w:p w14:paraId="65A66799" w14:textId="3BE153EA" w:rsidR="00636CC7" w:rsidRPr="00012D28" w:rsidRDefault="00636CC7" w:rsidP="00636CC7">
            <w:pPr>
              <w:pStyle w:val="TableText"/>
              <w:numPr>
                <w:ilvl w:val="0"/>
                <w:numId w:val="12"/>
              </w:numPr>
              <w:spacing w:after="120"/>
              <w:rPr>
                <w:rFonts w:ascii="Meiryo UI" w:eastAsia="Meiryo UI" w:hAnsi="Meiryo UI"/>
                <w:sz w:val="16"/>
                <w:szCs w:val="20"/>
                <w:lang w:eastAsia="ja-JP"/>
              </w:rPr>
            </w:pPr>
            <w:r w:rsidRPr="00012D28">
              <w:rPr>
                <w:rFonts w:ascii="Meiryo UI" w:eastAsia="Meiryo UI" w:hAnsi="Meiryo UI" w:cs="ＭＳ 明朝" w:hint="eastAsia"/>
                <w:sz w:val="16"/>
                <w:szCs w:val="20"/>
                <w:lang w:eastAsia="ja-JP"/>
              </w:rPr>
              <w:t>「はじめに」のセクションを編集、その下のガイダンスを修正。</w:t>
            </w:r>
          </w:p>
          <w:p w14:paraId="6FC78541" w14:textId="7C323B92" w:rsidR="00636CC7" w:rsidRPr="00012D28" w:rsidRDefault="00813229" w:rsidP="00636CC7">
            <w:pPr>
              <w:pStyle w:val="TableText"/>
              <w:numPr>
                <w:ilvl w:val="0"/>
                <w:numId w:val="12"/>
              </w:numPr>
              <w:spacing w:after="120"/>
              <w:rPr>
                <w:rFonts w:ascii="Meiryo UI" w:eastAsia="Meiryo UI" w:hAnsi="Meiryo UI"/>
                <w:sz w:val="16"/>
                <w:szCs w:val="20"/>
                <w:lang w:eastAsia="ja-JP"/>
              </w:rPr>
            </w:pPr>
            <w:r w:rsidRPr="00012D28">
              <w:rPr>
                <w:rFonts w:ascii="Meiryo UI" w:eastAsia="Meiryo UI" w:hAnsi="Meiryo UI" w:cs="ＭＳ 明朝" w:hint="eastAsia"/>
                <w:sz w:val="16"/>
                <w:szCs w:val="20"/>
                <w:lang w:eastAsia="ja-JP"/>
              </w:rPr>
              <w:t>措置</w:t>
            </w:r>
            <w:r w:rsidR="00636CC7" w:rsidRPr="00012D28">
              <w:rPr>
                <w:rFonts w:ascii="Meiryo UI" w:eastAsia="Meiryo UI" w:hAnsi="Meiryo UI" w:cs="ＭＳ 明朝" w:hint="eastAsia"/>
                <w:sz w:val="16"/>
                <w:szCs w:val="20"/>
                <w:lang w:eastAsia="ja-JP"/>
              </w:rPr>
              <w:t>計画の作成の日付と更新のフィールドを追加。</w:t>
            </w:r>
          </w:p>
          <w:p w14:paraId="3A2B6711" w14:textId="2E1DDC8E" w:rsidR="00636CC7" w:rsidRPr="00012D28" w:rsidRDefault="00636CC7" w:rsidP="00636CC7">
            <w:pPr>
              <w:pStyle w:val="TableText"/>
              <w:numPr>
                <w:ilvl w:val="0"/>
                <w:numId w:val="12"/>
              </w:numPr>
              <w:spacing w:after="120"/>
              <w:rPr>
                <w:rFonts w:ascii="Meiryo UI" w:eastAsia="Meiryo UI" w:hAnsi="Meiryo UI"/>
                <w:sz w:val="16"/>
                <w:szCs w:val="20"/>
                <w:lang w:eastAsia="ja-JP"/>
              </w:rPr>
            </w:pPr>
            <w:r w:rsidRPr="00012D28">
              <w:rPr>
                <w:rFonts w:ascii="Meiryo UI" w:eastAsia="Meiryo UI" w:hAnsi="Meiryo UI" w:cs="ＭＳ ゴシック" w:hint="eastAsia"/>
                <w:sz w:val="16"/>
                <w:szCs w:val="20"/>
                <w:lang w:eastAsia="ja-JP"/>
              </w:rPr>
              <w:t>バージョントラッカーとスキーム文書の表を文書の最後に移動。</w:t>
            </w:r>
          </w:p>
          <w:p w14:paraId="35CE206A" w14:textId="3FBE5F6B" w:rsidR="00636CC7" w:rsidRPr="00012D28" w:rsidRDefault="00636CC7" w:rsidP="00636CC7">
            <w:pPr>
              <w:pStyle w:val="TableText"/>
              <w:numPr>
                <w:ilvl w:val="0"/>
                <w:numId w:val="12"/>
              </w:numPr>
              <w:spacing w:after="120"/>
              <w:rPr>
                <w:rFonts w:ascii="Meiryo UI" w:eastAsia="Meiryo UI" w:hAnsi="Meiryo UI"/>
                <w:sz w:val="16"/>
                <w:szCs w:val="20"/>
                <w:lang w:eastAsia="ja-JP"/>
              </w:rPr>
            </w:pPr>
            <w:r w:rsidRPr="00012D28">
              <w:rPr>
                <w:rFonts w:ascii="Meiryo UI" w:eastAsia="Meiryo UI" w:hAnsi="Meiryo UI"/>
                <w:sz w:val="16"/>
                <w:szCs w:val="20"/>
                <w:lang w:eastAsia="ja-JP"/>
              </w:rPr>
              <w:t>PI 1.1.1(a)</w:t>
            </w:r>
            <w:r w:rsidRPr="00012D28">
              <w:rPr>
                <w:rFonts w:ascii="Meiryo UI" w:eastAsia="Meiryo UI" w:hAnsi="Meiryo UI" w:cs="ＭＳ ゴシック" w:hint="eastAsia"/>
                <w:sz w:val="16"/>
                <w:szCs w:val="20"/>
                <w:lang w:eastAsia="ja-JP"/>
              </w:rPr>
              <w:t>に関する表</w:t>
            </w:r>
            <w:r w:rsidRPr="00012D28">
              <w:rPr>
                <w:rFonts w:ascii="Meiryo UI" w:eastAsia="Meiryo UI" w:hAnsi="Meiryo UI"/>
                <w:sz w:val="16"/>
                <w:szCs w:val="20"/>
                <w:lang w:eastAsia="ja-JP"/>
              </w:rPr>
              <w:t>2</w:t>
            </w:r>
            <w:r w:rsidRPr="00012D28">
              <w:rPr>
                <w:rFonts w:ascii="Meiryo UI" w:eastAsia="Meiryo UI" w:hAnsi="Meiryo UI" w:cs="ＭＳ ゴシック" w:hint="eastAsia"/>
                <w:sz w:val="16"/>
                <w:szCs w:val="20"/>
                <w:lang w:eastAsia="ja-JP"/>
              </w:rPr>
              <w:t>の注記を編集。</w:t>
            </w:r>
          </w:p>
          <w:p w14:paraId="5B840C44" w14:textId="512C5354" w:rsidR="00636CC7" w:rsidRPr="00012D28" w:rsidRDefault="00636CC7" w:rsidP="00636CC7">
            <w:pPr>
              <w:pStyle w:val="TableText"/>
              <w:numPr>
                <w:ilvl w:val="0"/>
                <w:numId w:val="12"/>
              </w:numPr>
              <w:spacing w:after="120"/>
              <w:rPr>
                <w:rFonts w:ascii="Meiryo UI" w:eastAsia="Meiryo UI" w:hAnsi="Meiryo UI"/>
                <w:sz w:val="16"/>
                <w:szCs w:val="20"/>
                <w:lang w:eastAsia="ja-JP"/>
              </w:rPr>
            </w:pPr>
            <w:r w:rsidRPr="00012D28">
              <w:rPr>
                <w:rFonts w:ascii="Meiryo UI" w:eastAsia="Meiryo UI" w:hAnsi="Meiryo UI" w:cs="ＭＳ ゴシック" w:hint="eastAsia"/>
                <w:sz w:val="16"/>
                <w:szCs w:val="20"/>
                <w:lang w:eastAsia="ja-JP"/>
              </w:rPr>
              <w:t>表</w:t>
            </w:r>
            <w:r w:rsidRPr="00012D28">
              <w:rPr>
                <w:rFonts w:ascii="Meiryo UI" w:eastAsia="Meiryo UI" w:hAnsi="Meiryo UI"/>
                <w:sz w:val="16"/>
                <w:szCs w:val="20"/>
                <w:lang w:eastAsia="ja-JP"/>
              </w:rPr>
              <w:t>4a</w:t>
            </w:r>
            <w:r w:rsidRPr="00012D28">
              <w:rPr>
                <w:rFonts w:ascii="Meiryo UI" w:eastAsia="Meiryo UI" w:hAnsi="Meiryo UI" w:cs="ＭＳ 明朝" w:hint="eastAsia"/>
                <w:sz w:val="16"/>
                <w:szCs w:val="20"/>
                <w:lang w:eastAsia="ja-JP"/>
              </w:rPr>
              <w:t>、</w:t>
            </w:r>
            <w:r w:rsidRPr="00012D28">
              <w:rPr>
                <w:rFonts w:ascii="Meiryo UI" w:eastAsia="Meiryo UI" w:hAnsi="Meiryo UI"/>
                <w:sz w:val="16"/>
                <w:szCs w:val="20"/>
                <w:lang w:eastAsia="ja-JP"/>
              </w:rPr>
              <w:t>b</w:t>
            </w:r>
            <w:r w:rsidRPr="00012D28">
              <w:rPr>
                <w:rFonts w:ascii="Meiryo UI" w:eastAsia="Meiryo UI" w:hAnsi="Meiryo UI" w:cs="ＭＳ 明朝" w:hint="eastAsia"/>
                <w:sz w:val="16"/>
                <w:szCs w:val="20"/>
                <w:lang w:eastAsia="ja-JP"/>
              </w:rPr>
              <w:t>、</w:t>
            </w:r>
            <w:r w:rsidRPr="00012D28">
              <w:rPr>
                <w:rFonts w:ascii="Meiryo UI" w:eastAsia="Meiryo UI" w:hAnsi="Meiryo UI"/>
                <w:sz w:val="16"/>
                <w:szCs w:val="20"/>
                <w:lang w:eastAsia="ja-JP"/>
              </w:rPr>
              <w:t>c</w:t>
            </w:r>
            <w:r w:rsidRPr="00012D28">
              <w:rPr>
                <w:rFonts w:ascii="Meiryo UI" w:eastAsia="Meiryo UI" w:hAnsi="Meiryo UI" w:cs="ＭＳ ゴシック" w:hint="eastAsia"/>
                <w:sz w:val="16"/>
                <w:szCs w:val="20"/>
                <w:lang w:eastAsia="ja-JP"/>
              </w:rPr>
              <w:t>に色塗りした</w:t>
            </w:r>
            <w:r w:rsidR="00C44F82" w:rsidRPr="00012D28">
              <w:rPr>
                <w:rFonts w:ascii="Meiryo UI" w:eastAsia="Meiryo UI" w:hAnsi="Meiryo UI" w:cs="ＭＳ ゴシック" w:hint="eastAsia"/>
                <w:sz w:val="16"/>
                <w:szCs w:val="20"/>
                <w:lang w:eastAsia="ja-JP"/>
              </w:rPr>
              <w:t>仮の</w:t>
            </w:r>
            <w:r w:rsidRPr="00012D28">
              <w:rPr>
                <w:rFonts w:ascii="Meiryo UI" w:eastAsia="Meiryo UI" w:hAnsi="Meiryo UI" w:cs="ＭＳ ゴシック" w:hint="eastAsia"/>
                <w:sz w:val="16"/>
                <w:szCs w:val="20"/>
                <w:lang w:eastAsia="ja-JP"/>
              </w:rPr>
              <w:t>得点範囲の例を追加。</w:t>
            </w:r>
          </w:p>
          <w:p w14:paraId="65D33103" w14:textId="7E3860C9" w:rsidR="00636CC7" w:rsidRPr="00012D28" w:rsidRDefault="00636CC7" w:rsidP="00636CC7">
            <w:pPr>
              <w:pStyle w:val="TableText"/>
              <w:numPr>
                <w:ilvl w:val="0"/>
                <w:numId w:val="12"/>
              </w:numPr>
              <w:spacing w:after="120"/>
              <w:rPr>
                <w:rFonts w:ascii="Meiryo UI" w:eastAsia="Meiryo UI" w:hAnsi="Meiryo UI"/>
                <w:sz w:val="16"/>
                <w:szCs w:val="20"/>
                <w:lang w:eastAsia="ja-JP"/>
              </w:rPr>
            </w:pPr>
            <w:r w:rsidRPr="00012D28">
              <w:rPr>
                <w:rFonts w:ascii="Meiryo UI" w:eastAsia="Meiryo UI" w:hAnsi="Meiryo UI" w:cs="ＭＳ ゴシック" w:hint="eastAsia"/>
                <w:sz w:val="16"/>
                <w:szCs w:val="20"/>
                <w:lang w:eastAsia="ja-JP"/>
              </w:rPr>
              <w:t>ステークホルダー行動計画セクションにおけるその他の微細な編集。</w:t>
            </w:r>
          </w:p>
          <w:p w14:paraId="3DACC5F6" w14:textId="18BCECBF" w:rsidR="00636CC7" w:rsidRPr="00012D28" w:rsidRDefault="00636CC7" w:rsidP="00636CC7">
            <w:pPr>
              <w:pStyle w:val="TableText"/>
              <w:numPr>
                <w:ilvl w:val="0"/>
                <w:numId w:val="12"/>
              </w:numPr>
              <w:spacing w:after="120"/>
              <w:rPr>
                <w:rFonts w:ascii="Meiryo UI" w:eastAsia="Meiryo UI" w:hAnsi="Meiryo UI"/>
                <w:sz w:val="16"/>
                <w:szCs w:val="20"/>
                <w:lang w:eastAsia="ja-JP"/>
              </w:rPr>
            </w:pPr>
            <w:r w:rsidRPr="00012D28">
              <w:rPr>
                <w:rFonts w:ascii="Meiryo UI" w:eastAsia="Meiryo UI" w:hAnsi="Meiryo UI" w:cs="ＭＳ ゴシック" w:hint="eastAsia"/>
                <w:sz w:val="16"/>
                <w:szCs w:val="20"/>
                <w:lang w:eastAsia="ja-JP"/>
              </w:rPr>
              <w:t>トレーサビリティ行動計画セクションを追加。</w:t>
            </w:r>
          </w:p>
        </w:tc>
      </w:tr>
      <w:tr w:rsidR="00B25F9E" w:rsidRPr="00012D28" w14:paraId="3DBF541D" w14:textId="77777777" w:rsidTr="00012D28">
        <w:tc>
          <w:tcPr>
            <w:tcW w:w="0" w:type="auto"/>
            <w:tcBorders>
              <w:top w:val="single" w:sz="4" w:space="0" w:color="A5A5A5"/>
              <w:left w:val="single" w:sz="4" w:space="0" w:color="A5A5A5" w:themeColor="accent3"/>
              <w:bottom w:val="single" w:sz="4" w:space="0" w:color="A5A5A5"/>
              <w:right w:val="single" w:sz="4" w:space="0" w:color="A5A5A5"/>
            </w:tcBorders>
            <w:shd w:val="clear" w:color="auto" w:fill="auto"/>
          </w:tcPr>
          <w:p w14:paraId="53C4A69C" w14:textId="77777777" w:rsidR="00B25F9E" w:rsidRPr="00012D28" w:rsidRDefault="00B25F9E" w:rsidP="006705A0">
            <w:pPr>
              <w:pStyle w:val="TableText"/>
              <w:rPr>
                <w:rFonts w:ascii="Meiryo UI" w:eastAsia="Meiryo UI" w:hAnsi="Meiryo UI"/>
                <w:sz w:val="16"/>
                <w:szCs w:val="20"/>
              </w:rPr>
            </w:pPr>
            <w:r w:rsidRPr="00012D28">
              <w:rPr>
                <w:rFonts w:ascii="Meiryo UI" w:eastAsia="Meiryo UI" w:hAnsi="Meiryo UI"/>
                <w:sz w:val="16"/>
                <w:szCs w:val="20"/>
              </w:rPr>
              <w:t>3.0</w:t>
            </w:r>
          </w:p>
        </w:tc>
        <w:tc>
          <w:tcPr>
            <w:tcW w:w="1910" w:type="dxa"/>
            <w:tcBorders>
              <w:top w:val="single" w:sz="4" w:space="0" w:color="A5A5A5"/>
              <w:left w:val="single" w:sz="4" w:space="0" w:color="A5A5A5"/>
              <w:bottom w:val="single" w:sz="4" w:space="0" w:color="A5A5A5"/>
              <w:right w:val="single" w:sz="4" w:space="0" w:color="A5A5A5"/>
            </w:tcBorders>
            <w:shd w:val="clear" w:color="auto" w:fill="auto"/>
          </w:tcPr>
          <w:p w14:paraId="3A38A25D" w14:textId="557DDC00" w:rsidR="00636CC7" w:rsidRPr="00012D28" w:rsidRDefault="00636CC7" w:rsidP="006705A0">
            <w:pPr>
              <w:pStyle w:val="TableText"/>
              <w:rPr>
                <w:rFonts w:ascii="Meiryo UI" w:eastAsia="Meiryo UI" w:hAnsi="Meiryo UI"/>
                <w:sz w:val="16"/>
                <w:szCs w:val="20"/>
              </w:rPr>
            </w:pPr>
            <w:r w:rsidRPr="00012D28">
              <w:rPr>
                <w:rFonts w:ascii="Meiryo UI" w:eastAsia="Meiryo UI" w:hAnsi="Meiryo UI"/>
                <w:sz w:val="16"/>
                <w:szCs w:val="20"/>
              </w:rPr>
              <w:t>2023</w:t>
            </w:r>
            <w:r w:rsidRPr="00012D28">
              <w:rPr>
                <w:rFonts w:ascii="Meiryo UI" w:eastAsia="Meiryo UI" w:hAnsi="Meiryo UI" w:cs="ＭＳ 明朝" w:hint="eastAsia"/>
                <w:sz w:val="16"/>
                <w:szCs w:val="20"/>
                <w:lang w:eastAsia="ja-JP"/>
              </w:rPr>
              <w:t>年</w:t>
            </w:r>
            <w:r w:rsidRPr="00012D28">
              <w:rPr>
                <w:rFonts w:ascii="Meiryo UI" w:eastAsia="Meiryo UI" w:hAnsi="Meiryo UI"/>
                <w:sz w:val="16"/>
                <w:szCs w:val="20"/>
              </w:rPr>
              <w:t>5</w:t>
            </w:r>
            <w:r w:rsidRPr="00012D28">
              <w:rPr>
                <w:rFonts w:ascii="Meiryo UI" w:eastAsia="Meiryo UI" w:hAnsi="Meiryo UI" w:cs="ＭＳ 明朝" w:hint="eastAsia"/>
                <w:sz w:val="16"/>
                <w:szCs w:val="20"/>
                <w:lang w:eastAsia="ja-JP"/>
              </w:rPr>
              <w:t>月</w:t>
            </w:r>
            <w:r w:rsidRPr="00012D28">
              <w:rPr>
                <w:rFonts w:ascii="Meiryo UI" w:eastAsia="Meiryo UI" w:hAnsi="Meiryo UI"/>
                <w:sz w:val="16"/>
                <w:szCs w:val="20"/>
              </w:rPr>
              <w:t>1</w:t>
            </w:r>
            <w:r w:rsidRPr="00012D28">
              <w:rPr>
                <w:rFonts w:ascii="Meiryo UI" w:eastAsia="Meiryo UI" w:hAnsi="Meiryo UI" w:cs="ＭＳ 明朝" w:hint="eastAsia"/>
                <w:sz w:val="16"/>
                <w:szCs w:val="20"/>
                <w:lang w:eastAsia="ja-JP"/>
              </w:rPr>
              <w:t>日</w:t>
            </w:r>
          </w:p>
        </w:tc>
        <w:tc>
          <w:tcPr>
            <w:tcW w:w="1494" w:type="dxa"/>
            <w:tcBorders>
              <w:top w:val="single" w:sz="4" w:space="0" w:color="A5A5A5"/>
              <w:left w:val="single" w:sz="4" w:space="0" w:color="A5A5A5"/>
              <w:bottom w:val="single" w:sz="4" w:space="0" w:color="A5A5A5"/>
              <w:right w:val="single" w:sz="4" w:space="0" w:color="A5A5A5"/>
            </w:tcBorders>
            <w:shd w:val="clear" w:color="auto" w:fill="auto"/>
          </w:tcPr>
          <w:p w14:paraId="29B98EA5" w14:textId="48352988" w:rsidR="0095143D" w:rsidRPr="00012D28" w:rsidRDefault="0095143D" w:rsidP="006705A0">
            <w:pPr>
              <w:pStyle w:val="TableText"/>
              <w:rPr>
                <w:rFonts w:ascii="Meiryo UI" w:eastAsia="Meiryo UI" w:hAnsi="Meiryo UI"/>
                <w:sz w:val="16"/>
                <w:szCs w:val="20"/>
                <w:lang w:eastAsia="ja-JP"/>
              </w:rPr>
            </w:pPr>
            <w:r w:rsidRPr="00012D28">
              <w:rPr>
                <w:rFonts w:ascii="Meiryo UI" w:eastAsia="Meiryo UI" w:hAnsi="Meiryo UI"/>
                <w:sz w:val="16"/>
                <w:szCs w:val="20"/>
                <w:lang w:val="en-US" w:eastAsia="ja-JP"/>
              </w:rPr>
              <w:t>MSC</w:t>
            </w:r>
            <w:r w:rsidRPr="00012D28">
              <w:rPr>
                <w:rFonts w:ascii="Meiryo UI" w:eastAsia="Meiryo UI" w:hAnsi="Meiryo UI" w:cs="ＭＳ ゴシック" w:hint="eastAsia"/>
                <w:sz w:val="16"/>
                <w:szCs w:val="20"/>
                <w:lang w:val="en-US" w:eastAsia="ja-JP"/>
              </w:rPr>
              <w:t>漁業改善計画報告用テンプレート</w:t>
            </w:r>
            <w:r w:rsidRPr="00012D28">
              <w:rPr>
                <w:rFonts w:ascii="Meiryo UI" w:eastAsia="Meiryo UI" w:hAnsi="Meiryo UI"/>
                <w:sz w:val="16"/>
                <w:szCs w:val="20"/>
                <w:lang w:eastAsia="ja-JP"/>
              </w:rPr>
              <w:t>v3.0.docx</w:t>
            </w:r>
          </w:p>
        </w:tc>
        <w:tc>
          <w:tcPr>
            <w:tcW w:w="0" w:type="auto"/>
            <w:tcBorders>
              <w:top w:val="single" w:sz="4" w:space="0" w:color="A5A5A5"/>
              <w:left w:val="single" w:sz="4" w:space="0" w:color="A5A5A5"/>
              <w:bottom w:val="single" w:sz="4" w:space="0" w:color="A5A5A5"/>
              <w:right w:val="single" w:sz="4" w:space="0" w:color="A5A5A5"/>
            </w:tcBorders>
            <w:shd w:val="clear" w:color="auto" w:fill="auto"/>
          </w:tcPr>
          <w:p w14:paraId="4EA22702" w14:textId="25DEB8C4" w:rsidR="0095143D" w:rsidRPr="00012D28" w:rsidRDefault="0095143D" w:rsidP="0095143D">
            <w:pPr>
              <w:pStyle w:val="TableText"/>
              <w:numPr>
                <w:ilvl w:val="0"/>
                <w:numId w:val="12"/>
              </w:numPr>
              <w:spacing w:after="120"/>
              <w:rPr>
                <w:rFonts w:ascii="Meiryo UI" w:eastAsia="Meiryo UI" w:hAnsi="Meiryo UI"/>
                <w:sz w:val="16"/>
                <w:szCs w:val="20"/>
                <w:lang w:eastAsia="ja-JP"/>
              </w:rPr>
            </w:pPr>
            <w:r w:rsidRPr="00012D28">
              <w:rPr>
                <w:rFonts w:ascii="Meiryo UI" w:eastAsia="Meiryo UI" w:hAnsi="Meiryo UI"/>
                <w:sz w:val="16"/>
                <w:szCs w:val="20"/>
                <w:lang w:eastAsia="ja-JP"/>
              </w:rPr>
              <w:t>MSC ITM</w:t>
            </w:r>
            <w:r w:rsidRPr="00012D28">
              <w:rPr>
                <w:rFonts w:ascii="Meiryo UI" w:eastAsia="Meiryo UI" w:hAnsi="Meiryo UI" w:cs="ＭＳ ゴシック" w:hint="eastAsia"/>
                <w:sz w:val="16"/>
                <w:szCs w:val="20"/>
                <w:lang w:eastAsia="ja-JP"/>
              </w:rPr>
              <w:t>プログラム要求事項とガイダンス</w:t>
            </w:r>
            <w:r w:rsidRPr="00012D28">
              <w:rPr>
                <w:rFonts w:ascii="Meiryo UI" w:eastAsia="Meiryo UI" w:hAnsi="Meiryo UI"/>
                <w:sz w:val="16"/>
                <w:szCs w:val="20"/>
                <w:lang w:eastAsia="ja-JP"/>
              </w:rPr>
              <w:t>-</w:t>
            </w:r>
            <w:r w:rsidRPr="00012D28">
              <w:rPr>
                <w:rFonts w:ascii="Meiryo UI" w:eastAsia="Meiryo UI" w:hAnsi="Meiryo UI" w:cs="ＭＳ ゴシック" w:hint="eastAsia"/>
                <w:sz w:val="16"/>
                <w:szCs w:val="20"/>
                <w:lang w:eastAsia="ja-JP"/>
              </w:rPr>
              <w:t>パイロット版</w:t>
            </w:r>
            <w:r w:rsidRPr="00012D28">
              <w:rPr>
                <w:rFonts w:ascii="Meiryo UI" w:eastAsia="Meiryo UI" w:hAnsi="Meiryo UI"/>
                <w:sz w:val="16"/>
                <w:szCs w:val="20"/>
                <w:lang w:eastAsia="ja-JP"/>
              </w:rPr>
              <w:t>v2.0</w:t>
            </w:r>
            <w:r w:rsidRPr="00012D28">
              <w:rPr>
                <w:rFonts w:ascii="Meiryo UI" w:eastAsia="Meiryo UI" w:hAnsi="Meiryo UI" w:cs="ＭＳ ゴシック" w:hint="eastAsia"/>
                <w:sz w:val="16"/>
                <w:szCs w:val="20"/>
                <w:lang w:eastAsia="ja-JP"/>
              </w:rPr>
              <w:t>および漁業認証プロセス</w:t>
            </w:r>
            <w:r w:rsidRPr="00012D28">
              <w:rPr>
                <w:rFonts w:ascii="Meiryo UI" w:eastAsia="Meiryo UI" w:hAnsi="Meiryo UI"/>
                <w:sz w:val="16"/>
                <w:szCs w:val="20"/>
                <w:lang w:eastAsia="ja-JP"/>
              </w:rPr>
              <w:t>2.3</w:t>
            </w:r>
            <w:r w:rsidRPr="00012D28">
              <w:rPr>
                <w:rFonts w:ascii="Meiryo UI" w:eastAsia="Meiryo UI" w:hAnsi="Meiryo UI" w:cs="ＭＳ 明朝" w:hint="eastAsia"/>
                <w:sz w:val="16"/>
                <w:szCs w:val="20"/>
                <w:lang w:eastAsia="ja-JP"/>
              </w:rPr>
              <w:t>／</w:t>
            </w:r>
            <w:r w:rsidRPr="00012D28">
              <w:rPr>
                <w:rFonts w:ascii="Meiryo UI" w:eastAsia="Meiryo UI" w:hAnsi="Meiryo UI"/>
                <w:sz w:val="16"/>
                <w:szCs w:val="20"/>
                <w:lang w:eastAsia="ja-JP"/>
              </w:rPr>
              <w:t>3.0</w:t>
            </w:r>
            <w:r w:rsidRPr="00012D28">
              <w:rPr>
                <w:rFonts w:ascii="Meiryo UI" w:eastAsia="Meiryo UI" w:hAnsi="Meiryo UI" w:cs="ＭＳ ゴシック" w:hint="eastAsia"/>
                <w:sz w:val="16"/>
                <w:szCs w:val="20"/>
                <w:lang w:eastAsia="ja-JP"/>
              </w:rPr>
              <w:t>に合わせて更新。</w:t>
            </w:r>
            <w:r w:rsidRPr="00012D28">
              <w:rPr>
                <w:rFonts w:ascii="Meiryo UI" w:eastAsia="Meiryo UI" w:hAnsi="Meiryo UI" w:cs="ＭＳ ゴシック"/>
                <w:sz w:val="16"/>
                <w:szCs w:val="20"/>
                <w:lang w:eastAsia="ja-JP"/>
              </w:rPr>
              <w:t>MSC</w:t>
            </w:r>
            <w:r w:rsidRPr="00012D28">
              <w:rPr>
                <w:rFonts w:ascii="Meiryo UI" w:eastAsia="Meiryo UI" w:hAnsi="Meiryo UI" w:cs="ＭＳ ゴシック" w:hint="eastAsia"/>
                <w:sz w:val="16"/>
                <w:szCs w:val="20"/>
                <w:lang w:eastAsia="ja-JP"/>
              </w:rPr>
              <w:t>漁業認証規格</w:t>
            </w:r>
            <w:r w:rsidRPr="00012D28">
              <w:rPr>
                <w:rFonts w:ascii="Meiryo UI" w:eastAsia="Meiryo UI" w:hAnsi="Meiryo UI" w:cs="ＭＳ ゴシック"/>
                <w:sz w:val="16"/>
                <w:szCs w:val="20"/>
                <w:lang w:eastAsia="ja-JP"/>
              </w:rPr>
              <w:t>v3.0</w:t>
            </w:r>
            <w:r w:rsidRPr="00012D28">
              <w:rPr>
                <w:rFonts w:ascii="Meiryo UI" w:eastAsia="Meiryo UI" w:hAnsi="Meiryo UI" w:cs="ＭＳ ゴシック" w:hint="eastAsia"/>
                <w:sz w:val="16"/>
                <w:szCs w:val="20"/>
                <w:lang w:eastAsia="ja-JP"/>
              </w:rPr>
              <w:t>の業績評価指標を追加。</w:t>
            </w:r>
          </w:p>
        </w:tc>
      </w:tr>
      <w:tr w:rsidR="00B25F9E" w:rsidRPr="00012D28" w14:paraId="54CA411A" w14:textId="77777777" w:rsidTr="00012D28">
        <w:tc>
          <w:tcPr>
            <w:tcW w:w="0" w:type="auto"/>
            <w:tcBorders>
              <w:top w:val="single" w:sz="4" w:space="0" w:color="A5A5A5"/>
              <w:left w:val="single" w:sz="4" w:space="0" w:color="A5A5A5" w:themeColor="accent3"/>
              <w:bottom w:val="single" w:sz="4" w:space="0" w:color="A5A5A5"/>
              <w:right w:val="single" w:sz="4" w:space="0" w:color="A5A5A5"/>
            </w:tcBorders>
            <w:shd w:val="clear" w:color="auto" w:fill="auto"/>
          </w:tcPr>
          <w:p w14:paraId="700AB4F3" w14:textId="0BE88B19" w:rsidR="00B25F9E" w:rsidRPr="00012D28" w:rsidRDefault="00B25F9E" w:rsidP="006705A0">
            <w:pPr>
              <w:pStyle w:val="TableText"/>
              <w:rPr>
                <w:rFonts w:ascii="Meiryo UI" w:eastAsia="Meiryo UI" w:hAnsi="Meiryo UI"/>
                <w:sz w:val="16"/>
                <w:szCs w:val="20"/>
              </w:rPr>
            </w:pPr>
            <w:r w:rsidRPr="00012D28">
              <w:rPr>
                <w:rFonts w:ascii="Meiryo UI" w:eastAsia="Meiryo UI" w:hAnsi="Meiryo UI"/>
                <w:sz w:val="16"/>
                <w:szCs w:val="20"/>
              </w:rPr>
              <w:t>4.0</w:t>
            </w:r>
          </w:p>
        </w:tc>
        <w:tc>
          <w:tcPr>
            <w:tcW w:w="1910" w:type="dxa"/>
            <w:tcBorders>
              <w:top w:val="single" w:sz="4" w:space="0" w:color="A5A5A5"/>
              <w:left w:val="single" w:sz="4" w:space="0" w:color="A5A5A5"/>
              <w:bottom w:val="single" w:sz="4" w:space="0" w:color="A5A5A5"/>
              <w:right w:val="single" w:sz="4" w:space="0" w:color="A5A5A5"/>
            </w:tcBorders>
            <w:shd w:val="clear" w:color="auto" w:fill="auto"/>
          </w:tcPr>
          <w:p w14:paraId="65CCB501" w14:textId="2E6AC054" w:rsidR="00636CC7" w:rsidRPr="00012D28" w:rsidRDefault="00636CC7" w:rsidP="006705A0">
            <w:pPr>
              <w:pStyle w:val="TableText"/>
              <w:rPr>
                <w:rFonts w:ascii="Meiryo UI" w:eastAsia="Meiryo UI" w:hAnsi="Meiryo UI"/>
                <w:sz w:val="16"/>
                <w:szCs w:val="20"/>
              </w:rPr>
            </w:pPr>
            <w:r w:rsidRPr="00012D28">
              <w:rPr>
                <w:rFonts w:ascii="Meiryo UI" w:eastAsia="Meiryo UI" w:hAnsi="Meiryo UI" w:hint="eastAsia"/>
                <w:sz w:val="16"/>
                <w:szCs w:val="20"/>
                <w:lang w:eastAsia="ja-JP"/>
              </w:rPr>
              <w:t>2024年10月29日</w:t>
            </w:r>
          </w:p>
        </w:tc>
        <w:tc>
          <w:tcPr>
            <w:tcW w:w="1494" w:type="dxa"/>
            <w:tcBorders>
              <w:top w:val="single" w:sz="4" w:space="0" w:color="A5A5A5"/>
              <w:left w:val="single" w:sz="4" w:space="0" w:color="A5A5A5"/>
              <w:bottom w:val="single" w:sz="4" w:space="0" w:color="A5A5A5"/>
              <w:right w:val="single" w:sz="4" w:space="0" w:color="A5A5A5"/>
            </w:tcBorders>
            <w:shd w:val="clear" w:color="auto" w:fill="auto"/>
          </w:tcPr>
          <w:p w14:paraId="7948C266" w14:textId="29A74ED1" w:rsidR="00A05B53" w:rsidRPr="00012D28" w:rsidRDefault="00A05B53" w:rsidP="006705A0">
            <w:pPr>
              <w:pStyle w:val="TableText"/>
              <w:rPr>
                <w:rFonts w:ascii="Meiryo UI" w:eastAsia="Meiryo UI" w:hAnsi="Meiryo UI"/>
                <w:sz w:val="16"/>
                <w:szCs w:val="20"/>
                <w:lang w:eastAsia="ja-JP"/>
              </w:rPr>
            </w:pPr>
            <w:r w:rsidRPr="00012D28">
              <w:rPr>
                <w:rFonts w:ascii="Meiryo UI" w:eastAsia="Meiryo UI" w:hAnsi="Meiryo UI"/>
                <w:sz w:val="16"/>
                <w:szCs w:val="20"/>
                <w:lang w:val="en-US" w:eastAsia="ja-JP"/>
              </w:rPr>
              <w:t>MSC</w:t>
            </w:r>
            <w:r w:rsidRPr="00012D28">
              <w:rPr>
                <w:rFonts w:ascii="Meiryo UI" w:eastAsia="Meiryo UI" w:hAnsi="Meiryo UI" w:cs="ＭＳ ゴシック" w:hint="eastAsia"/>
                <w:sz w:val="16"/>
                <w:szCs w:val="20"/>
                <w:lang w:val="en-US" w:eastAsia="ja-JP"/>
              </w:rPr>
              <w:t>漁業改善計画報告用テンプレート</w:t>
            </w:r>
            <w:r w:rsidRPr="00012D28">
              <w:rPr>
                <w:rFonts w:ascii="Meiryo UI" w:eastAsia="Meiryo UI" w:hAnsi="Meiryo UI"/>
                <w:sz w:val="16"/>
                <w:szCs w:val="20"/>
                <w:lang w:eastAsia="ja-JP"/>
              </w:rPr>
              <w:t>v</w:t>
            </w:r>
            <w:r w:rsidRPr="00012D28">
              <w:rPr>
                <w:rFonts w:ascii="Meiryo UI" w:eastAsia="Meiryo UI" w:hAnsi="Meiryo UI" w:hint="eastAsia"/>
                <w:sz w:val="16"/>
                <w:szCs w:val="20"/>
                <w:lang w:eastAsia="ja-JP"/>
              </w:rPr>
              <w:t>4</w:t>
            </w:r>
            <w:r w:rsidRPr="00012D28">
              <w:rPr>
                <w:rFonts w:ascii="Meiryo UI" w:eastAsia="Meiryo UI" w:hAnsi="Meiryo UI"/>
                <w:sz w:val="16"/>
                <w:szCs w:val="20"/>
                <w:lang w:eastAsia="ja-JP"/>
              </w:rPr>
              <w:t>.0.docx</w:t>
            </w:r>
          </w:p>
        </w:tc>
        <w:tc>
          <w:tcPr>
            <w:tcW w:w="0" w:type="auto"/>
            <w:tcBorders>
              <w:top w:val="single" w:sz="4" w:space="0" w:color="A5A5A5"/>
              <w:left w:val="single" w:sz="4" w:space="0" w:color="A5A5A5"/>
              <w:bottom w:val="single" w:sz="4" w:space="0" w:color="A5A5A5"/>
              <w:right w:val="single" w:sz="4" w:space="0" w:color="A5A5A5"/>
            </w:tcBorders>
            <w:shd w:val="clear" w:color="auto" w:fill="auto"/>
          </w:tcPr>
          <w:p w14:paraId="7756B77D" w14:textId="37866C59" w:rsidR="00A05B53" w:rsidRPr="00012D28" w:rsidRDefault="00A05B53" w:rsidP="008205CB">
            <w:pPr>
              <w:pStyle w:val="TableText"/>
              <w:numPr>
                <w:ilvl w:val="0"/>
                <w:numId w:val="12"/>
              </w:numPr>
              <w:spacing w:after="120"/>
              <w:rPr>
                <w:rFonts w:ascii="Meiryo UI" w:eastAsia="Meiryo UI" w:hAnsi="Meiryo UI"/>
                <w:sz w:val="16"/>
                <w:szCs w:val="20"/>
                <w:lang w:eastAsia="ja-JP"/>
              </w:rPr>
            </w:pPr>
            <w:r w:rsidRPr="00012D28">
              <w:rPr>
                <w:rFonts w:ascii="Meiryo UI" w:eastAsia="Meiryo UI" w:hAnsi="Meiryo UI"/>
                <w:sz w:val="16"/>
                <w:szCs w:val="20"/>
                <w:lang w:eastAsia="ja-JP"/>
              </w:rPr>
              <w:t>MSC</w:t>
            </w:r>
            <w:r w:rsidR="00A20909" w:rsidRPr="00012D28">
              <w:rPr>
                <w:rFonts w:ascii="Meiryo UI" w:eastAsia="Meiryo UI" w:hAnsi="Meiryo UI" w:hint="eastAsia"/>
                <w:sz w:val="16"/>
                <w:szCs w:val="20"/>
                <w:lang w:eastAsia="ja-JP"/>
              </w:rPr>
              <w:t xml:space="preserve"> </w:t>
            </w:r>
            <w:proofErr w:type="spellStart"/>
            <w:r w:rsidR="00A20909" w:rsidRPr="00012D28">
              <w:rPr>
                <w:rFonts w:ascii="Meiryo UI" w:eastAsia="Meiryo UI" w:hAnsi="Meiryo UI" w:cs="ＭＳ ゴシック" w:hint="eastAsia"/>
                <w:sz w:val="16"/>
                <w:szCs w:val="20"/>
                <w:lang w:eastAsia="ja-JP"/>
              </w:rPr>
              <w:t>MSC</w:t>
            </w:r>
            <w:proofErr w:type="spellEnd"/>
            <w:r w:rsidR="00A20909" w:rsidRPr="00012D28">
              <w:rPr>
                <w:rFonts w:ascii="Meiryo UI" w:eastAsia="Meiryo UI" w:hAnsi="Meiryo UI" w:cs="ＭＳ ゴシック" w:hint="eastAsia"/>
                <w:sz w:val="16"/>
                <w:szCs w:val="20"/>
                <w:lang w:eastAsia="ja-JP"/>
              </w:rPr>
              <w:t>漁業認証取得に向けた改善プログラムの要求事項とガイダンス</w:t>
            </w:r>
            <w:r w:rsidRPr="00012D28">
              <w:rPr>
                <w:rFonts w:ascii="Meiryo UI" w:eastAsia="Meiryo UI" w:hAnsi="Meiryo UI"/>
                <w:sz w:val="16"/>
                <w:szCs w:val="20"/>
                <w:lang w:eastAsia="ja-JP"/>
              </w:rPr>
              <w:t>v</w:t>
            </w:r>
            <w:r w:rsidR="00D855F1" w:rsidRPr="00012D28">
              <w:rPr>
                <w:rFonts w:ascii="Meiryo UI" w:eastAsia="Meiryo UI" w:hAnsi="Meiryo UI" w:hint="eastAsia"/>
                <w:sz w:val="16"/>
                <w:szCs w:val="20"/>
                <w:lang w:eastAsia="ja-JP"/>
              </w:rPr>
              <w:t>3</w:t>
            </w:r>
            <w:r w:rsidRPr="00012D28">
              <w:rPr>
                <w:rFonts w:ascii="Meiryo UI" w:eastAsia="Meiryo UI" w:hAnsi="Meiryo UI"/>
                <w:sz w:val="16"/>
                <w:szCs w:val="20"/>
                <w:lang w:eastAsia="ja-JP"/>
              </w:rPr>
              <w:t>.0</w:t>
            </w:r>
            <w:r w:rsidRPr="00012D28">
              <w:rPr>
                <w:rFonts w:ascii="Meiryo UI" w:eastAsia="Meiryo UI" w:hAnsi="Meiryo UI" w:cs="ＭＳ ゴシック" w:hint="eastAsia"/>
                <w:sz w:val="16"/>
                <w:szCs w:val="20"/>
                <w:lang w:eastAsia="ja-JP"/>
              </w:rPr>
              <w:t>および</w:t>
            </w:r>
            <w:r w:rsidR="00404D2A" w:rsidRPr="00012D28">
              <w:rPr>
                <w:rFonts w:ascii="Meiryo UI" w:eastAsia="Meiryo UI" w:hAnsi="Meiryo UI"/>
                <w:sz w:val="16"/>
                <w:szCs w:val="20"/>
                <w:lang w:eastAsia="ja-JP"/>
              </w:rPr>
              <w:t>MSC</w:t>
            </w:r>
            <w:r w:rsidR="00404D2A" w:rsidRPr="00012D28">
              <w:rPr>
                <w:rFonts w:ascii="Meiryo UI" w:eastAsia="Meiryo UI" w:hAnsi="Meiryo UI" w:cs="ＭＳ ゴシック" w:hint="eastAsia"/>
                <w:sz w:val="16"/>
                <w:szCs w:val="20"/>
                <w:lang w:eastAsia="ja-JP"/>
              </w:rPr>
              <w:t>漁業認証規格</w:t>
            </w:r>
            <w:r w:rsidR="00404D2A" w:rsidRPr="00012D28">
              <w:rPr>
                <w:rFonts w:ascii="Meiryo UI" w:eastAsia="Meiryo UI" w:hAnsi="Meiryo UI"/>
                <w:sz w:val="16"/>
                <w:szCs w:val="20"/>
                <w:lang w:eastAsia="ja-JP"/>
              </w:rPr>
              <w:t>v</w:t>
            </w:r>
            <w:r w:rsidR="00404D2A" w:rsidRPr="00012D28">
              <w:rPr>
                <w:rFonts w:ascii="Meiryo UI" w:eastAsia="Meiryo UI" w:hAnsi="Meiryo UI" w:hint="eastAsia"/>
                <w:sz w:val="16"/>
                <w:szCs w:val="20"/>
                <w:lang w:eastAsia="ja-JP"/>
              </w:rPr>
              <w:t>3</w:t>
            </w:r>
            <w:r w:rsidR="00404D2A" w:rsidRPr="00012D28">
              <w:rPr>
                <w:rFonts w:ascii="Meiryo UI" w:eastAsia="Meiryo UI" w:hAnsi="Meiryo UI"/>
                <w:sz w:val="16"/>
                <w:szCs w:val="20"/>
                <w:lang w:eastAsia="ja-JP"/>
              </w:rPr>
              <w:t>.</w:t>
            </w:r>
            <w:r w:rsidR="00404D2A" w:rsidRPr="00012D28">
              <w:rPr>
                <w:rFonts w:ascii="Meiryo UI" w:eastAsia="Meiryo UI" w:hAnsi="Meiryo UI" w:hint="eastAsia"/>
                <w:sz w:val="16"/>
                <w:szCs w:val="20"/>
                <w:lang w:eastAsia="ja-JP"/>
              </w:rPr>
              <w:t>1</w:t>
            </w:r>
            <w:r w:rsidRPr="00012D28">
              <w:rPr>
                <w:rFonts w:ascii="Meiryo UI" w:eastAsia="Meiryo UI" w:hAnsi="Meiryo UI" w:cs="ＭＳ ゴシック" w:hint="eastAsia"/>
                <w:sz w:val="16"/>
                <w:szCs w:val="20"/>
                <w:lang w:eastAsia="ja-JP"/>
              </w:rPr>
              <w:t>に合わせて更新。</w:t>
            </w:r>
            <w:r w:rsidR="00404D2A" w:rsidRPr="00012D28">
              <w:rPr>
                <w:rFonts w:ascii="Meiryo UI" w:eastAsia="Meiryo UI" w:hAnsi="Meiryo UI" w:cs="ＭＳ ゴシック" w:hint="eastAsia"/>
                <w:sz w:val="16"/>
                <w:szCs w:val="20"/>
                <w:lang w:eastAsia="ja-JP"/>
              </w:rPr>
              <w:t>トレーサビリティ</w:t>
            </w:r>
            <w:r w:rsidRPr="00012D28">
              <w:rPr>
                <w:rFonts w:ascii="Meiryo UI" w:eastAsia="Meiryo UI" w:hAnsi="Meiryo UI" w:cs="ＭＳ ゴシック" w:hint="eastAsia"/>
                <w:sz w:val="16"/>
                <w:szCs w:val="20"/>
                <w:lang w:eastAsia="ja-JP"/>
              </w:rPr>
              <w:t>を追加。</w:t>
            </w:r>
          </w:p>
        </w:tc>
      </w:tr>
    </w:tbl>
    <w:p w14:paraId="6BEDCF96" w14:textId="77777777" w:rsidR="000A0436" w:rsidRPr="009606AD" w:rsidRDefault="000A0436" w:rsidP="000A0436">
      <w:pPr>
        <w:rPr>
          <w:lang w:eastAsia="ja-JP"/>
        </w:rPr>
      </w:pPr>
    </w:p>
    <w:p w14:paraId="29354CA1" w14:textId="1CD6EAA5" w:rsidR="00BD15B7" w:rsidRPr="003215D1" w:rsidRDefault="00404D2A" w:rsidP="003215D1">
      <w:pPr>
        <w:rPr>
          <w:rFonts w:ascii="ＭＳ ゴシック" w:eastAsia="ＭＳ ゴシック" w:hAnsi="ＭＳ ゴシック" w:hint="eastAsia"/>
          <w:lang w:eastAsia="ja-JP"/>
        </w:rPr>
      </w:pPr>
      <w:r w:rsidRPr="00404D2A">
        <w:rPr>
          <w:rFonts w:hint="eastAsia"/>
        </w:rPr>
        <w:lastRenderedPageBreak/>
        <w:t>MSC</w:t>
      </w:r>
      <w:proofErr w:type="spellStart"/>
      <w:r w:rsidRPr="00404D2A">
        <w:rPr>
          <w:rFonts w:ascii="ＭＳ ゴシック" w:eastAsia="ＭＳ ゴシック" w:hAnsi="ＭＳ ゴシック" w:hint="eastAsia"/>
        </w:rPr>
        <w:t>のプログラム</w:t>
      </w:r>
      <w:proofErr w:type="spellEnd"/>
      <w:r>
        <w:rPr>
          <w:rFonts w:ascii="ＭＳ ゴシック" w:eastAsia="ＭＳ ゴシック" w:hAnsi="ＭＳ ゴシック" w:hint="eastAsia"/>
          <w:lang w:eastAsia="ja-JP"/>
        </w:rPr>
        <w:t>文書</w:t>
      </w:r>
      <w:proofErr w:type="spellStart"/>
      <w:r w:rsidRPr="00404D2A">
        <w:rPr>
          <w:rFonts w:ascii="ＭＳ ゴシック" w:eastAsia="ＭＳ ゴシック" w:hAnsi="ＭＳ ゴシック" w:hint="eastAsia"/>
        </w:rPr>
        <w:t>のリストは</w:t>
      </w:r>
      <w:proofErr w:type="spellEnd"/>
      <w:r w:rsidRPr="00404D2A">
        <w:rPr>
          <w:rFonts w:ascii="ＭＳ ゴシック" w:eastAsia="ＭＳ ゴシック" w:hAnsi="ＭＳ ゴシック" w:hint="eastAsia"/>
        </w:rPr>
        <w:t>、MSC</w:t>
      </w:r>
      <w:proofErr w:type="spellStart"/>
      <w:r w:rsidRPr="00404D2A">
        <w:rPr>
          <w:rFonts w:ascii="ＭＳ ゴシック" w:eastAsia="ＭＳ ゴシック" w:hAnsi="ＭＳ ゴシック" w:hint="eastAsia"/>
        </w:rPr>
        <w:t>のウェブサイト</w:t>
      </w:r>
      <w:proofErr w:type="spellEnd"/>
      <w:r>
        <w:rPr>
          <w:rFonts w:ascii="ＭＳ ゴシック" w:eastAsia="ＭＳ ゴシック" w:hAnsi="ＭＳ ゴシック" w:hint="eastAsia"/>
          <w:lang w:eastAsia="ja-JP"/>
        </w:rPr>
        <w:t>にて</w:t>
      </w:r>
      <w:proofErr w:type="spellStart"/>
      <w:r w:rsidRPr="00404D2A">
        <w:rPr>
          <w:rFonts w:ascii="ＭＳ ゴシック" w:eastAsia="ＭＳ ゴシック" w:hAnsi="ＭＳ ゴシック" w:hint="eastAsia"/>
        </w:rPr>
        <w:t>入手できます</w:t>
      </w:r>
      <w:proofErr w:type="spellEnd"/>
      <w:r>
        <w:t>(</w:t>
      </w:r>
      <w:hyperlink r:id="rId18">
        <w:r w:rsidRPr="00812517">
          <w:rPr>
            <w:rStyle w:val="ExternalHyperlink"/>
          </w:rPr>
          <w:t>https://www.msc.org/for-business/certification-bodies/supporting-documents</w:t>
        </w:r>
      </w:hyperlink>
      <w:r>
        <w:t>)</w:t>
      </w:r>
      <w:r w:rsidRPr="00404D2A">
        <w:rPr>
          <w:rFonts w:ascii="ＭＳ ゴシック" w:eastAsia="ＭＳ ゴシック" w:hAnsi="ＭＳ ゴシック" w:hint="eastAsia"/>
        </w:rPr>
        <w:t>。</w:t>
      </w:r>
    </w:p>
    <w:sectPr w:rsidR="00BD15B7" w:rsidRPr="003215D1" w:rsidSect="004B56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E222" w14:textId="77777777" w:rsidR="001048A8" w:rsidRPr="009606AD" w:rsidRDefault="001048A8" w:rsidP="004E5BE3">
      <w:r w:rsidRPr="009606AD">
        <w:separator/>
      </w:r>
    </w:p>
    <w:p w14:paraId="13F31350" w14:textId="77777777" w:rsidR="001048A8" w:rsidRPr="009606AD" w:rsidRDefault="001048A8"/>
    <w:p w14:paraId="6F38992F" w14:textId="77777777" w:rsidR="001048A8" w:rsidRPr="009606AD" w:rsidRDefault="001048A8"/>
    <w:p w14:paraId="695997F5" w14:textId="77777777" w:rsidR="001048A8" w:rsidRPr="009606AD" w:rsidRDefault="001048A8"/>
  </w:endnote>
  <w:endnote w:type="continuationSeparator" w:id="0">
    <w:p w14:paraId="5FF8E5C1" w14:textId="77777777" w:rsidR="001048A8" w:rsidRPr="009606AD" w:rsidRDefault="001048A8" w:rsidP="004E5BE3">
      <w:r w:rsidRPr="009606AD">
        <w:continuationSeparator/>
      </w:r>
    </w:p>
    <w:p w14:paraId="6A930E7A" w14:textId="77777777" w:rsidR="001048A8" w:rsidRPr="009606AD" w:rsidRDefault="001048A8"/>
    <w:p w14:paraId="269F57B5" w14:textId="77777777" w:rsidR="001048A8" w:rsidRPr="009606AD" w:rsidRDefault="001048A8"/>
    <w:p w14:paraId="49F4781F" w14:textId="77777777" w:rsidR="001048A8" w:rsidRPr="009606AD" w:rsidRDefault="001048A8"/>
  </w:endnote>
  <w:endnote w:type="continuationNotice" w:id="1">
    <w:p w14:paraId="1D7441C5" w14:textId="77777777" w:rsidR="001048A8" w:rsidRPr="009606AD" w:rsidRDefault="001048A8" w:rsidP="00F45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DCAB" w14:textId="6B014ED6" w:rsidR="00535967" w:rsidRPr="009606AD" w:rsidRDefault="00535967" w:rsidP="00E21006">
    <w:pPr>
      <w:pStyle w:val="Footerlandscape"/>
    </w:pPr>
    <w:r w:rsidRPr="009606AD">
      <w:t xml:space="preserve">Document: </w:t>
    </w:r>
    <w:r w:rsidR="009877D9" w:rsidRPr="009606AD">
      <w:t xml:space="preserve">MSC </w:t>
    </w:r>
    <w:r w:rsidR="00153509">
      <w:t xml:space="preserve">Fishery Improvement Action Plan </w:t>
    </w:r>
    <w:r w:rsidR="00484B62">
      <w:t xml:space="preserve">Reporting </w:t>
    </w:r>
    <w:r w:rsidR="00153509">
      <w:t>Template v4.0</w:t>
    </w:r>
    <w:r w:rsidRPr="009606AD">
      <w:tab/>
      <w:t xml:space="preserve">Page </w:t>
    </w:r>
    <w:r w:rsidRPr="009606AD">
      <w:fldChar w:fldCharType="begin"/>
    </w:r>
    <w:r w:rsidRPr="009606AD">
      <w:instrText xml:space="preserve"> PAGE   \* MERGEFORMAT </w:instrText>
    </w:r>
    <w:r w:rsidRPr="009606AD">
      <w:fldChar w:fldCharType="separate"/>
    </w:r>
    <w:r w:rsidRPr="009606AD">
      <w:t>12</w:t>
    </w:r>
    <w:r w:rsidRPr="009606AD">
      <w:fldChar w:fldCharType="end"/>
    </w:r>
  </w:p>
  <w:p w14:paraId="7A3660B6" w14:textId="177C00E4" w:rsidR="00535967" w:rsidRPr="009606AD" w:rsidRDefault="00535967" w:rsidP="004B567A">
    <w:pPr>
      <w:pStyle w:val="Footerlandscape"/>
    </w:pPr>
    <w:r w:rsidRPr="009606AD">
      <w:t xml:space="preserve">Date of publication: </w:t>
    </w:r>
    <w:r w:rsidR="00A26185" w:rsidRPr="009606AD">
      <w:t>29/10/2024</w:t>
    </w:r>
    <w:r w:rsidRPr="009606AD">
      <w:tab/>
      <w:t xml:space="preserve">   © Marine Stewardship Council 202</w:t>
    </w:r>
    <w:r w:rsidR="002B711F" w:rsidRPr="009606AD">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FA0" w14:textId="77777777" w:rsidR="00535967" w:rsidRPr="009606AD" w:rsidRDefault="00535967" w:rsidP="00E21006">
    <w:pPr>
      <w:pStyle w:val="Footerlandscape"/>
    </w:pPr>
    <w:r w:rsidRPr="009606AD">
      <w:t>Document: ITM Progress Reporting Template Pilot v1.1</w:t>
    </w:r>
    <w:r w:rsidRPr="009606AD">
      <w:tab/>
      <w:t xml:space="preserve">Page </w:t>
    </w:r>
    <w:r w:rsidRPr="009606AD">
      <w:fldChar w:fldCharType="begin"/>
    </w:r>
    <w:r w:rsidRPr="009606AD">
      <w:instrText xml:space="preserve"> PAGE   \* MERGEFORMAT </w:instrText>
    </w:r>
    <w:r w:rsidRPr="009606AD">
      <w:fldChar w:fldCharType="separate"/>
    </w:r>
    <w:r w:rsidRPr="009606AD">
      <w:t>4</w:t>
    </w:r>
    <w:r w:rsidRPr="009606AD">
      <w:fldChar w:fldCharType="end"/>
    </w:r>
  </w:p>
  <w:p w14:paraId="7F1BA6B3" w14:textId="162197EF" w:rsidR="00535967" w:rsidRPr="009606AD" w:rsidRDefault="00535967" w:rsidP="00E21006">
    <w:pPr>
      <w:pStyle w:val="Footerlandscape"/>
    </w:pPr>
    <w:r w:rsidRPr="009606AD">
      <w:t xml:space="preserve">Date of publication: </w:t>
    </w:r>
    <w:r w:rsidR="00B54A54" w:rsidRPr="009606AD">
      <w:t xml:space="preserve">15 </w:t>
    </w:r>
    <w:r w:rsidRPr="009606AD">
      <w:t>December 2020</w:t>
    </w:r>
    <w:r w:rsidRPr="009606AD">
      <w:tab/>
      <w:t xml:space="preserve">   © Marine Stewardship Council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AF78" w14:textId="77777777" w:rsidR="001048A8" w:rsidRPr="009606AD" w:rsidRDefault="001048A8" w:rsidP="004E5BE3">
      <w:r w:rsidRPr="009606AD">
        <w:separator/>
      </w:r>
    </w:p>
    <w:p w14:paraId="6ED0460A" w14:textId="77777777" w:rsidR="001048A8" w:rsidRPr="009606AD" w:rsidRDefault="001048A8"/>
    <w:p w14:paraId="471BD75B" w14:textId="77777777" w:rsidR="001048A8" w:rsidRPr="009606AD" w:rsidRDefault="001048A8"/>
    <w:p w14:paraId="1221A34A" w14:textId="77777777" w:rsidR="001048A8" w:rsidRPr="009606AD" w:rsidRDefault="001048A8"/>
  </w:footnote>
  <w:footnote w:type="continuationSeparator" w:id="0">
    <w:p w14:paraId="2BC27DD8" w14:textId="77777777" w:rsidR="001048A8" w:rsidRPr="009606AD" w:rsidRDefault="001048A8" w:rsidP="004E5BE3">
      <w:r w:rsidRPr="009606AD">
        <w:continuationSeparator/>
      </w:r>
    </w:p>
    <w:p w14:paraId="5F6281E9" w14:textId="77777777" w:rsidR="001048A8" w:rsidRPr="009606AD" w:rsidRDefault="001048A8"/>
    <w:p w14:paraId="611EBB8F" w14:textId="77777777" w:rsidR="001048A8" w:rsidRPr="009606AD" w:rsidRDefault="001048A8"/>
    <w:p w14:paraId="730E36B6" w14:textId="77777777" w:rsidR="001048A8" w:rsidRPr="009606AD" w:rsidRDefault="001048A8"/>
  </w:footnote>
  <w:footnote w:type="continuationNotice" w:id="1">
    <w:p w14:paraId="0EE049AA" w14:textId="77777777" w:rsidR="001048A8" w:rsidRPr="009606AD" w:rsidRDefault="001048A8" w:rsidP="00F45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6FA"/>
    <w:multiLevelType w:val="multilevel"/>
    <w:tmpl w:val="588667B2"/>
    <w:numStyleLink w:val="BulletList"/>
  </w:abstractNum>
  <w:abstractNum w:abstractNumId="1" w15:restartNumberingAfterBreak="0">
    <w:nsid w:val="050F3B28"/>
    <w:multiLevelType w:val="hybridMultilevel"/>
    <w:tmpl w:val="CBA048AE"/>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A69C1"/>
    <w:multiLevelType w:val="hybridMultilevel"/>
    <w:tmpl w:val="4B7666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9E2825"/>
    <w:multiLevelType w:val="hybridMultilevel"/>
    <w:tmpl w:val="B34CFE3C"/>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9A2CBE"/>
    <w:multiLevelType w:val="hybridMultilevel"/>
    <w:tmpl w:val="689EE3CE"/>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9C5640"/>
    <w:multiLevelType w:val="hybridMultilevel"/>
    <w:tmpl w:val="97121E58"/>
    <w:lvl w:ilvl="0" w:tplc="75B6532C">
      <w:start w:val="1"/>
      <w:numFmt w:val="bullet"/>
      <w:pStyle w:val="BulletPionts"/>
      <w:lvlText w:val=""/>
      <w:lvlJc w:val="left"/>
      <w:pPr>
        <w:tabs>
          <w:tab w:val="num" w:pos="350"/>
        </w:tabs>
        <w:ind w:left="350" w:hanging="17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1024E"/>
    <w:multiLevelType w:val="hybridMultilevel"/>
    <w:tmpl w:val="342C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74D21"/>
    <w:multiLevelType w:val="multilevel"/>
    <w:tmpl w:val="07CEC3E2"/>
    <w:numStyleLink w:val="Requirements"/>
  </w:abstractNum>
  <w:abstractNum w:abstractNumId="8" w15:restartNumberingAfterBreak="0">
    <w:nsid w:val="2C5B55A9"/>
    <w:multiLevelType w:val="multilevel"/>
    <w:tmpl w:val="588667B2"/>
    <w:styleLink w:val="BulletList"/>
    <w:lvl w:ilvl="0">
      <w:start w:val="1"/>
      <w:numFmt w:val="bullet"/>
      <w:pStyle w:val="a"/>
      <w:lvlText w:val=""/>
      <w:lvlJc w:val="left"/>
      <w:pPr>
        <w:tabs>
          <w:tab w:val="num" w:pos="714"/>
        </w:tabs>
        <w:ind w:left="714" w:hanging="357"/>
      </w:pPr>
      <w:rPr>
        <w:rFonts w:ascii="Symbol" w:hAnsi="Symbol" w:hint="default"/>
      </w:rPr>
    </w:lvl>
    <w:lvl w:ilvl="1">
      <w:start w:val="1"/>
      <w:numFmt w:val="bullet"/>
      <w:pStyle w:val="2"/>
      <w:lvlText w:val="o"/>
      <w:lvlJc w:val="left"/>
      <w:pPr>
        <w:tabs>
          <w:tab w:val="num" w:pos="1072"/>
        </w:tabs>
        <w:ind w:left="1072" w:hanging="358"/>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1A6140"/>
    <w:multiLevelType w:val="hybridMultilevel"/>
    <w:tmpl w:val="4A46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82E25"/>
    <w:multiLevelType w:val="hybridMultilevel"/>
    <w:tmpl w:val="A5C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C0584"/>
    <w:multiLevelType w:val="multilevel"/>
    <w:tmpl w:val="59C2D46C"/>
    <w:styleLink w:val="AnnexPA"/>
    <w:lvl w:ilvl="0">
      <w:start w:val="1"/>
      <w:numFmt w:val="decimal"/>
      <w:lvlText w:val="A%1"/>
      <w:lvlJc w:val="left"/>
      <w:pPr>
        <w:tabs>
          <w:tab w:val="num" w:pos="1021"/>
        </w:tabs>
        <w:ind w:left="1021" w:hanging="1021"/>
      </w:pPr>
      <w:rPr>
        <w:rFonts w:hint="default"/>
      </w:rPr>
    </w:lvl>
    <w:lvl w:ilvl="1">
      <w:start w:val="1"/>
      <w:numFmt w:val="decimal"/>
      <w:lvlText w:val="A%1.%2"/>
      <w:lvlJc w:val="left"/>
      <w:pPr>
        <w:tabs>
          <w:tab w:val="num" w:pos="1021"/>
        </w:tabs>
        <w:ind w:left="1021" w:hanging="1021"/>
      </w:pPr>
      <w:rPr>
        <w:rFonts w:hint="default"/>
      </w:rPr>
    </w:lvl>
    <w:lvl w:ilvl="2">
      <w:start w:val="1"/>
      <w:numFmt w:val="decimal"/>
      <w:lvlText w:val="A%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A%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12" w15:restartNumberingAfterBreak="0">
    <w:nsid w:val="40651D76"/>
    <w:multiLevelType w:val="hybridMultilevel"/>
    <w:tmpl w:val="D0328EA2"/>
    <w:lvl w:ilvl="0" w:tplc="89227978">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B47C5"/>
    <w:multiLevelType w:val="multilevel"/>
    <w:tmpl w:val="A8BCD686"/>
    <w:styleLink w:val="Style1"/>
    <w:lvl w:ilvl="0">
      <w:start w:val="1"/>
      <w:numFmt w:val="upperLetter"/>
      <w:lvlText w:val="Annex P%1"/>
      <w:lvlJc w:val="left"/>
      <w:pPr>
        <w:tabs>
          <w:tab w:val="num" w:pos="1814"/>
        </w:tabs>
        <w:ind w:left="1814" w:hanging="18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232506"/>
    <w:multiLevelType w:val="hybridMultilevel"/>
    <w:tmpl w:val="FEBC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06656"/>
    <w:multiLevelType w:val="hybridMultilevel"/>
    <w:tmpl w:val="626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003B63"/>
    <w:multiLevelType w:val="hybridMultilevel"/>
    <w:tmpl w:val="070E1D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072FC"/>
    <w:multiLevelType w:val="multilevel"/>
    <w:tmpl w:val="07CEC3E2"/>
    <w:styleLink w:val="Requirements"/>
    <w:lvl w:ilvl="0">
      <w:start w:val="1"/>
      <w:numFmt w:val="decimal"/>
      <w:pStyle w:val="Level1"/>
      <w:lvlText w:val="%1"/>
      <w:lvlJc w:val="left"/>
      <w:pPr>
        <w:tabs>
          <w:tab w:val="num" w:pos="1021"/>
        </w:tabs>
        <w:ind w:left="1021" w:hanging="1021"/>
      </w:pPr>
      <w:rPr>
        <w:rFonts w:hint="default"/>
      </w:rPr>
    </w:lvl>
    <w:lvl w:ilvl="1">
      <w:start w:val="1"/>
      <w:numFmt w:val="decimal"/>
      <w:pStyle w:val="Level2"/>
      <w:lvlText w:val="%1.%2"/>
      <w:lvlJc w:val="left"/>
      <w:pPr>
        <w:tabs>
          <w:tab w:val="num" w:pos="1304"/>
        </w:tabs>
        <w:ind w:left="1304" w:hanging="1021"/>
      </w:pPr>
      <w:rPr>
        <w:rFonts w:hint="default"/>
      </w:rPr>
    </w:lvl>
    <w:lvl w:ilvl="2">
      <w:start w:val="1"/>
      <w:numFmt w:val="decimal"/>
      <w:pStyle w:val="Level3"/>
      <w:lvlText w:val="%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Restart w:val="3"/>
      <w:lvlText w:val="%6."/>
      <w:lvlJc w:val="left"/>
      <w:pPr>
        <w:tabs>
          <w:tab w:val="num" w:pos="2115"/>
        </w:tabs>
        <w:ind w:left="2115" w:hanging="357"/>
      </w:pPr>
      <w:rPr>
        <w:rFonts w:hint="default"/>
      </w:rPr>
    </w:lvl>
    <w:lvl w:ilvl="6">
      <w:start w:val="1"/>
      <w:numFmt w:val="decimal"/>
      <w:lvlRestart w:val="3"/>
      <w:lvlText w:val="%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18" w15:restartNumberingAfterBreak="0">
    <w:nsid w:val="6D9C46FD"/>
    <w:multiLevelType w:val="hybridMultilevel"/>
    <w:tmpl w:val="17883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72C30A9"/>
    <w:multiLevelType w:val="multilevel"/>
    <w:tmpl w:val="6C101862"/>
    <w:styleLink w:val="AlphabetList"/>
    <w:lvl w:ilvl="0">
      <w:start w:val="1"/>
      <w:numFmt w:val="lowerLetter"/>
      <w:lvlText w:val="%1."/>
      <w:lvlJc w:val="left"/>
      <w:pPr>
        <w:tabs>
          <w:tab w:val="num" w:pos="357"/>
        </w:tabs>
        <w:ind w:left="357" w:hanging="357"/>
      </w:pPr>
      <w:rPr>
        <w:rFonts w:hint="default"/>
      </w:rPr>
    </w:lvl>
    <w:lvl w:ilvl="1">
      <w:start w:val="1"/>
      <w:numFmt w:val="lowerRoman"/>
      <w:lvlText w:val="%2."/>
      <w:lvlJc w:val="left"/>
      <w:pPr>
        <w:tabs>
          <w:tab w:val="num" w:pos="714"/>
        </w:tabs>
        <w:ind w:left="714"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8586581">
    <w:abstractNumId w:val="19"/>
  </w:num>
  <w:num w:numId="2" w16cid:durableId="896892924">
    <w:abstractNumId w:val="8"/>
  </w:num>
  <w:num w:numId="3" w16cid:durableId="1880583421">
    <w:abstractNumId w:val="0"/>
  </w:num>
  <w:num w:numId="4" w16cid:durableId="822237648">
    <w:abstractNumId w:val="17"/>
  </w:num>
  <w:num w:numId="5" w16cid:durableId="1843887675">
    <w:abstractNumId w:val="11"/>
  </w:num>
  <w:num w:numId="6" w16cid:durableId="22487357">
    <w:abstractNumId w:val="13"/>
  </w:num>
  <w:num w:numId="7" w16cid:durableId="1876574638">
    <w:abstractNumId w:val="7"/>
  </w:num>
  <w:num w:numId="8" w16cid:durableId="227229612">
    <w:abstractNumId w:val="12"/>
  </w:num>
  <w:num w:numId="9" w16cid:durableId="1722358794">
    <w:abstractNumId w:val="14"/>
  </w:num>
  <w:num w:numId="10" w16cid:durableId="536091992">
    <w:abstractNumId w:val="3"/>
  </w:num>
  <w:num w:numId="11" w16cid:durableId="360669032">
    <w:abstractNumId w:val="4"/>
  </w:num>
  <w:num w:numId="12" w16cid:durableId="1335523999">
    <w:abstractNumId w:val="1"/>
  </w:num>
  <w:num w:numId="13" w16cid:durableId="1713262003">
    <w:abstractNumId w:val="5"/>
  </w:num>
  <w:num w:numId="14" w16cid:durableId="980698813">
    <w:abstractNumId w:val="6"/>
  </w:num>
  <w:num w:numId="15" w16cid:durableId="1998536070">
    <w:abstractNumId w:val="15"/>
  </w:num>
  <w:num w:numId="16" w16cid:durableId="2099860293">
    <w:abstractNumId w:val="9"/>
  </w:num>
  <w:num w:numId="17" w16cid:durableId="1274899416">
    <w:abstractNumId w:val="10"/>
  </w:num>
  <w:num w:numId="18" w16cid:durableId="1066951473">
    <w:abstractNumId w:val="2"/>
  </w:num>
  <w:num w:numId="19" w16cid:durableId="1747074410">
    <w:abstractNumId w:val="18"/>
  </w:num>
  <w:num w:numId="20" w16cid:durableId="91620746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83"/>
    <w:rsid w:val="00000236"/>
    <w:rsid w:val="000006F5"/>
    <w:rsid w:val="00000889"/>
    <w:rsid w:val="0000096D"/>
    <w:rsid w:val="00001103"/>
    <w:rsid w:val="000028F4"/>
    <w:rsid w:val="000031D8"/>
    <w:rsid w:val="000036A0"/>
    <w:rsid w:val="000046B0"/>
    <w:rsid w:val="00004D19"/>
    <w:rsid w:val="00004D3B"/>
    <w:rsid w:val="00004E28"/>
    <w:rsid w:val="00004EC9"/>
    <w:rsid w:val="00005079"/>
    <w:rsid w:val="00005267"/>
    <w:rsid w:val="00005564"/>
    <w:rsid w:val="00005713"/>
    <w:rsid w:val="00006340"/>
    <w:rsid w:val="00006B9F"/>
    <w:rsid w:val="00006BB2"/>
    <w:rsid w:val="00006F0C"/>
    <w:rsid w:val="00007A22"/>
    <w:rsid w:val="000102AA"/>
    <w:rsid w:val="0001037D"/>
    <w:rsid w:val="000107F7"/>
    <w:rsid w:val="0001105F"/>
    <w:rsid w:val="000114EF"/>
    <w:rsid w:val="000118E6"/>
    <w:rsid w:val="00012085"/>
    <w:rsid w:val="0001222D"/>
    <w:rsid w:val="00012666"/>
    <w:rsid w:val="000127CB"/>
    <w:rsid w:val="00012D28"/>
    <w:rsid w:val="000141C4"/>
    <w:rsid w:val="0001495E"/>
    <w:rsid w:val="00014C85"/>
    <w:rsid w:val="0001565B"/>
    <w:rsid w:val="00015B94"/>
    <w:rsid w:val="00015F97"/>
    <w:rsid w:val="00015FC0"/>
    <w:rsid w:val="0001676B"/>
    <w:rsid w:val="00016B91"/>
    <w:rsid w:val="00016D26"/>
    <w:rsid w:val="00016E11"/>
    <w:rsid w:val="00017719"/>
    <w:rsid w:val="0001774D"/>
    <w:rsid w:val="00017B2C"/>
    <w:rsid w:val="00020623"/>
    <w:rsid w:val="000219E6"/>
    <w:rsid w:val="00022561"/>
    <w:rsid w:val="0002258C"/>
    <w:rsid w:val="000227A4"/>
    <w:rsid w:val="00023299"/>
    <w:rsid w:val="000232EF"/>
    <w:rsid w:val="0002334C"/>
    <w:rsid w:val="000233C8"/>
    <w:rsid w:val="00023C6A"/>
    <w:rsid w:val="00023F75"/>
    <w:rsid w:val="00024532"/>
    <w:rsid w:val="00024C69"/>
    <w:rsid w:val="00024D0D"/>
    <w:rsid w:val="00025B4D"/>
    <w:rsid w:val="000265B5"/>
    <w:rsid w:val="0002687A"/>
    <w:rsid w:val="000268F7"/>
    <w:rsid w:val="000273E1"/>
    <w:rsid w:val="0002782A"/>
    <w:rsid w:val="00027857"/>
    <w:rsid w:val="0003007F"/>
    <w:rsid w:val="00031CEA"/>
    <w:rsid w:val="00032296"/>
    <w:rsid w:val="00032B1B"/>
    <w:rsid w:val="000330DC"/>
    <w:rsid w:val="000335A0"/>
    <w:rsid w:val="00033848"/>
    <w:rsid w:val="000338AD"/>
    <w:rsid w:val="00033DB5"/>
    <w:rsid w:val="000340F0"/>
    <w:rsid w:val="00034161"/>
    <w:rsid w:val="000343F3"/>
    <w:rsid w:val="0003477D"/>
    <w:rsid w:val="00036BFB"/>
    <w:rsid w:val="000409D2"/>
    <w:rsid w:val="00041287"/>
    <w:rsid w:val="000414A6"/>
    <w:rsid w:val="00041D7D"/>
    <w:rsid w:val="00041D8D"/>
    <w:rsid w:val="00041E00"/>
    <w:rsid w:val="000422A4"/>
    <w:rsid w:val="000429EA"/>
    <w:rsid w:val="00043F05"/>
    <w:rsid w:val="000445EE"/>
    <w:rsid w:val="00044619"/>
    <w:rsid w:val="00044721"/>
    <w:rsid w:val="000448F4"/>
    <w:rsid w:val="000450F2"/>
    <w:rsid w:val="0004696B"/>
    <w:rsid w:val="00046A93"/>
    <w:rsid w:val="00046AAC"/>
    <w:rsid w:val="00047B76"/>
    <w:rsid w:val="00047D26"/>
    <w:rsid w:val="00050278"/>
    <w:rsid w:val="000505E9"/>
    <w:rsid w:val="00050E76"/>
    <w:rsid w:val="000518B6"/>
    <w:rsid w:val="00051BE2"/>
    <w:rsid w:val="00052192"/>
    <w:rsid w:val="00052D75"/>
    <w:rsid w:val="000530A8"/>
    <w:rsid w:val="00054403"/>
    <w:rsid w:val="00054880"/>
    <w:rsid w:val="00054C47"/>
    <w:rsid w:val="00054C49"/>
    <w:rsid w:val="000551FA"/>
    <w:rsid w:val="00055653"/>
    <w:rsid w:val="0005576B"/>
    <w:rsid w:val="00055DAA"/>
    <w:rsid w:val="000564F8"/>
    <w:rsid w:val="000565C0"/>
    <w:rsid w:val="00057323"/>
    <w:rsid w:val="00060DA2"/>
    <w:rsid w:val="00061126"/>
    <w:rsid w:val="0006112D"/>
    <w:rsid w:val="0006326E"/>
    <w:rsid w:val="000635AF"/>
    <w:rsid w:val="00063B30"/>
    <w:rsid w:val="00063FEA"/>
    <w:rsid w:val="00064020"/>
    <w:rsid w:val="000640B3"/>
    <w:rsid w:val="0006481D"/>
    <w:rsid w:val="00065D01"/>
    <w:rsid w:val="00065EC6"/>
    <w:rsid w:val="0006663B"/>
    <w:rsid w:val="00066856"/>
    <w:rsid w:val="000668F0"/>
    <w:rsid w:val="00067101"/>
    <w:rsid w:val="0007108D"/>
    <w:rsid w:val="00071ABB"/>
    <w:rsid w:val="00071D2F"/>
    <w:rsid w:val="000724ED"/>
    <w:rsid w:val="00072DB7"/>
    <w:rsid w:val="000731E5"/>
    <w:rsid w:val="0007329D"/>
    <w:rsid w:val="00073F82"/>
    <w:rsid w:val="00074CA7"/>
    <w:rsid w:val="00074F78"/>
    <w:rsid w:val="000759C0"/>
    <w:rsid w:val="00075C44"/>
    <w:rsid w:val="00075DAE"/>
    <w:rsid w:val="00077EDD"/>
    <w:rsid w:val="000802CB"/>
    <w:rsid w:val="000804BB"/>
    <w:rsid w:val="00080A38"/>
    <w:rsid w:val="00080AD5"/>
    <w:rsid w:val="00080E66"/>
    <w:rsid w:val="00081131"/>
    <w:rsid w:val="00081339"/>
    <w:rsid w:val="0008139A"/>
    <w:rsid w:val="00081990"/>
    <w:rsid w:val="00081A38"/>
    <w:rsid w:val="00081C1D"/>
    <w:rsid w:val="00082355"/>
    <w:rsid w:val="000829BF"/>
    <w:rsid w:val="0008348B"/>
    <w:rsid w:val="000834CD"/>
    <w:rsid w:val="00084C5D"/>
    <w:rsid w:val="00084FFF"/>
    <w:rsid w:val="00085592"/>
    <w:rsid w:val="00086048"/>
    <w:rsid w:val="000862ED"/>
    <w:rsid w:val="0008751B"/>
    <w:rsid w:val="00087601"/>
    <w:rsid w:val="0008761E"/>
    <w:rsid w:val="000879EA"/>
    <w:rsid w:val="00087BD8"/>
    <w:rsid w:val="00087D8D"/>
    <w:rsid w:val="0009033A"/>
    <w:rsid w:val="000904B5"/>
    <w:rsid w:val="000906C3"/>
    <w:rsid w:val="00091C84"/>
    <w:rsid w:val="00091EE7"/>
    <w:rsid w:val="0009248E"/>
    <w:rsid w:val="00092E33"/>
    <w:rsid w:val="00093B3B"/>
    <w:rsid w:val="00093CC5"/>
    <w:rsid w:val="00093DA7"/>
    <w:rsid w:val="00094CE1"/>
    <w:rsid w:val="000964B7"/>
    <w:rsid w:val="00097703"/>
    <w:rsid w:val="000A0436"/>
    <w:rsid w:val="000A064F"/>
    <w:rsid w:val="000A082C"/>
    <w:rsid w:val="000A0A38"/>
    <w:rsid w:val="000A0AA7"/>
    <w:rsid w:val="000A10AD"/>
    <w:rsid w:val="000A1163"/>
    <w:rsid w:val="000A121B"/>
    <w:rsid w:val="000A1310"/>
    <w:rsid w:val="000A1BE6"/>
    <w:rsid w:val="000A1CE4"/>
    <w:rsid w:val="000A28EF"/>
    <w:rsid w:val="000A2A13"/>
    <w:rsid w:val="000A2B0D"/>
    <w:rsid w:val="000A2F2E"/>
    <w:rsid w:val="000A339B"/>
    <w:rsid w:val="000A3495"/>
    <w:rsid w:val="000A3A24"/>
    <w:rsid w:val="000A3DD8"/>
    <w:rsid w:val="000A424E"/>
    <w:rsid w:val="000A4713"/>
    <w:rsid w:val="000A5130"/>
    <w:rsid w:val="000A6CAC"/>
    <w:rsid w:val="000A73B9"/>
    <w:rsid w:val="000A7699"/>
    <w:rsid w:val="000A7E72"/>
    <w:rsid w:val="000B02F9"/>
    <w:rsid w:val="000B045A"/>
    <w:rsid w:val="000B13FD"/>
    <w:rsid w:val="000B1783"/>
    <w:rsid w:val="000B1E30"/>
    <w:rsid w:val="000B1F4D"/>
    <w:rsid w:val="000B2159"/>
    <w:rsid w:val="000B3614"/>
    <w:rsid w:val="000B382F"/>
    <w:rsid w:val="000B397E"/>
    <w:rsid w:val="000B4AEB"/>
    <w:rsid w:val="000B52E6"/>
    <w:rsid w:val="000B57DC"/>
    <w:rsid w:val="000B6542"/>
    <w:rsid w:val="000B7BED"/>
    <w:rsid w:val="000B7D36"/>
    <w:rsid w:val="000B7E4E"/>
    <w:rsid w:val="000B7FD1"/>
    <w:rsid w:val="000C027D"/>
    <w:rsid w:val="000C040C"/>
    <w:rsid w:val="000C0620"/>
    <w:rsid w:val="000C0849"/>
    <w:rsid w:val="000C0ABA"/>
    <w:rsid w:val="000C0F7C"/>
    <w:rsid w:val="000C177C"/>
    <w:rsid w:val="000C2896"/>
    <w:rsid w:val="000C29FA"/>
    <w:rsid w:val="000C2F29"/>
    <w:rsid w:val="000C317B"/>
    <w:rsid w:val="000C3305"/>
    <w:rsid w:val="000C3698"/>
    <w:rsid w:val="000C3D8A"/>
    <w:rsid w:val="000C43D9"/>
    <w:rsid w:val="000C452D"/>
    <w:rsid w:val="000C5398"/>
    <w:rsid w:val="000C5AD2"/>
    <w:rsid w:val="000C62EB"/>
    <w:rsid w:val="000C6316"/>
    <w:rsid w:val="000C6469"/>
    <w:rsid w:val="000C681B"/>
    <w:rsid w:val="000C68B6"/>
    <w:rsid w:val="000C7CDB"/>
    <w:rsid w:val="000D009C"/>
    <w:rsid w:val="000D07B0"/>
    <w:rsid w:val="000D1117"/>
    <w:rsid w:val="000D2218"/>
    <w:rsid w:val="000D35F6"/>
    <w:rsid w:val="000D3633"/>
    <w:rsid w:val="000D3B07"/>
    <w:rsid w:val="000D3FB0"/>
    <w:rsid w:val="000D4653"/>
    <w:rsid w:val="000D4B14"/>
    <w:rsid w:val="000D4E85"/>
    <w:rsid w:val="000D551D"/>
    <w:rsid w:val="000D630B"/>
    <w:rsid w:val="000D63EA"/>
    <w:rsid w:val="000D689F"/>
    <w:rsid w:val="000D6E94"/>
    <w:rsid w:val="000D7013"/>
    <w:rsid w:val="000D744A"/>
    <w:rsid w:val="000E168B"/>
    <w:rsid w:val="000E16B8"/>
    <w:rsid w:val="000E16C1"/>
    <w:rsid w:val="000E1E8C"/>
    <w:rsid w:val="000E2244"/>
    <w:rsid w:val="000E3219"/>
    <w:rsid w:val="000E3257"/>
    <w:rsid w:val="000E3477"/>
    <w:rsid w:val="000E51F1"/>
    <w:rsid w:val="000E5741"/>
    <w:rsid w:val="000E57B1"/>
    <w:rsid w:val="000E64FD"/>
    <w:rsid w:val="000E65D6"/>
    <w:rsid w:val="000E6F4D"/>
    <w:rsid w:val="000E6F54"/>
    <w:rsid w:val="000E711A"/>
    <w:rsid w:val="000E7259"/>
    <w:rsid w:val="000E7E75"/>
    <w:rsid w:val="000E7F8A"/>
    <w:rsid w:val="000F01BD"/>
    <w:rsid w:val="000F046D"/>
    <w:rsid w:val="000F0D58"/>
    <w:rsid w:val="000F120F"/>
    <w:rsid w:val="000F1C99"/>
    <w:rsid w:val="000F20A1"/>
    <w:rsid w:val="000F255D"/>
    <w:rsid w:val="000F2785"/>
    <w:rsid w:val="000F2B04"/>
    <w:rsid w:val="000F2F99"/>
    <w:rsid w:val="000F3890"/>
    <w:rsid w:val="000F3C3B"/>
    <w:rsid w:val="000F41F3"/>
    <w:rsid w:val="000F6050"/>
    <w:rsid w:val="000F60C0"/>
    <w:rsid w:val="000F6298"/>
    <w:rsid w:val="000F6555"/>
    <w:rsid w:val="000F66A7"/>
    <w:rsid w:val="000F66B8"/>
    <w:rsid w:val="000F6D7C"/>
    <w:rsid w:val="0010001E"/>
    <w:rsid w:val="001008DB"/>
    <w:rsid w:val="00100BB1"/>
    <w:rsid w:val="00100EB0"/>
    <w:rsid w:val="00101128"/>
    <w:rsid w:val="001014C1"/>
    <w:rsid w:val="001017A6"/>
    <w:rsid w:val="00101C9C"/>
    <w:rsid w:val="00102607"/>
    <w:rsid w:val="00102D1C"/>
    <w:rsid w:val="001030F1"/>
    <w:rsid w:val="001040EC"/>
    <w:rsid w:val="001048A8"/>
    <w:rsid w:val="00105662"/>
    <w:rsid w:val="001060D1"/>
    <w:rsid w:val="00106D19"/>
    <w:rsid w:val="00106F32"/>
    <w:rsid w:val="0010720F"/>
    <w:rsid w:val="00107904"/>
    <w:rsid w:val="00107E53"/>
    <w:rsid w:val="0011032E"/>
    <w:rsid w:val="001109F0"/>
    <w:rsid w:val="00111324"/>
    <w:rsid w:val="0011163F"/>
    <w:rsid w:val="00111B38"/>
    <w:rsid w:val="00112723"/>
    <w:rsid w:val="001134AA"/>
    <w:rsid w:val="001139A3"/>
    <w:rsid w:val="001147BD"/>
    <w:rsid w:val="001148D5"/>
    <w:rsid w:val="00114DD2"/>
    <w:rsid w:val="00114F70"/>
    <w:rsid w:val="00114F71"/>
    <w:rsid w:val="00115543"/>
    <w:rsid w:val="00115D2B"/>
    <w:rsid w:val="00116184"/>
    <w:rsid w:val="00116C6A"/>
    <w:rsid w:val="001170A1"/>
    <w:rsid w:val="001172B9"/>
    <w:rsid w:val="00117FD3"/>
    <w:rsid w:val="00120DB9"/>
    <w:rsid w:val="00120FA7"/>
    <w:rsid w:val="00120FEE"/>
    <w:rsid w:val="00122103"/>
    <w:rsid w:val="00122987"/>
    <w:rsid w:val="001235A5"/>
    <w:rsid w:val="0012396C"/>
    <w:rsid w:val="001240EB"/>
    <w:rsid w:val="0012424A"/>
    <w:rsid w:val="0012482F"/>
    <w:rsid w:val="00124A88"/>
    <w:rsid w:val="00124ACE"/>
    <w:rsid w:val="001251E7"/>
    <w:rsid w:val="00125671"/>
    <w:rsid w:val="00126675"/>
    <w:rsid w:val="00126EE9"/>
    <w:rsid w:val="0013002C"/>
    <w:rsid w:val="001301D6"/>
    <w:rsid w:val="00130398"/>
    <w:rsid w:val="00130918"/>
    <w:rsid w:val="001316F2"/>
    <w:rsid w:val="00132AEA"/>
    <w:rsid w:val="00132CB4"/>
    <w:rsid w:val="0013363A"/>
    <w:rsid w:val="0013391A"/>
    <w:rsid w:val="00133CB8"/>
    <w:rsid w:val="00133D8D"/>
    <w:rsid w:val="00134334"/>
    <w:rsid w:val="00134921"/>
    <w:rsid w:val="00134A7E"/>
    <w:rsid w:val="0013607C"/>
    <w:rsid w:val="00136E5A"/>
    <w:rsid w:val="0013732F"/>
    <w:rsid w:val="00137C16"/>
    <w:rsid w:val="00137C90"/>
    <w:rsid w:val="00137DF1"/>
    <w:rsid w:val="00137F74"/>
    <w:rsid w:val="00140132"/>
    <w:rsid w:val="00140B00"/>
    <w:rsid w:val="00140D62"/>
    <w:rsid w:val="001412B5"/>
    <w:rsid w:val="00141A14"/>
    <w:rsid w:val="001425D7"/>
    <w:rsid w:val="00142CCF"/>
    <w:rsid w:val="00143E9E"/>
    <w:rsid w:val="00144091"/>
    <w:rsid w:val="001443B1"/>
    <w:rsid w:val="00144A1A"/>
    <w:rsid w:val="00144B7D"/>
    <w:rsid w:val="00144CB4"/>
    <w:rsid w:val="00144F41"/>
    <w:rsid w:val="00145125"/>
    <w:rsid w:val="0014523D"/>
    <w:rsid w:val="00145DC1"/>
    <w:rsid w:val="0014653E"/>
    <w:rsid w:val="00146AFC"/>
    <w:rsid w:val="00146B28"/>
    <w:rsid w:val="00147B8E"/>
    <w:rsid w:val="00147FD7"/>
    <w:rsid w:val="001505A0"/>
    <w:rsid w:val="0015061E"/>
    <w:rsid w:val="00151118"/>
    <w:rsid w:val="00151DAF"/>
    <w:rsid w:val="001520A4"/>
    <w:rsid w:val="00152817"/>
    <w:rsid w:val="00153509"/>
    <w:rsid w:val="001538BE"/>
    <w:rsid w:val="0015399C"/>
    <w:rsid w:val="00153C76"/>
    <w:rsid w:val="00154040"/>
    <w:rsid w:val="00155022"/>
    <w:rsid w:val="00155804"/>
    <w:rsid w:val="001559CE"/>
    <w:rsid w:val="00155DEF"/>
    <w:rsid w:val="00156C35"/>
    <w:rsid w:val="00157083"/>
    <w:rsid w:val="0015716A"/>
    <w:rsid w:val="00157238"/>
    <w:rsid w:val="0015752B"/>
    <w:rsid w:val="00157B21"/>
    <w:rsid w:val="00160F96"/>
    <w:rsid w:val="00161437"/>
    <w:rsid w:val="001617A1"/>
    <w:rsid w:val="00161951"/>
    <w:rsid w:val="00161A7B"/>
    <w:rsid w:val="00161D43"/>
    <w:rsid w:val="00161E98"/>
    <w:rsid w:val="00162BFE"/>
    <w:rsid w:val="00163082"/>
    <w:rsid w:val="001631B7"/>
    <w:rsid w:val="001636E1"/>
    <w:rsid w:val="001639B6"/>
    <w:rsid w:val="00163D7A"/>
    <w:rsid w:val="00164228"/>
    <w:rsid w:val="00164370"/>
    <w:rsid w:val="001653E3"/>
    <w:rsid w:val="0016575A"/>
    <w:rsid w:val="00165783"/>
    <w:rsid w:val="001658E1"/>
    <w:rsid w:val="0016689F"/>
    <w:rsid w:val="001669CF"/>
    <w:rsid w:val="00167443"/>
    <w:rsid w:val="00167C66"/>
    <w:rsid w:val="00167CDF"/>
    <w:rsid w:val="00167DA8"/>
    <w:rsid w:val="001711C9"/>
    <w:rsid w:val="00171697"/>
    <w:rsid w:val="00173467"/>
    <w:rsid w:val="00173B64"/>
    <w:rsid w:val="00173EDD"/>
    <w:rsid w:val="001741DB"/>
    <w:rsid w:val="00174525"/>
    <w:rsid w:val="00174636"/>
    <w:rsid w:val="00174B06"/>
    <w:rsid w:val="0017507C"/>
    <w:rsid w:val="001758E0"/>
    <w:rsid w:val="00176F66"/>
    <w:rsid w:val="0017722B"/>
    <w:rsid w:val="00177667"/>
    <w:rsid w:val="00177F1A"/>
    <w:rsid w:val="00177FC4"/>
    <w:rsid w:val="001805B6"/>
    <w:rsid w:val="0018077A"/>
    <w:rsid w:val="0018093C"/>
    <w:rsid w:val="00180B74"/>
    <w:rsid w:val="00180B8E"/>
    <w:rsid w:val="00181946"/>
    <w:rsid w:val="001819EA"/>
    <w:rsid w:val="0018237D"/>
    <w:rsid w:val="00182D33"/>
    <w:rsid w:val="0018311A"/>
    <w:rsid w:val="001839BC"/>
    <w:rsid w:val="00183C43"/>
    <w:rsid w:val="00185A99"/>
    <w:rsid w:val="0018614F"/>
    <w:rsid w:val="00186482"/>
    <w:rsid w:val="00186583"/>
    <w:rsid w:val="001869E6"/>
    <w:rsid w:val="00186C50"/>
    <w:rsid w:val="00186DD8"/>
    <w:rsid w:val="00187407"/>
    <w:rsid w:val="00187905"/>
    <w:rsid w:val="00187D23"/>
    <w:rsid w:val="00187F14"/>
    <w:rsid w:val="00190130"/>
    <w:rsid w:val="0019073E"/>
    <w:rsid w:val="0019168E"/>
    <w:rsid w:val="001918C9"/>
    <w:rsid w:val="00191973"/>
    <w:rsid w:val="001919DF"/>
    <w:rsid w:val="00191F52"/>
    <w:rsid w:val="00192705"/>
    <w:rsid w:val="001931F0"/>
    <w:rsid w:val="001933CB"/>
    <w:rsid w:val="001937BD"/>
    <w:rsid w:val="00193EC8"/>
    <w:rsid w:val="001944CE"/>
    <w:rsid w:val="001947B7"/>
    <w:rsid w:val="001948AD"/>
    <w:rsid w:val="00195031"/>
    <w:rsid w:val="0019510C"/>
    <w:rsid w:val="00195670"/>
    <w:rsid w:val="00195884"/>
    <w:rsid w:val="00195C3E"/>
    <w:rsid w:val="001966EB"/>
    <w:rsid w:val="00197396"/>
    <w:rsid w:val="00197639"/>
    <w:rsid w:val="00197DFD"/>
    <w:rsid w:val="00197FFB"/>
    <w:rsid w:val="001A03B1"/>
    <w:rsid w:val="001A044F"/>
    <w:rsid w:val="001A08C8"/>
    <w:rsid w:val="001A0DE4"/>
    <w:rsid w:val="001A1724"/>
    <w:rsid w:val="001A28FC"/>
    <w:rsid w:val="001A2F69"/>
    <w:rsid w:val="001A2FC9"/>
    <w:rsid w:val="001A3139"/>
    <w:rsid w:val="001A39AA"/>
    <w:rsid w:val="001A411D"/>
    <w:rsid w:val="001A49B6"/>
    <w:rsid w:val="001A6105"/>
    <w:rsid w:val="001A6245"/>
    <w:rsid w:val="001A6665"/>
    <w:rsid w:val="001A67D0"/>
    <w:rsid w:val="001A6DBB"/>
    <w:rsid w:val="001A6FED"/>
    <w:rsid w:val="001A7009"/>
    <w:rsid w:val="001A7668"/>
    <w:rsid w:val="001A7A01"/>
    <w:rsid w:val="001A7D0B"/>
    <w:rsid w:val="001A7E87"/>
    <w:rsid w:val="001B1322"/>
    <w:rsid w:val="001B187E"/>
    <w:rsid w:val="001B216E"/>
    <w:rsid w:val="001B2D5A"/>
    <w:rsid w:val="001B31A9"/>
    <w:rsid w:val="001B3230"/>
    <w:rsid w:val="001B35D3"/>
    <w:rsid w:val="001B3A38"/>
    <w:rsid w:val="001B4065"/>
    <w:rsid w:val="001B537A"/>
    <w:rsid w:val="001B57B6"/>
    <w:rsid w:val="001B61B3"/>
    <w:rsid w:val="001B6899"/>
    <w:rsid w:val="001B6AD5"/>
    <w:rsid w:val="001B70A6"/>
    <w:rsid w:val="001B72F3"/>
    <w:rsid w:val="001B73B5"/>
    <w:rsid w:val="001B7E71"/>
    <w:rsid w:val="001B7EDE"/>
    <w:rsid w:val="001C0DD7"/>
    <w:rsid w:val="001C1090"/>
    <w:rsid w:val="001C268A"/>
    <w:rsid w:val="001C27E1"/>
    <w:rsid w:val="001C2A50"/>
    <w:rsid w:val="001C3AB3"/>
    <w:rsid w:val="001C4BFA"/>
    <w:rsid w:val="001C558A"/>
    <w:rsid w:val="001C58F4"/>
    <w:rsid w:val="001C616D"/>
    <w:rsid w:val="001C6892"/>
    <w:rsid w:val="001C7221"/>
    <w:rsid w:val="001C7866"/>
    <w:rsid w:val="001C79D3"/>
    <w:rsid w:val="001C7B51"/>
    <w:rsid w:val="001D0CA6"/>
    <w:rsid w:val="001D0E95"/>
    <w:rsid w:val="001D180F"/>
    <w:rsid w:val="001D1CC9"/>
    <w:rsid w:val="001D1E67"/>
    <w:rsid w:val="001D21A8"/>
    <w:rsid w:val="001D4AC5"/>
    <w:rsid w:val="001D5319"/>
    <w:rsid w:val="001D5339"/>
    <w:rsid w:val="001D6192"/>
    <w:rsid w:val="001D6F57"/>
    <w:rsid w:val="001D6F6F"/>
    <w:rsid w:val="001D7F63"/>
    <w:rsid w:val="001D7F78"/>
    <w:rsid w:val="001E038D"/>
    <w:rsid w:val="001E049E"/>
    <w:rsid w:val="001E04CF"/>
    <w:rsid w:val="001E0799"/>
    <w:rsid w:val="001E1E69"/>
    <w:rsid w:val="001E226A"/>
    <w:rsid w:val="001E2A2F"/>
    <w:rsid w:val="001E2C30"/>
    <w:rsid w:val="001E2C5C"/>
    <w:rsid w:val="001E3312"/>
    <w:rsid w:val="001E52EE"/>
    <w:rsid w:val="001E5320"/>
    <w:rsid w:val="001E54C3"/>
    <w:rsid w:val="001E5E8F"/>
    <w:rsid w:val="001E681C"/>
    <w:rsid w:val="001E70B2"/>
    <w:rsid w:val="001E70B8"/>
    <w:rsid w:val="001E7E48"/>
    <w:rsid w:val="001F0582"/>
    <w:rsid w:val="001F0957"/>
    <w:rsid w:val="001F0D15"/>
    <w:rsid w:val="001F17F4"/>
    <w:rsid w:val="001F20A9"/>
    <w:rsid w:val="001F29D5"/>
    <w:rsid w:val="001F2CAE"/>
    <w:rsid w:val="001F37ED"/>
    <w:rsid w:val="001F3AA0"/>
    <w:rsid w:val="001F3C88"/>
    <w:rsid w:val="001F49A8"/>
    <w:rsid w:val="001F4B7B"/>
    <w:rsid w:val="001F4CAD"/>
    <w:rsid w:val="001F5949"/>
    <w:rsid w:val="001F6610"/>
    <w:rsid w:val="001F697E"/>
    <w:rsid w:val="001F7418"/>
    <w:rsid w:val="00201273"/>
    <w:rsid w:val="002019E0"/>
    <w:rsid w:val="00202D38"/>
    <w:rsid w:val="00203D12"/>
    <w:rsid w:val="002044AD"/>
    <w:rsid w:val="00204772"/>
    <w:rsid w:val="002049D9"/>
    <w:rsid w:val="00205547"/>
    <w:rsid w:val="002067E6"/>
    <w:rsid w:val="00207057"/>
    <w:rsid w:val="002079A1"/>
    <w:rsid w:val="00207DF5"/>
    <w:rsid w:val="0021018B"/>
    <w:rsid w:val="00210A62"/>
    <w:rsid w:val="00210D3B"/>
    <w:rsid w:val="00210D4F"/>
    <w:rsid w:val="00211B8A"/>
    <w:rsid w:val="00213206"/>
    <w:rsid w:val="0021358D"/>
    <w:rsid w:val="0021568A"/>
    <w:rsid w:val="002161CF"/>
    <w:rsid w:val="0021770A"/>
    <w:rsid w:val="0021786E"/>
    <w:rsid w:val="00217948"/>
    <w:rsid w:val="00217D19"/>
    <w:rsid w:val="002204F6"/>
    <w:rsid w:val="00220B3A"/>
    <w:rsid w:val="00220BF8"/>
    <w:rsid w:val="00221280"/>
    <w:rsid w:val="0022192B"/>
    <w:rsid w:val="0022299E"/>
    <w:rsid w:val="00222C06"/>
    <w:rsid w:val="00222D72"/>
    <w:rsid w:val="00223EED"/>
    <w:rsid w:val="002241C4"/>
    <w:rsid w:val="002242D9"/>
    <w:rsid w:val="00225D26"/>
    <w:rsid w:val="00225EF7"/>
    <w:rsid w:val="00226220"/>
    <w:rsid w:val="00226483"/>
    <w:rsid w:val="0022698D"/>
    <w:rsid w:val="002269AE"/>
    <w:rsid w:val="002269EE"/>
    <w:rsid w:val="00230167"/>
    <w:rsid w:val="00230D2E"/>
    <w:rsid w:val="002313A9"/>
    <w:rsid w:val="0023197D"/>
    <w:rsid w:val="002322FC"/>
    <w:rsid w:val="002328A2"/>
    <w:rsid w:val="00232EDC"/>
    <w:rsid w:val="002330BD"/>
    <w:rsid w:val="00233BD2"/>
    <w:rsid w:val="00234073"/>
    <w:rsid w:val="0023451A"/>
    <w:rsid w:val="0023452B"/>
    <w:rsid w:val="002348BC"/>
    <w:rsid w:val="00235287"/>
    <w:rsid w:val="00235447"/>
    <w:rsid w:val="002362A3"/>
    <w:rsid w:val="002362EE"/>
    <w:rsid w:val="00237497"/>
    <w:rsid w:val="002374F0"/>
    <w:rsid w:val="002376E9"/>
    <w:rsid w:val="0024007F"/>
    <w:rsid w:val="00240C45"/>
    <w:rsid w:val="00240F9D"/>
    <w:rsid w:val="002424C8"/>
    <w:rsid w:val="002428E2"/>
    <w:rsid w:val="00242F64"/>
    <w:rsid w:val="0024341E"/>
    <w:rsid w:val="002443F0"/>
    <w:rsid w:val="0024447E"/>
    <w:rsid w:val="00244597"/>
    <w:rsid w:val="0024464D"/>
    <w:rsid w:val="00244952"/>
    <w:rsid w:val="002453ED"/>
    <w:rsid w:val="00245EFA"/>
    <w:rsid w:val="002468D4"/>
    <w:rsid w:val="00246972"/>
    <w:rsid w:val="002477CE"/>
    <w:rsid w:val="0024797F"/>
    <w:rsid w:val="002504DC"/>
    <w:rsid w:val="00251E50"/>
    <w:rsid w:val="002526F5"/>
    <w:rsid w:val="002528A5"/>
    <w:rsid w:val="002535B0"/>
    <w:rsid w:val="00253B25"/>
    <w:rsid w:val="00254712"/>
    <w:rsid w:val="00254A1D"/>
    <w:rsid w:val="00255466"/>
    <w:rsid w:val="00255B8C"/>
    <w:rsid w:val="0025618C"/>
    <w:rsid w:val="002570B4"/>
    <w:rsid w:val="00257925"/>
    <w:rsid w:val="00257D37"/>
    <w:rsid w:val="002602F2"/>
    <w:rsid w:val="0026157E"/>
    <w:rsid w:val="00261861"/>
    <w:rsid w:val="0026190C"/>
    <w:rsid w:val="00261D94"/>
    <w:rsid w:val="00262117"/>
    <w:rsid w:val="0026237A"/>
    <w:rsid w:val="002625E7"/>
    <w:rsid w:val="00262A91"/>
    <w:rsid w:val="00263266"/>
    <w:rsid w:val="00263B1F"/>
    <w:rsid w:val="00263BEB"/>
    <w:rsid w:val="00263FFA"/>
    <w:rsid w:val="0026553C"/>
    <w:rsid w:val="00265679"/>
    <w:rsid w:val="002659AB"/>
    <w:rsid w:val="00265A4B"/>
    <w:rsid w:val="00265B7D"/>
    <w:rsid w:val="002662A5"/>
    <w:rsid w:val="00266D52"/>
    <w:rsid w:val="00267E1C"/>
    <w:rsid w:val="00267E4E"/>
    <w:rsid w:val="00270639"/>
    <w:rsid w:val="00271782"/>
    <w:rsid w:val="00271855"/>
    <w:rsid w:val="00272219"/>
    <w:rsid w:val="0027274E"/>
    <w:rsid w:val="002730CE"/>
    <w:rsid w:val="002731A4"/>
    <w:rsid w:val="002734E1"/>
    <w:rsid w:val="002743FF"/>
    <w:rsid w:val="00275A03"/>
    <w:rsid w:val="00275D88"/>
    <w:rsid w:val="00275E7D"/>
    <w:rsid w:val="00276048"/>
    <w:rsid w:val="002761D6"/>
    <w:rsid w:val="00276998"/>
    <w:rsid w:val="00276A77"/>
    <w:rsid w:val="00276CD6"/>
    <w:rsid w:val="002777E2"/>
    <w:rsid w:val="002802D6"/>
    <w:rsid w:val="00280498"/>
    <w:rsid w:val="002807FA"/>
    <w:rsid w:val="00280E6E"/>
    <w:rsid w:val="00281BF9"/>
    <w:rsid w:val="0028229B"/>
    <w:rsid w:val="00282823"/>
    <w:rsid w:val="002834BE"/>
    <w:rsid w:val="00283C85"/>
    <w:rsid w:val="002841DE"/>
    <w:rsid w:val="00284589"/>
    <w:rsid w:val="002851C7"/>
    <w:rsid w:val="00285305"/>
    <w:rsid w:val="00285907"/>
    <w:rsid w:val="00285BE5"/>
    <w:rsid w:val="00285CD0"/>
    <w:rsid w:val="00286DE1"/>
    <w:rsid w:val="00286F34"/>
    <w:rsid w:val="002875F4"/>
    <w:rsid w:val="0028769E"/>
    <w:rsid w:val="00290FE4"/>
    <w:rsid w:val="002913AF"/>
    <w:rsid w:val="002916C7"/>
    <w:rsid w:val="002917DC"/>
    <w:rsid w:val="00291C77"/>
    <w:rsid w:val="00291CFE"/>
    <w:rsid w:val="0029245A"/>
    <w:rsid w:val="002927F2"/>
    <w:rsid w:val="00292DE7"/>
    <w:rsid w:val="002931A7"/>
    <w:rsid w:val="00293477"/>
    <w:rsid w:val="002934AC"/>
    <w:rsid w:val="00293D7A"/>
    <w:rsid w:val="0029471F"/>
    <w:rsid w:val="0029637B"/>
    <w:rsid w:val="002966B9"/>
    <w:rsid w:val="0029697F"/>
    <w:rsid w:val="00296B6C"/>
    <w:rsid w:val="00296C1B"/>
    <w:rsid w:val="00296D26"/>
    <w:rsid w:val="00296EE7"/>
    <w:rsid w:val="0029758C"/>
    <w:rsid w:val="002979E9"/>
    <w:rsid w:val="00297E2A"/>
    <w:rsid w:val="002A0360"/>
    <w:rsid w:val="002A083B"/>
    <w:rsid w:val="002A0EC6"/>
    <w:rsid w:val="002A0F77"/>
    <w:rsid w:val="002A1E14"/>
    <w:rsid w:val="002A2200"/>
    <w:rsid w:val="002A231C"/>
    <w:rsid w:val="002A23B5"/>
    <w:rsid w:val="002A2792"/>
    <w:rsid w:val="002A2D54"/>
    <w:rsid w:val="002A2F31"/>
    <w:rsid w:val="002A3330"/>
    <w:rsid w:val="002A3368"/>
    <w:rsid w:val="002A54FE"/>
    <w:rsid w:val="002A55EE"/>
    <w:rsid w:val="002A5D82"/>
    <w:rsid w:val="002A63DA"/>
    <w:rsid w:val="002A6490"/>
    <w:rsid w:val="002A689B"/>
    <w:rsid w:val="002A69A4"/>
    <w:rsid w:val="002A6C3A"/>
    <w:rsid w:val="002A6F63"/>
    <w:rsid w:val="002A75DD"/>
    <w:rsid w:val="002A7E9F"/>
    <w:rsid w:val="002B0677"/>
    <w:rsid w:val="002B1200"/>
    <w:rsid w:val="002B143B"/>
    <w:rsid w:val="002B1616"/>
    <w:rsid w:val="002B2B80"/>
    <w:rsid w:val="002B2DEE"/>
    <w:rsid w:val="002B2E11"/>
    <w:rsid w:val="002B38C9"/>
    <w:rsid w:val="002B3B4B"/>
    <w:rsid w:val="002B4371"/>
    <w:rsid w:val="002B47E7"/>
    <w:rsid w:val="002B5596"/>
    <w:rsid w:val="002B617B"/>
    <w:rsid w:val="002B66A1"/>
    <w:rsid w:val="002B66A5"/>
    <w:rsid w:val="002B6837"/>
    <w:rsid w:val="002B711F"/>
    <w:rsid w:val="002C05E9"/>
    <w:rsid w:val="002C0609"/>
    <w:rsid w:val="002C07C2"/>
    <w:rsid w:val="002C0824"/>
    <w:rsid w:val="002C087D"/>
    <w:rsid w:val="002C116B"/>
    <w:rsid w:val="002C2999"/>
    <w:rsid w:val="002C343F"/>
    <w:rsid w:val="002C3EDD"/>
    <w:rsid w:val="002C40DB"/>
    <w:rsid w:val="002C4CC9"/>
    <w:rsid w:val="002C50F6"/>
    <w:rsid w:val="002C56D6"/>
    <w:rsid w:val="002C646D"/>
    <w:rsid w:val="002C73AA"/>
    <w:rsid w:val="002C75E3"/>
    <w:rsid w:val="002C78B2"/>
    <w:rsid w:val="002C7E7E"/>
    <w:rsid w:val="002D0CCE"/>
    <w:rsid w:val="002D0F39"/>
    <w:rsid w:val="002D1189"/>
    <w:rsid w:val="002D18AB"/>
    <w:rsid w:val="002D1D8D"/>
    <w:rsid w:val="002D1DD9"/>
    <w:rsid w:val="002D273B"/>
    <w:rsid w:val="002D29CC"/>
    <w:rsid w:val="002D2BB4"/>
    <w:rsid w:val="002D2C06"/>
    <w:rsid w:val="002D313A"/>
    <w:rsid w:val="002D359E"/>
    <w:rsid w:val="002D390C"/>
    <w:rsid w:val="002D4606"/>
    <w:rsid w:val="002D5297"/>
    <w:rsid w:val="002D53DC"/>
    <w:rsid w:val="002D643A"/>
    <w:rsid w:val="002D674D"/>
    <w:rsid w:val="002D6D1F"/>
    <w:rsid w:val="002D767D"/>
    <w:rsid w:val="002D79F6"/>
    <w:rsid w:val="002D7AD0"/>
    <w:rsid w:val="002D7EC8"/>
    <w:rsid w:val="002E086E"/>
    <w:rsid w:val="002E0FAD"/>
    <w:rsid w:val="002E1790"/>
    <w:rsid w:val="002E200C"/>
    <w:rsid w:val="002E263A"/>
    <w:rsid w:val="002E2C70"/>
    <w:rsid w:val="002E3AD3"/>
    <w:rsid w:val="002E3C50"/>
    <w:rsid w:val="002E42DA"/>
    <w:rsid w:val="002E4961"/>
    <w:rsid w:val="002E5577"/>
    <w:rsid w:val="002E5A58"/>
    <w:rsid w:val="002E63A9"/>
    <w:rsid w:val="002E68BD"/>
    <w:rsid w:val="002E7347"/>
    <w:rsid w:val="002E7870"/>
    <w:rsid w:val="002E7E9F"/>
    <w:rsid w:val="002F0866"/>
    <w:rsid w:val="002F2066"/>
    <w:rsid w:val="002F337B"/>
    <w:rsid w:val="002F3558"/>
    <w:rsid w:val="002F35EF"/>
    <w:rsid w:val="002F38F8"/>
    <w:rsid w:val="002F4876"/>
    <w:rsid w:val="002F4ABA"/>
    <w:rsid w:val="002F5212"/>
    <w:rsid w:val="002F536F"/>
    <w:rsid w:val="002F6A74"/>
    <w:rsid w:val="002F70A2"/>
    <w:rsid w:val="003008B5"/>
    <w:rsid w:val="00300B6B"/>
    <w:rsid w:val="00301A92"/>
    <w:rsid w:val="00301F92"/>
    <w:rsid w:val="00302A65"/>
    <w:rsid w:val="00302B71"/>
    <w:rsid w:val="00302D60"/>
    <w:rsid w:val="00303987"/>
    <w:rsid w:val="00303D24"/>
    <w:rsid w:val="003042C8"/>
    <w:rsid w:val="0030430B"/>
    <w:rsid w:val="00304728"/>
    <w:rsid w:val="00305FB4"/>
    <w:rsid w:val="0030624F"/>
    <w:rsid w:val="0030625D"/>
    <w:rsid w:val="00306666"/>
    <w:rsid w:val="0030686E"/>
    <w:rsid w:val="00306CDA"/>
    <w:rsid w:val="00310110"/>
    <w:rsid w:val="003106B7"/>
    <w:rsid w:val="00310B66"/>
    <w:rsid w:val="00310D29"/>
    <w:rsid w:val="00310E5A"/>
    <w:rsid w:val="003118D0"/>
    <w:rsid w:val="00312AE5"/>
    <w:rsid w:val="00313094"/>
    <w:rsid w:val="003139A2"/>
    <w:rsid w:val="00313C22"/>
    <w:rsid w:val="00313E71"/>
    <w:rsid w:val="00313E97"/>
    <w:rsid w:val="00314A40"/>
    <w:rsid w:val="00315069"/>
    <w:rsid w:val="00315310"/>
    <w:rsid w:val="003154EC"/>
    <w:rsid w:val="00315CB4"/>
    <w:rsid w:val="003179E5"/>
    <w:rsid w:val="00317A08"/>
    <w:rsid w:val="00320880"/>
    <w:rsid w:val="003215D1"/>
    <w:rsid w:val="00321739"/>
    <w:rsid w:val="003218A5"/>
    <w:rsid w:val="00321A6A"/>
    <w:rsid w:val="00321B14"/>
    <w:rsid w:val="00322C27"/>
    <w:rsid w:val="003233B4"/>
    <w:rsid w:val="00323CC3"/>
    <w:rsid w:val="00324019"/>
    <w:rsid w:val="00324173"/>
    <w:rsid w:val="00325007"/>
    <w:rsid w:val="003256C8"/>
    <w:rsid w:val="003259EA"/>
    <w:rsid w:val="0032674A"/>
    <w:rsid w:val="00326918"/>
    <w:rsid w:val="00326A65"/>
    <w:rsid w:val="003270DC"/>
    <w:rsid w:val="00327321"/>
    <w:rsid w:val="003276E2"/>
    <w:rsid w:val="003279AB"/>
    <w:rsid w:val="00327D33"/>
    <w:rsid w:val="00327DFF"/>
    <w:rsid w:val="00327FA8"/>
    <w:rsid w:val="003302BD"/>
    <w:rsid w:val="003305A6"/>
    <w:rsid w:val="003306E6"/>
    <w:rsid w:val="00330B3B"/>
    <w:rsid w:val="00330BF7"/>
    <w:rsid w:val="00330E24"/>
    <w:rsid w:val="003312AC"/>
    <w:rsid w:val="003313BF"/>
    <w:rsid w:val="00331785"/>
    <w:rsid w:val="003321E4"/>
    <w:rsid w:val="00332370"/>
    <w:rsid w:val="00332D3C"/>
    <w:rsid w:val="00333671"/>
    <w:rsid w:val="00333EB3"/>
    <w:rsid w:val="00334EA8"/>
    <w:rsid w:val="00336794"/>
    <w:rsid w:val="00336EE3"/>
    <w:rsid w:val="003377AD"/>
    <w:rsid w:val="00337D57"/>
    <w:rsid w:val="00340A81"/>
    <w:rsid w:val="00340EA7"/>
    <w:rsid w:val="003417EA"/>
    <w:rsid w:val="003419B0"/>
    <w:rsid w:val="00341B8C"/>
    <w:rsid w:val="003420BF"/>
    <w:rsid w:val="003421FC"/>
    <w:rsid w:val="003422EE"/>
    <w:rsid w:val="003424D9"/>
    <w:rsid w:val="003427B4"/>
    <w:rsid w:val="003428E0"/>
    <w:rsid w:val="003431FC"/>
    <w:rsid w:val="00343B46"/>
    <w:rsid w:val="00344C00"/>
    <w:rsid w:val="00344E42"/>
    <w:rsid w:val="00344E50"/>
    <w:rsid w:val="0034523D"/>
    <w:rsid w:val="00345258"/>
    <w:rsid w:val="003455BC"/>
    <w:rsid w:val="003456A1"/>
    <w:rsid w:val="003457E7"/>
    <w:rsid w:val="00345908"/>
    <w:rsid w:val="00345FD5"/>
    <w:rsid w:val="00346038"/>
    <w:rsid w:val="0034671C"/>
    <w:rsid w:val="00346DAF"/>
    <w:rsid w:val="0034713A"/>
    <w:rsid w:val="0034791C"/>
    <w:rsid w:val="00350052"/>
    <w:rsid w:val="003501D3"/>
    <w:rsid w:val="003509DD"/>
    <w:rsid w:val="00350DAA"/>
    <w:rsid w:val="00350F01"/>
    <w:rsid w:val="00352562"/>
    <w:rsid w:val="003527A3"/>
    <w:rsid w:val="00352985"/>
    <w:rsid w:val="00353406"/>
    <w:rsid w:val="00353446"/>
    <w:rsid w:val="003537DD"/>
    <w:rsid w:val="003540EE"/>
    <w:rsid w:val="0035450B"/>
    <w:rsid w:val="00354A79"/>
    <w:rsid w:val="00355242"/>
    <w:rsid w:val="0035657C"/>
    <w:rsid w:val="00356D2D"/>
    <w:rsid w:val="00356F46"/>
    <w:rsid w:val="003578D9"/>
    <w:rsid w:val="00357F9D"/>
    <w:rsid w:val="00357FE4"/>
    <w:rsid w:val="003602DE"/>
    <w:rsid w:val="00360D50"/>
    <w:rsid w:val="00360E1C"/>
    <w:rsid w:val="00362B49"/>
    <w:rsid w:val="00362F15"/>
    <w:rsid w:val="00363AFD"/>
    <w:rsid w:val="00363E0F"/>
    <w:rsid w:val="00364133"/>
    <w:rsid w:val="00364462"/>
    <w:rsid w:val="00364764"/>
    <w:rsid w:val="00364A5A"/>
    <w:rsid w:val="00365102"/>
    <w:rsid w:val="00365E3B"/>
    <w:rsid w:val="00365F7D"/>
    <w:rsid w:val="00366A48"/>
    <w:rsid w:val="00371B28"/>
    <w:rsid w:val="00371B77"/>
    <w:rsid w:val="00372001"/>
    <w:rsid w:val="00372E75"/>
    <w:rsid w:val="003731B2"/>
    <w:rsid w:val="00373423"/>
    <w:rsid w:val="003735A4"/>
    <w:rsid w:val="003736BB"/>
    <w:rsid w:val="00373C7E"/>
    <w:rsid w:val="00373E08"/>
    <w:rsid w:val="00374086"/>
    <w:rsid w:val="003746E6"/>
    <w:rsid w:val="00374989"/>
    <w:rsid w:val="00374CE0"/>
    <w:rsid w:val="0037513E"/>
    <w:rsid w:val="003757D0"/>
    <w:rsid w:val="00376400"/>
    <w:rsid w:val="0037689A"/>
    <w:rsid w:val="00376C46"/>
    <w:rsid w:val="003772A8"/>
    <w:rsid w:val="00377A83"/>
    <w:rsid w:val="00377EBF"/>
    <w:rsid w:val="003804D0"/>
    <w:rsid w:val="00380D87"/>
    <w:rsid w:val="00381218"/>
    <w:rsid w:val="003816C1"/>
    <w:rsid w:val="00382621"/>
    <w:rsid w:val="00382A67"/>
    <w:rsid w:val="00383B19"/>
    <w:rsid w:val="00383D56"/>
    <w:rsid w:val="003840AD"/>
    <w:rsid w:val="00384846"/>
    <w:rsid w:val="0038578D"/>
    <w:rsid w:val="003858D3"/>
    <w:rsid w:val="00385D1B"/>
    <w:rsid w:val="003862F6"/>
    <w:rsid w:val="003868C1"/>
    <w:rsid w:val="00386BF7"/>
    <w:rsid w:val="00386D08"/>
    <w:rsid w:val="00390C35"/>
    <w:rsid w:val="00390FED"/>
    <w:rsid w:val="0039179A"/>
    <w:rsid w:val="0039180C"/>
    <w:rsid w:val="00393073"/>
    <w:rsid w:val="003930BE"/>
    <w:rsid w:val="0039357B"/>
    <w:rsid w:val="00394095"/>
    <w:rsid w:val="003943C0"/>
    <w:rsid w:val="003948FB"/>
    <w:rsid w:val="00394D01"/>
    <w:rsid w:val="00395374"/>
    <w:rsid w:val="0039563D"/>
    <w:rsid w:val="00395868"/>
    <w:rsid w:val="003959B7"/>
    <w:rsid w:val="00395D8E"/>
    <w:rsid w:val="00396A25"/>
    <w:rsid w:val="00396CC0"/>
    <w:rsid w:val="00396FB9"/>
    <w:rsid w:val="0039727C"/>
    <w:rsid w:val="00397C92"/>
    <w:rsid w:val="003A075F"/>
    <w:rsid w:val="003A0770"/>
    <w:rsid w:val="003A0EC1"/>
    <w:rsid w:val="003A1465"/>
    <w:rsid w:val="003A14E4"/>
    <w:rsid w:val="003A1A92"/>
    <w:rsid w:val="003A1CA2"/>
    <w:rsid w:val="003A2BA1"/>
    <w:rsid w:val="003A2CB9"/>
    <w:rsid w:val="003A2FDB"/>
    <w:rsid w:val="003A31FD"/>
    <w:rsid w:val="003A40A6"/>
    <w:rsid w:val="003A44A6"/>
    <w:rsid w:val="003A4C7F"/>
    <w:rsid w:val="003A4E81"/>
    <w:rsid w:val="003A542D"/>
    <w:rsid w:val="003A5E4C"/>
    <w:rsid w:val="003A64AE"/>
    <w:rsid w:val="003A65AD"/>
    <w:rsid w:val="003A7314"/>
    <w:rsid w:val="003A7B75"/>
    <w:rsid w:val="003B00E8"/>
    <w:rsid w:val="003B042F"/>
    <w:rsid w:val="003B062B"/>
    <w:rsid w:val="003B11F2"/>
    <w:rsid w:val="003B2112"/>
    <w:rsid w:val="003B2779"/>
    <w:rsid w:val="003B3418"/>
    <w:rsid w:val="003B3478"/>
    <w:rsid w:val="003B41FA"/>
    <w:rsid w:val="003B4855"/>
    <w:rsid w:val="003B4B7D"/>
    <w:rsid w:val="003B5335"/>
    <w:rsid w:val="003B6203"/>
    <w:rsid w:val="003B653F"/>
    <w:rsid w:val="003B6D0F"/>
    <w:rsid w:val="003B706D"/>
    <w:rsid w:val="003B7190"/>
    <w:rsid w:val="003B7463"/>
    <w:rsid w:val="003B7632"/>
    <w:rsid w:val="003B78A9"/>
    <w:rsid w:val="003B7BD3"/>
    <w:rsid w:val="003B7E78"/>
    <w:rsid w:val="003C0444"/>
    <w:rsid w:val="003C08F3"/>
    <w:rsid w:val="003C112F"/>
    <w:rsid w:val="003C1383"/>
    <w:rsid w:val="003C1B9D"/>
    <w:rsid w:val="003C1D11"/>
    <w:rsid w:val="003C1FB0"/>
    <w:rsid w:val="003C26F0"/>
    <w:rsid w:val="003C2D78"/>
    <w:rsid w:val="003C39C8"/>
    <w:rsid w:val="003C3A90"/>
    <w:rsid w:val="003C3D7C"/>
    <w:rsid w:val="003C4305"/>
    <w:rsid w:val="003C5120"/>
    <w:rsid w:val="003C5E94"/>
    <w:rsid w:val="003C5FB9"/>
    <w:rsid w:val="003C6C83"/>
    <w:rsid w:val="003C73D4"/>
    <w:rsid w:val="003C7BC7"/>
    <w:rsid w:val="003C7E22"/>
    <w:rsid w:val="003C7E49"/>
    <w:rsid w:val="003C7EF0"/>
    <w:rsid w:val="003C7F8F"/>
    <w:rsid w:val="003D003A"/>
    <w:rsid w:val="003D011D"/>
    <w:rsid w:val="003D0220"/>
    <w:rsid w:val="003D1287"/>
    <w:rsid w:val="003D148A"/>
    <w:rsid w:val="003D16BE"/>
    <w:rsid w:val="003D24CE"/>
    <w:rsid w:val="003D29EE"/>
    <w:rsid w:val="003D3325"/>
    <w:rsid w:val="003D3940"/>
    <w:rsid w:val="003D419F"/>
    <w:rsid w:val="003D42D9"/>
    <w:rsid w:val="003D46CC"/>
    <w:rsid w:val="003D4CB5"/>
    <w:rsid w:val="003D4F20"/>
    <w:rsid w:val="003D4FB3"/>
    <w:rsid w:val="003D556C"/>
    <w:rsid w:val="003E04B9"/>
    <w:rsid w:val="003E0685"/>
    <w:rsid w:val="003E074F"/>
    <w:rsid w:val="003E0AB8"/>
    <w:rsid w:val="003E1F0A"/>
    <w:rsid w:val="003E2173"/>
    <w:rsid w:val="003E2ADD"/>
    <w:rsid w:val="003E2E7E"/>
    <w:rsid w:val="003E2F1B"/>
    <w:rsid w:val="003E442D"/>
    <w:rsid w:val="003E5622"/>
    <w:rsid w:val="003E5B50"/>
    <w:rsid w:val="003E5E0F"/>
    <w:rsid w:val="003E6D44"/>
    <w:rsid w:val="003E6E68"/>
    <w:rsid w:val="003E6ED4"/>
    <w:rsid w:val="003E700F"/>
    <w:rsid w:val="003F011F"/>
    <w:rsid w:val="003F0344"/>
    <w:rsid w:val="003F0522"/>
    <w:rsid w:val="003F06D7"/>
    <w:rsid w:val="003F08A9"/>
    <w:rsid w:val="003F1903"/>
    <w:rsid w:val="003F1DDF"/>
    <w:rsid w:val="003F1E61"/>
    <w:rsid w:val="003F207B"/>
    <w:rsid w:val="003F237C"/>
    <w:rsid w:val="003F2B9C"/>
    <w:rsid w:val="003F2FD1"/>
    <w:rsid w:val="003F3682"/>
    <w:rsid w:val="003F3F07"/>
    <w:rsid w:val="003F43F3"/>
    <w:rsid w:val="003F4C06"/>
    <w:rsid w:val="003F4E19"/>
    <w:rsid w:val="003F64AB"/>
    <w:rsid w:val="003F6964"/>
    <w:rsid w:val="004008A3"/>
    <w:rsid w:val="00401DBA"/>
    <w:rsid w:val="00401FE5"/>
    <w:rsid w:val="0040205B"/>
    <w:rsid w:val="00404666"/>
    <w:rsid w:val="00404785"/>
    <w:rsid w:val="004049F9"/>
    <w:rsid w:val="00404D2A"/>
    <w:rsid w:val="004068F9"/>
    <w:rsid w:val="00407021"/>
    <w:rsid w:val="00407AF9"/>
    <w:rsid w:val="00407D70"/>
    <w:rsid w:val="00410791"/>
    <w:rsid w:val="0041140B"/>
    <w:rsid w:val="0041141D"/>
    <w:rsid w:val="0041147D"/>
    <w:rsid w:val="0041177C"/>
    <w:rsid w:val="0041214B"/>
    <w:rsid w:val="0041382C"/>
    <w:rsid w:val="004139DE"/>
    <w:rsid w:val="004140CB"/>
    <w:rsid w:val="00414F15"/>
    <w:rsid w:val="00415A72"/>
    <w:rsid w:val="00416073"/>
    <w:rsid w:val="004160E9"/>
    <w:rsid w:val="0041610B"/>
    <w:rsid w:val="00416167"/>
    <w:rsid w:val="004161F4"/>
    <w:rsid w:val="00420753"/>
    <w:rsid w:val="00421080"/>
    <w:rsid w:val="00421A58"/>
    <w:rsid w:val="00422063"/>
    <w:rsid w:val="004224A9"/>
    <w:rsid w:val="00422CF8"/>
    <w:rsid w:val="004237E4"/>
    <w:rsid w:val="00423AFB"/>
    <w:rsid w:val="00423D87"/>
    <w:rsid w:val="00423DB8"/>
    <w:rsid w:val="00425513"/>
    <w:rsid w:val="004256B2"/>
    <w:rsid w:val="00425AFD"/>
    <w:rsid w:val="00426B0B"/>
    <w:rsid w:val="00426F8B"/>
    <w:rsid w:val="00427854"/>
    <w:rsid w:val="00427C34"/>
    <w:rsid w:val="0043004C"/>
    <w:rsid w:val="004303FC"/>
    <w:rsid w:val="0043081F"/>
    <w:rsid w:val="00430B73"/>
    <w:rsid w:val="00431131"/>
    <w:rsid w:val="00431582"/>
    <w:rsid w:val="00431733"/>
    <w:rsid w:val="00431DDE"/>
    <w:rsid w:val="00432632"/>
    <w:rsid w:val="00433DAA"/>
    <w:rsid w:val="00433F05"/>
    <w:rsid w:val="00433FCB"/>
    <w:rsid w:val="00434131"/>
    <w:rsid w:val="004341E7"/>
    <w:rsid w:val="004342D2"/>
    <w:rsid w:val="0043439D"/>
    <w:rsid w:val="004349BA"/>
    <w:rsid w:val="00434D0A"/>
    <w:rsid w:val="00435A26"/>
    <w:rsid w:val="00435D38"/>
    <w:rsid w:val="00436098"/>
    <w:rsid w:val="004361C4"/>
    <w:rsid w:val="004363D2"/>
    <w:rsid w:val="00436597"/>
    <w:rsid w:val="0043696D"/>
    <w:rsid w:val="004369F3"/>
    <w:rsid w:val="0043750E"/>
    <w:rsid w:val="00437B20"/>
    <w:rsid w:val="004402FF"/>
    <w:rsid w:val="00440682"/>
    <w:rsid w:val="00440C38"/>
    <w:rsid w:val="004414AE"/>
    <w:rsid w:val="004415D9"/>
    <w:rsid w:val="004419E2"/>
    <w:rsid w:val="00441A60"/>
    <w:rsid w:val="004421F2"/>
    <w:rsid w:val="00442BB3"/>
    <w:rsid w:val="00443E0A"/>
    <w:rsid w:val="00443EF8"/>
    <w:rsid w:val="0044420E"/>
    <w:rsid w:val="0044424A"/>
    <w:rsid w:val="0044430F"/>
    <w:rsid w:val="004443B5"/>
    <w:rsid w:val="004451E8"/>
    <w:rsid w:val="00445BFE"/>
    <w:rsid w:val="00446861"/>
    <w:rsid w:val="00447B8E"/>
    <w:rsid w:val="004502DA"/>
    <w:rsid w:val="00450851"/>
    <w:rsid w:val="00450C03"/>
    <w:rsid w:val="004515CF"/>
    <w:rsid w:val="004517EC"/>
    <w:rsid w:val="00451BD9"/>
    <w:rsid w:val="00451FE1"/>
    <w:rsid w:val="00452431"/>
    <w:rsid w:val="00452C4A"/>
    <w:rsid w:val="00452DA5"/>
    <w:rsid w:val="00453697"/>
    <w:rsid w:val="0045473E"/>
    <w:rsid w:val="00455BEB"/>
    <w:rsid w:val="00457751"/>
    <w:rsid w:val="00457F89"/>
    <w:rsid w:val="00460129"/>
    <w:rsid w:val="00460512"/>
    <w:rsid w:val="00460B98"/>
    <w:rsid w:val="00460BA5"/>
    <w:rsid w:val="00461180"/>
    <w:rsid w:val="0046118D"/>
    <w:rsid w:val="00461388"/>
    <w:rsid w:val="0046166C"/>
    <w:rsid w:val="00461926"/>
    <w:rsid w:val="00461A42"/>
    <w:rsid w:val="00461B85"/>
    <w:rsid w:val="00461D79"/>
    <w:rsid w:val="0046269B"/>
    <w:rsid w:val="0046280E"/>
    <w:rsid w:val="00464B82"/>
    <w:rsid w:val="00465581"/>
    <w:rsid w:val="0046638C"/>
    <w:rsid w:val="00466485"/>
    <w:rsid w:val="004665EF"/>
    <w:rsid w:val="00466C6E"/>
    <w:rsid w:val="004673C0"/>
    <w:rsid w:val="00470259"/>
    <w:rsid w:val="004703B7"/>
    <w:rsid w:val="00470C2D"/>
    <w:rsid w:val="00470C7B"/>
    <w:rsid w:val="00470CD9"/>
    <w:rsid w:val="00470F31"/>
    <w:rsid w:val="004710CA"/>
    <w:rsid w:val="00471B3E"/>
    <w:rsid w:val="00471B90"/>
    <w:rsid w:val="00472434"/>
    <w:rsid w:val="00472CA2"/>
    <w:rsid w:val="00472E45"/>
    <w:rsid w:val="004733B0"/>
    <w:rsid w:val="004736A5"/>
    <w:rsid w:val="0047549A"/>
    <w:rsid w:val="004758B7"/>
    <w:rsid w:val="00475BA8"/>
    <w:rsid w:val="00476AC2"/>
    <w:rsid w:val="00476DFC"/>
    <w:rsid w:val="004771F9"/>
    <w:rsid w:val="00477D65"/>
    <w:rsid w:val="00480093"/>
    <w:rsid w:val="00480215"/>
    <w:rsid w:val="0048025B"/>
    <w:rsid w:val="00480619"/>
    <w:rsid w:val="00480CC0"/>
    <w:rsid w:val="00480F27"/>
    <w:rsid w:val="00481164"/>
    <w:rsid w:val="00481FBD"/>
    <w:rsid w:val="0048213C"/>
    <w:rsid w:val="004827A5"/>
    <w:rsid w:val="00482B77"/>
    <w:rsid w:val="00483C4C"/>
    <w:rsid w:val="00483C8D"/>
    <w:rsid w:val="00484B62"/>
    <w:rsid w:val="00485280"/>
    <w:rsid w:val="00485C35"/>
    <w:rsid w:val="00487433"/>
    <w:rsid w:val="00487DF3"/>
    <w:rsid w:val="00490009"/>
    <w:rsid w:val="0049099A"/>
    <w:rsid w:val="004909AD"/>
    <w:rsid w:val="00491626"/>
    <w:rsid w:val="004916B0"/>
    <w:rsid w:val="00491939"/>
    <w:rsid w:val="00491C05"/>
    <w:rsid w:val="00491C91"/>
    <w:rsid w:val="00491D3C"/>
    <w:rsid w:val="00491F9E"/>
    <w:rsid w:val="00491FEA"/>
    <w:rsid w:val="004935B3"/>
    <w:rsid w:val="00494031"/>
    <w:rsid w:val="004942FC"/>
    <w:rsid w:val="004949AE"/>
    <w:rsid w:val="004954AA"/>
    <w:rsid w:val="00495C59"/>
    <w:rsid w:val="00496811"/>
    <w:rsid w:val="004969A9"/>
    <w:rsid w:val="00496F8D"/>
    <w:rsid w:val="00497974"/>
    <w:rsid w:val="00497D16"/>
    <w:rsid w:val="00497E9E"/>
    <w:rsid w:val="004A035D"/>
    <w:rsid w:val="004A1BA0"/>
    <w:rsid w:val="004A1F05"/>
    <w:rsid w:val="004A2FD4"/>
    <w:rsid w:val="004A3C7F"/>
    <w:rsid w:val="004A562E"/>
    <w:rsid w:val="004A5D38"/>
    <w:rsid w:val="004A6A55"/>
    <w:rsid w:val="004A7E40"/>
    <w:rsid w:val="004A7FD5"/>
    <w:rsid w:val="004B00B5"/>
    <w:rsid w:val="004B060A"/>
    <w:rsid w:val="004B0823"/>
    <w:rsid w:val="004B0B8B"/>
    <w:rsid w:val="004B1258"/>
    <w:rsid w:val="004B12D6"/>
    <w:rsid w:val="004B1E53"/>
    <w:rsid w:val="004B204C"/>
    <w:rsid w:val="004B2628"/>
    <w:rsid w:val="004B305C"/>
    <w:rsid w:val="004B399D"/>
    <w:rsid w:val="004B3D3B"/>
    <w:rsid w:val="004B4CF3"/>
    <w:rsid w:val="004B5072"/>
    <w:rsid w:val="004B558E"/>
    <w:rsid w:val="004B567A"/>
    <w:rsid w:val="004B58A4"/>
    <w:rsid w:val="004B5DD1"/>
    <w:rsid w:val="004B6066"/>
    <w:rsid w:val="004B6CE6"/>
    <w:rsid w:val="004B7156"/>
    <w:rsid w:val="004B75D7"/>
    <w:rsid w:val="004C1138"/>
    <w:rsid w:val="004C1567"/>
    <w:rsid w:val="004C1643"/>
    <w:rsid w:val="004C2A38"/>
    <w:rsid w:val="004C2F28"/>
    <w:rsid w:val="004C3339"/>
    <w:rsid w:val="004C359F"/>
    <w:rsid w:val="004C35A1"/>
    <w:rsid w:val="004C42D3"/>
    <w:rsid w:val="004C4394"/>
    <w:rsid w:val="004C459D"/>
    <w:rsid w:val="004C4C5C"/>
    <w:rsid w:val="004C5052"/>
    <w:rsid w:val="004C561A"/>
    <w:rsid w:val="004C5BE0"/>
    <w:rsid w:val="004C5D61"/>
    <w:rsid w:val="004C67C5"/>
    <w:rsid w:val="004C6E75"/>
    <w:rsid w:val="004C6E83"/>
    <w:rsid w:val="004C7D3C"/>
    <w:rsid w:val="004D0C90"/>
    <w:rsid w:val="004D1330"/>
    <w:rsid w:val="004D13D9"/>
    <w:rsid w:val="004D1506"/>
    <w:rsid w:val="004D1779"/>
    <w:rsid w:val="004D1861"/>
    <w:rsid w:val="004D18CC"/>
    <w:rsid w:val="004D2F7C"/>
    <w:rsid w:val="004D4B0F"/>
    <w:rsid w:val="004D4E70"/>
    <w:rsid w:val="004D4ED0"/>
    <w:rsid w:val="004D5432"/>
    <w:rsid w:val="004D56E8"/>
    <w:rsid w:val="004D599B"/>
    <w:rsid w:val="004D617F"/>
    <w:rsid w:val="004D67CD"/>
    <w:rsid w:val="004D67F0"/>
    <w:rsid w:val="004D6E96"/>
    <w:rsid w:val="004D733E"/>
    <w:rsid w:val="004D7ACA"/>
    <w:rsid w:val="004D7BE6"/>
    <w:rsid w:val="004D7D07"/>
    <w:rsid w:val="004D7E74"/>
    <w:rsid w:val="004E0576"/>
    <w:rsid w:val="004E0DBB"/>
    <w:rsid w:val="004E33E2"/>
    <w:rsid w:val="004E340F"/>
    <w:rsid w:val="004E3EA4"/>
    <w:rsid w:val="004E49DB"/>
    <w:rsid w:val="004E58A3"/>
    <w:rsid w:val="004E5BE3"/>
    <w:rsid w:val="004E6895"/>
    <w:rsid w:val="004E6B12"/>
    <w:rsid w:val="004E735B"/>
    <w:rsid w:val="004E7932"/>
    <w:rsid w:val="004E7A80"/>
    <w:rsid w:val="004E7A98"/>
    <w:rsid w:val="004E7FFE"/>
    <w:rsid w:val="004F0014"/>
    <w:rsid w:val="004F0BB1"/>
    <w:rsid w:val="004F1223"/>
    <w:rsid w:val="004F2134"/>
    <w:rsid w:val="004F2450"/>
    <w:rsid w:val="004F3A36"/>
    <w:rsid w:val="004F40EE"/>
    <w:rsid w:val="004F4E9B"/>
    <w:rsid w:val="004F55BC"/>
    <w:rsid w:val="004F5741"/>
    <w:rsid w:val="004F57CA"/>
    <w:rsid w:val="004F5805"/>
    <w:rsid w:val="004F5B0E"/>
    <w:rsid w:val="004F7317"/>
    <w:rsid w:val="004F7356"/>
    <w:rsid w:val="004F7909"/>
    <w:rsid w:val="004F796A"/>
    <w:rsid w:val="0050018F"/>
    <w:rsid w:val="00500E21"/>
    <w:rsid w:val="005011BD"/>
    <w:rsid w:val="0050147B"/>
    <w:rsid w:val="0050160A"/>
    <w:rsid w:val="0050161D"/>
    <w:rsid w:val="00501822"/>
    <w:rsid w:val="00502A1D"/>
    <w:rsid w:val="005033E7"/>
    <w:rsid w:val="00503427"/>
    <w:rsid w:val="0050370D"/>
    <w:rsid w:val="00503986"/>
    <w:rsid w:val="00503998"/>
    <w:rsid w:val="00503B9D"/>
    <w:rsid w:val="00503C4A"/>
    <w:rsid w:val="00503E35"/>
    <w:rsid w:val="00503FD6"/>
    <w:rsid w:val="0050462E"/>
    <w:rsid w:val="00504BCA"/>
    <w:rsid w:val="005055A1"/>
    <w:rsid w:val="00505E61"/>
    <w:rsid w:val="00506164"/>
    <w:rsid w:val="005064C8"/>
    <w:rsid w:val="00506561"/>
    <w:rsid w:val="0050671B"/>
    <w:rsid w:val="00506C5C"/>
    <w:rsid w:val="00506D9A"/>
    <w:rsid w:val="00507CDE"/>
    <w:rsid w:val="005103DC"/>
    <w:rsid w:val="00511201"/>
    <w:rsid w:val="005118DC"/>
    <w:rsid w:val="00511958"/>
    <w:rsid w:val="00511AB1"/>
    <w:rsid w:val="00512136"/>
    <w:rsid w:val="00512D4E"/>
    <w:rsid w:val="005131C9"/>
    <w:rsid w:val="005135AE"/>
    <w:rsid w:val="0051553D"/>
    <w:rsid w:val="00515606"/>
    <w:rsid w:val="005157B6"/>
    <w:rsid w:val="00515BB7"/>
    <w:rsid w:val="005161E0"/>
    <w:rsid w:val="00516383"/>
    <w:rsid w:val="00516782"/>
    <w:rsid w:val="005172EC"/>
    <w:rsid w:val="005176A6"/>
    <w:rsid w:val="00517FC0"/>
    <w:rsid w:val="00520021"/>
    <w:rsid w:val="005202A0"/>
    <w:rsid w:val="0052068F"/>
    <w:rsid w:val="00522007"/>
    <w:rsid w:val="00522FE8"/>
    <w:rsid w:val="00522FEF"/>
    <w:rsid w:val="00523205"/>
    <w:rsid w:val="00524111"/>
    <w:rsid w:val="00524855"/>
    <w:rsid w:val="00524B4D"/>
    <w:rsid w:val="00524B8A"/>
    <w:rsid w:val="005266FE"/>
    <w:rsid w:val="00526895"/>
    <w:rsid w:val="00526C63"/>
    <w:rsid w:val="00527463"/>
    <w:rsid w:val="005279A1"/>
    <w:rsid w:val="00527B29"/>
    <w:rsid w:val="0053014B"/>
    <w:rsid w:val="0053071A"/>
    <w:rsid w:val="0053085C"/>
    <w:rsid w:val="00530ACC"/>
    <w:rsid w:val="00530D40"/>
    <w:rsid w:val="00530DF2"/>
    <w:rsid w:val="0053134E"/>
    <w:rsid w:val="00532745"/>
    <w:rsid w:val="00532B68"/>
    <w:rsid w:val="005333FC"/>
    <w:rsid w:val="005334A8"/>
    <w:rsid w:val="00533829"/>
    <w:rsid w:val="00534CC0"/>
    <w:rsid w:val="00534D82"/>
    <w:rsid w:val="00534FC1"/>
    <w:rsid w:val="005350F1"/>
    <w:rsid w:val="005355CA"/>
    <w:rsid w:val="00535612"/>
    <w:rsid w:val="00535967"/>
    <w:rsid w:val="00535CFF"/>
    <w:rsid w:val="00536056"/>
    <w:rsid w:val="00536672"/>
    <w:rsid w:val="005369C6"/>
    <w:rsid w:val="00537132"/>
    <w:rsid w:val="005371D9"/>
    <w:rsid w:val="00537200"/>
    <w:rsid w:val="00537DE4"/>
    <w:rsid w:val="00537E03"/>
    <w:rsid w:val="005401C3"/>
    <w:rsid w:val="00540355"/>
    <w:rsid w:val="00540A1D"/>
    <w:rsid w:val="00540E42"/>
    <w:rsid w:val="00540E58"/>
    <w:rsid w:val="0054194A"/>
    <w:rsid w:val="00541AE5"/>
    <w:rsid w:val="00541BF6"/>
    <w:rsid w:val="00541F15"/>
    <w:rsid w:val="0054206E"/>
    <w:rsid w:val="00543A6E"/>
    <w:rsid w:val="00543AE8"/>
    <w:rsid w:val="005442B3"/>
    <w:rsid w:val="00545B00"/>
    <w:rsid w:val="00546283"/>
    <w:rsid w:val="0054637D"/>
    <w:rsid w:val="005467AF"/>
    <w:rsid w:val="00546A83"/>
    <w:rsid w:val="00546E51"/>
    <w:rsid w:val="00547FB2"/>
    <w:rsid w:val="005505B2"/>
    <w:rsid w:val="00550DAC"/>
    <w:rsid w:val="00551FFA"/>
    <w:rsid w:val="0055258D"/>
    <w:rsid w:val="005525B4"/>
    <w:rsid w:val="005525E5"/>
    <w:rsid w:val="0055288C"/>
    <w:rsid w:val="00553EFF"/>
    <w:rsid w:val="00554190"/>
    <w:rsid w:val="00554860"/>
    <w:rsid w:val="00554AC4"/>
    <w:rsid w:val="00554BB4"/>
    <w:rsid w:val="00555072"/>
    <w:rsid w:val="005550B5"/>
    <w:rsid w:val="0055526B"/>
    <w:rsid w:val="00555603"/>
    <w:rsid w:val="005556A2"/>
    <w:rsid w:val="005557A2"/>
    <w:rsid w:val="0055582B"/>
    <w:rsid w:val="00556131"/>
    <w:rsid w:val="005564E0"/>
    <w:rsid w:val="00556A98"/>
    <w:rsid w:val="00556F24"/>
    <w:rsid w:val="00556FD7"/>
    <w:rsid w:val="00557040"/>
    <w:rsid w:val="00557289"/>
    <w:rsid w:val="005573B2"/>
    <w:rsid w:val="00560233"/>
    <w:rsid w:val="00561085"/>
    <w:rsid w:val="005610F4"/>
    <w:rsid w:val="00561892"/>
    <w:rsid w:val="00561B67"/>
    <w:rsid w:val="00561EA4"/>
    <w:rsid w:val="00562043"/>
    <w:rsid w:val="00562389"/>
    <w:rsid w:val="00562465"/>
    <w:rsid w:val="00562577"/>
    <w:rsid w:val="0056264C"/>
    <w:rsid w:val="00562EA4"/>
    <w:rsid w:val="0056318C"/>
    <w:rsid w:val="00563419"/>
    <w:rsid w:val="005638D0"/>
    <w:rsid w:val="00564DB4"/>
    <w:rsid w:val="00564E59"/>
    <w:rsid w:val="0056579A"/>
    <w:rsid w:val="00565AA3"/>
    <w:rsid w:val="00565DFF"/>
    <w:rsid w:val="005667F2"/>
    <w:rsid w:val="00566A1C"/>
    <w:rsid w:val="00567815"/>
    <w:rsid w:val="00567C42"/>
    <w:rsid w:val="00567EE8"/>
    <w:rsid w:val="005702F7"/>
    <w:rsid w:val="00571684"/>
    <w:rsid w:val="005716CB"/>
    <w:rsid w:val="00571A20"/>
    <w:rsid w:val="005720CD"/>
    <w:rsid w:val="0057267E"/>
    <w:rsid w:val="00572BC1"/>
    <w:rsid w:val="00573661"/>
    <w:rsid w:val="005740C4"/>
    <w:rsid w:val="00574100"/>
    <w:rsid w:val="0057455E"/>
    <w:rsid w:val="005759E6"/>
    <w:rsid w:val="00575B57"/>
    <w:rsid w:val="00575C4D"/>
    <w:rsid w:val="00575F83"/>
    <w:rsid w:val="00576D64"/>
    <w:rsid w:val="0057735C"/>
    <w:rsid w:val="005774CF"/>
    <w:rsid w:val="005779F3"/>
    <w:rsid w:val="00577F14"/>
    <w:rsid w:val="00580818"/>
    <w:rsid w:val="00580B5D"/>
    <w:rsid w:val="00580F0D"/>
    <w:rsid w:val="00580F93"/>
    <w:rsid w:val="005810ED"/>
    <w:rsid w:val="00581636"/>
    <w:rsid w:val="00582271"/>
    <w:rsid w:val="005822ED"/>
    <w:rsid w:val="005823C7"/>
    <w:rsid w:val="0058332C"/>
    <w:rsid w:val="00583C93"/>
    <w:rsid w:val="005844BB"/>
    <w:rsid w:val="00584614"/>
    <w:rsid w:val="005846C5"/>
    <w:rsid w:val="00584FFF"/>
    <w:rsid w:val="00585A47"/>
    <w:rsid w:val="00585FDB"/>
    <w:rsid w:val="0058631F"/>
    <w:rsid w:val="005863F9"/>
    <w:rsid w:val="0058680E"/>
    <w:rsid w:val="005869F2"/>
    <w:rsid w:val="005870A3"/>
    <w:rsid w:val="00587C95"/>
    <w:rsid w:val="00587DCE"/>
    <w:rsid w:val="00587EB3"/>
    <w:rsid w:val="00590116"/>
    <w:rsid w:val="0059016D"/>
    <w:rsid w:val="00590236"/>
    <w:rsid w:val="0059033D"/>
    <w:rsid w:val="005907A7"/>
    <w:rsid w:val="00590814"/>
    <w:rsid w:val="00590CC0"/>
    <w:rsid w:val="00591718"/>
    <w:rsid w:val="00591942"/>
    <w:rsid w:val="005919AE"/>
    <w:rsid w:val="005919FA"/>
    <w:rsid w:val="00591C18"/>
    <w:rsid w:val="005930A7"/>
    <w:rsid w:val="00593E55"/>
    <w:rsid w:val="0059411C"/>
    <w:rsid w:val="00594157"/>
    <w:rsid w:val="005942CA"/>
    <w:rsid w:val="00594975"/>
    <w:rsid w:val="005949F0"/>
    <w:rsid w:val="005956B3"/>
    <w:rsid w:val="00595798"/>
    <w:rsid w:val="00595E65"/>
    <w:rsid w:val="00596871"/>
    <w:rsid w:val="00596D23"/>
    <w:rsid w:val="00596E84"/>
    <w:rsid w:val="00596FBC"/>
    <w:rsid w:val="005973A1"/>
    <w:rsid w:val="005973EB"/>
    <w:rsid w:val="005A0F97"/>
    <w:rsid w:val="005A16F5"/>
    <w:rsid w:val="005A1CE0"/>
    <w:rsid w:val="005A1FD6"/>
    <w:rsid w:val="005A2691"/>
    <w:rsid w:val="005A373B"/>
    <w:rsid w:val="005A4B84"/>
    <w:rsid w:val="005A5318"/>
    <w:rsid w:val="005A54F4"/>
    <w:rsid w:val="005A6373"/>
    <w:rsid w:val="005A6DB9"/>
    <w:rsid w:val="005A71D4"/>
    <w:rsid w:val="005A74F5"/>
    <w:rsid w:val="005A7E94"/>
    <w:rsid w:val="005B03FE"/>
    <w:rsid w:val="005B07D6"/>
    <w:rsid w:val="005B0DF3"/>
    <w:rsid w:val="005B0E30"/>
    <w:rsid w:val="005B17DC"/>
    <w:rsid w:val="005B1A17"/>
    <w:rsid w:val="005B27DA"/>
    <w:rsid w:val="005B2859"/>
    <w:rsid w:val="005B2CAA"/>
    <w:rsid w:val="005B3018"/>
    <w:rsid w:val="005B3B33"/>
    <w:rsid w:val="005B41C2"/>
    <w:rsid w:val="005B45BD"/>
    <w:rsid w:val="005B471E"/>
    <w:rsid w:val="005B4834"/>
    <w:rsid w:val="005B55BE"/>
    <w:rsid w:val="005B5E14"/>
    <w:rsid w:val="005B6157"/>
    <w:rsid w:val="005B68AE"/>
    <w:rsid w:val="005B74F8"/>
    <w:rsid w:val="005B77A8"/>
    <w:rsid w:val="005C0106"/>
    <w:rsid w:val="005C0235"/>
    <w:rsid w:val="005C0767"/>
    <w:rsid w:val="005C0FB2"/>
    <w:rsid w:val="005C10D3"/>
    <w:rsid w:val="005C1AE6"/>
    <w:rsid w:val="005C1E6E"/>
    <w:rsid w:val="005C262D"/>
    <w:rsid w:val="005C2DED"/>
    <w:rsid w:val="005C36A0"/>
    <w:rsid w:val="005C438C"/>
    <w:rsid w:val="005C47E1"/>
    <w:rsid w:val="005C48B1"/>
    <w:rsid w:val="005C5477"/>
    <w:rsid w:val="005C5645"/>
    <w:rsid w:val="005C5766"/>
    <w:rsid w:val="005C5A25"/>
    <w:rsid w:val="005C6546"/>
    <w:rsid w:val="005C6787"/>
    <w:rsid w:val="005C6FC4"/>
    <w:rsid w:val="005C76E6"/>
    <w:rsid w:val="005C7F2C"/>
    <w:rsid w:val="005CB707"/>
    <w:rsid w:val="005D0107"/>
    <w:rsid w:val="005D091F"/>
    <w:rsid w:val="005D12CF"/>
    <w:rsid w:val="005D1662"/>
    <w:rsid w:val="005D1818"/>
    <w:rsid w:val="005D1824"/>
    <w:rsid w:val="005D1E1C"/>
    <w:rsid w:val="005D24F3"/>
    <w:rsid w:val="005D2683"/>
    <w:rsid w:val="005D3338"/>
    <w:rsid w:val="005D33D0"/>
    <w:rsid w:val="005D365D"/>
    <w:rsid w:val="005D36FF"/>
    <w:rsid w:val="005D3884"/>
    <w:rsid w:val="005D3D8F"/>
    <w:rsid w:val="005D4008"/>
    <w:rsid w:val="005D4046"/>
    <w:rsid w:val="005D415F"/>
    <w:rsid w:val="005D421E"/>
    <w:rsid w:val="005D576A"/>
    <w:rsid w:val="005D5925"/>
    <w:rsid w:val="005D5936"/>
    <w:rsid w:val="005D5EF8"/>
    <w:rsid w:val="005D6490"/>
    <w:rsid w:val="005D66BA"/>
    <w:rsid w:val="005D6AAE"/>
    <w:rsid w:val="005D7049"/>
    <w:rsid w:val="005D7B2D"/>
    <w:rsid w:val="005E004B"/>
    <w:rsid w:val="005E0165"/>
    <w:rsid w:val="005E0611"/>
    <w:rsid w:val="005E0B57"/>
    <w:rsid w:val="005E0BD2"/>
    <w:rsid w:val="005E1742"/>
    <w:rsid w:val="005E18AD"/>
    <w:rsid w:val="005E1EC5"/>
    <w:rsid w:val="005E1F56"/>
    <w:rsid w:val="005E2AC6"/>
    <w:rsid w:val="005E2FCE"/>
    <w:rsid w:val="005E3E11"/>
    <w:rsid w:val="005E445E"/>
    <w:rsid w:val="005E4493"/>
    <w:rsid w:val="005E4FE9"/>
    <w:rsid w:val="005E58FD"/>
    <w:rsid w:val="005E5B98"/>
    <w:rsid w:val="005E5DDB"/>
    <w:rsid w:val="005E635C"/>
    <w:rsid w:val="005E6CC4"/>
    <w:rsid w:val="005F00D8"/>
    <w:rsid w:val="005F15C7"/>
    <w:rsid w:val="005F2759"/>
    <w:rsid w:val="005F2D60"/>
    <w:rsid w:val="005F30E8"/>
    <w:rsid w:val="005F46CB"/>
    <w:rsid w:val="005F537C"/>
    <w:rsid w:val="005F549B"/>
    <w:rsid w:val="005F5837"/>
    <w:rsid w:val="005F5DB5"/>
    <w:rsid w:val="005F6853"/>
    <w:rsid w:val="005F6E70"/>
    <w:rsid w:val="005F77E2"/>
    <w:rsid w:val="005F7DBE"/>
    <w:rsid w:val="005F7ECD"/>
    <w:rsid w:val="005F7FF7"/>
    <w:rsid w:val="006000FF"/>
    <w:rsid w:val="0060064D"/>
    <w:rsid w:val="006009F1"/>
    <w:rsid w:val="00600A1F"/>
    <w:rsid w:val="00600E65"/>
    <w:rsid w:val="006013AA"/>
    <w:rsid w:val="006024B1"/>
    <w:rsid w:val="00602BBC"/>
    <w:rsid w:val="00602BD9"/>
    <w:rsid w:val="0060391B"/>
    <w:rsid w:val="00605099"/>
    <w:rsid w:val="00605CBE"/>
    <w:rsid w:val="00606624"/>
    <w:rsid w:val="00606748"/>
    <w:rsid w:val="00606767"/>
    <w:rsid w:val="00606C1E"/>
    <w:rsid w:val="00606C8B"/>
    <w:rsid w:val="006071A0"/>
    <w:rsid w:val="00607E82"/>
    <w:rsid w:val="00607F6A"/>
    <w:rsid w:val="00610A32"/>
    <w:rsid w:val="00611C59"/>
    <w:rsid w:val="00611F02"/>
    <w:rsid w:val="006120DA"/>
    <w:rsid w:val="00612440"/>
    <w:rsid w:val="00612683"/>
    <w:rsid w:val="006127DC"/>
    <w:rsid w:val="00612B1D"/>
    <w:rsid w:val="0061335B"/>
    <w:rsid w:val="00613826"/>
    <w:rsid w:val="0061496F"/>
    <w:rsid w:val="006149E5"/>
    <w:rsid w:val="006167E4"/>
    <w:rsid w:val="00617984"/>
    <w:rsid w:val="00617A2A"/>
    <w:rsid w:val="0062025B"/>
    <w:rsid w:val="006203A3"/>
    <w:rsid w:val="00620673"/>
    <w:rsid w:val="006211BE"/>
    <w:rsid w:val="0062128E"/>
    <w:rsid w:val="006220AA"/>
    <w:rsid w:val="00622AEA"/>
    <w:rsid w:val="00622DDC"/>
    <w:rsid w:val="006234C5"/>
    <w:rsid w:val="00623CA3"/>
    <w:rsid w:val="00623F9B"/>
    <w:rsid w:val="00624DDC"/>
    <w:rsid w:val="006250AE"/>
    <w:rsid w:val="00625E1D"/>
    <w:rsid w:val="00626308"/>
    <w:rsid w:val="006274C9"/>
    <w:rsid w:val="00627585"/>
    <w:rsid w:val="00631690"/>
    <w:rsid w:val="00631C8B"/>
    <w:rsid w:val="00632484"/>
    <w:rsid w:val="00632841"/>
    <w:rsid w:val="00632B1F"/>
    <w:rsid w:val="00633F3D"/>
    <w:rsid w:val="00634917"/>
    <w:rsid w:val="00634A84"/>
    <w:rsid w:val="00634FBB"/>
    <w:rsid w:val="0063572D"/>
    <w:rsid w:val="0063577D"/>
    <w:rsid w:val="00636017"/>
    <w:rsid w:val="00636CC7"/>
    <w:rsid w:val="00637D80"/>
    <w:rsid w:val="006405BE"/>
    <w:rsid w:val="006408EE"/>
    <w:rsid w:val="00640928"/>
    <w:rsid w:val="006409AE"/>
    <w:rsid w:val="00640E31"/>
    <w:rsid w:val="00641382"/>
    <w:rsid w:val="00641B97"/>
    <w:rsid w:val="00642290"/>
    <w:rsid w:val="00643C30"/>
    <w:rsid w:val="00643D81"/>
    <w:rsid w:val="0064546F"/>
    <w:rsid w:val="00645632"/>
    <w:rsid w:val="00645663"/>
    <w:rsid w:val="00645767"/>
    <w:rsid w:val="00645794"/>
    <w:rsid w:val="00645C90"/>
    <w:rsid w:val="00646843"/>
    <w:rsid w:val="00646B3D"/>
    <w:rsid w:val="00646B9F"/>
    <w:rsid w:val="00646FDF"/>
    <w:rsid w:val="0064728B"/>
    <w:rsid w:val="0064738A"/>
    <w:rsid w:val="006477EB"/>
    <w:rsid w:val="00647A17"/>
    <w:rsid w:val="00647E47"/>
    <w:rsid w:val="00647E5D"/>
    <w:rsid w:val="00647F66"/>
    <w:rsid w:val="00650767"/>
    <w:rsid w:val="006507B9"/>
    <w:rsid w:val="0065080C"/>
    <w:rsid w:val="0065145E"/>
    <w:rsid w:val="00651755"/>
    <w:rsid w:val="0065233D"/>
    <w:rsid w:val="00652FDD"/>
    <w:rsid w:val="006530D8"/>
    <w:rsid w:val="00653907"/>
    <w:rsid w:val="00653978"/>
    <w:rsid w:val="00653DA6"/>
    <w:rsid w:val="00654A29"/>
    <w:rsid w:val="00654DE3"/>
    <w:rsid w:val="00654EBC"/>
    <w:rsid w:val="00654F64"/>
    <w:rsid w:val="00655A56"/>
    <w:rsid w:val="00656253"/>
    <w:rsid w:val="006569DB"/>
    <w:rsid w:val="006577D3"/>
    <w:rsid w:val="00657A9C"/>
    <w:rsid w:val="00660391"/>
    <w:rsid w:val="0066071D"/>
    <w:rsid w:val="00660A4E"/>
    <w:rsid w:val="00661811"/>
    <w:rsid w:val="00663ED9"/>
    <w:rsid w:val="0066437E"/>
    <w:rsid w:val="006649BA"/>
    <w:rsid w:val="00664ADB"/>
    <w:rsid w:val="00664C2E"/>
    <w:rsid w:val="006650E5"/>
    <w:rsid w:val="006651C0"/>
    <w:rsid w:val="00665416"/>
    <w:rsid w:val="0066544F"/>
    <w:rsid w:val="00665F65"/>
    <w:rsid w:val="006663DC"/>
    <w:rsid w:val="00667518"/>
    <w:rsid w:val="006676F2"/>
    <w:rsid w:val="00670750"/>
    <w:rsid w:val="00670D25"/>
    <w:rsid w:val="00670DFB"/>
    <w:rsid w:val="00671040"/>
    <w:rsid w:val="006714A5"/>
    <w:rsid w:val="0067178D"/>
    <w:rsid w:val="00672386"/>
    <w:rsid w:val="00672433"/>
    <w:rsid w:val="006729A6"/>
    <w:rsid w:val="00673563"/>
    <w:rsid w:val="006735E4"/>
    <w:rsid w:val="00673D59"/>
    <w:rsid w:val="0067419F"/>
    <w:rsid w:val="006743FA"/>
    <w:rsid w:val="0067518A"/>
    <w:rsid w:val="00676B50"/>
    <w:rsid w:val="006773CA"/>
    <w:rsid w:val="006777D6"/>
    <w:rsid w:val="00677C2F"/>
    <w:rsid w:val="00680390"/>
    <w:rsid w:val="006804EF"/>
    <w:rsid w:val="006807DD"/>
    <w:rsid w:val="006817AD"/>
    <w:rsid w:val="00681807"/>
    <w:rsid w:val="00681987"/>
    <w:rsid w:val="00681EDE"/>
    <w:rsid w:val="00682492"/>
    <w:rsid w:val="00682851"/>
    <w:rsid w:val="006828DF"/>
    <w:rsid w:val="00682E68"/>
    <w:rsid w:val="00684332"/>
    <w:rsid w:val="006846D3"/>
    <w:rsid w:val="006856D1"/>
    <w:rsid w:val="00685948"/>
    <w:rsid w:val="0068599E"/>
    <w:rsid w:val="00686026"/>
    <w:rsid w:val="00686462"/>
    <w:rsid w:val="00686730"/>
    <w:rsid w:val="00686F0A"/>
    <w:rsid w:val="00687228"/>
    <w:rsid w:val="00687C82"/>
    <w:rsid w:val="00687CEB"/>
    <w:rsid w:val="00687DA2"/>
    <w:rsid w:val="0068F8D2"/>
    <w:rsid w:val="00690078"/>
    <w:rsid w:val="006908E8"/>
    <w:rsid w:val="006909F7"/>
    <w:rsid w:val="00690CFD"/>
    <w:rsid w:val="00690E02"/>
    <w:rsid w:val="00690F31"/>
    <w:rsid w:val="006911FA"/>
    <w:rsid w:val="00691B4E"/>
    <w:rsid w:val="006923A9"/>
    <w:rsid w:val="00692491"/>
    <w:rsid w:val="00692E9A"/>
    <w:rsid w:val="00692EEE"/>
    <w:rsid w:val="00692F92"/>
    <w:rsid w:val="00693045"/>
    <w:rsid w:val="00693FE6"/>
    <w:rsid w:val="006944FB"/>
    <w:rsid w:val="00694793"/>
    <w:rsid w:val="00694ABD"/>
    <w:rsid w:val="00694BD6"/>
    <w:rsid w:val="00694BE4"/>
    <w:rsid w:val="006950DA"/>
    <w:rsid w:val="006955CB"/>
    <w:rsid w:val="0069570B"/>
    <w:rsid w:val="00695E19"/>
    <w:rsid w:val="00695EE3"/>
    <w:rsid w:val="00695F38"/>
    <w:rsid w:val="00696270"/>
    <w:rsid w:val="006967D0"/>
    <w:rsid w:val="00696C73"/>
    <w:rsid w:val="00696D44"/>
    <w:rsid w:val="006971B9"/>
    <w:rsid w:val="0069755A"/>
    <w:rsid w:val="006976E4"/>
    <w:rsid w:val="00697AE7"/>
    <w:rsid w:val="00697B6C"/>
    <w:rsid w:val="00697B8A"/>
    <w:rsid w:val="006A114D"/>
    <w:rsid w:val="006A14CB"/>
    <w:rsid w:val="006A17C3"/>
    <w:rsid w:val="006A2790"/>
    <w:rsid w:val="006A2CAF"/>
    <w:rsid w:val="006A4C08"/>
    <w:rsid w:val="006A4CAA"/>
    <w:rsid w:val="006A5456"/>
    <w:rsid w:val="006A6207"/>
    <w:rsid w:val="006A692C"/>
    <w:rsid w:val="006A6F40"/>
    <w:rsid w:val="006A711A"/>
    <w:rsid w:val="006A75E2"/>
    <w:rsid w:val="006B0809"/>
    <w:rsid w:val="006B0896"/>
    <w:rsid w:val="006B0A68"/>
    <w:rsid w:val="006B0ABB"/>
    <w:rsid w:val="006B104D"/>
    <w:rsid w:val="006B111F"/>
    <w:rsid w:val="006B16D2"/>
    <w:rsid w:val="006B182D"/>
    <w:rsid w:val="006B18C1"/>
    <w:rsid w:val="006B19C4"/>
    <w:rsid w:val="006B21F0"/>
    <w:rsid w:val="006B2582"/>
    <w:rsid w:val="006B3CE2"/>
    <w:rsid w:val="006B4177"/>
    <w:rsid w:val="006B47B8"/>
    <w:rsid w:val="006B49F7"/>
    <w:rsid w:val="006B539A"/>
    <w:rsid w:val="006B7051"/>
    <w:rsid w:val="006B7A24"/>
    <w:rsid w:val="006B7EF5"/>
    <w:rsid w:val="006C02B4"/>
    <w:rsid w:val="006C03E0"/>
    <w:rsid w:val="006C0C39"/>
    <w:rsid w:val="006C0D4C"/>
    <w:rsid w:val="006C0D55"/>
    <w:rsid w:val="006C0E21"/>
    <w:rsid w:val="006C156C"/>
    <w:rsid w:val="006C1B8B"/>
    <w:rsid w:val="006C2846"/>
    <w:rsid w:val="006C3067"/>
    <w:rsid w:val="006C3352"/>
    <w:rsid w:val="006C36BD"/>
    <w:rsid w:val="006C3C5D"/>
    <w:rsid w:val="006C42E4"/>
    <w:rsid w:val="006C447A"/>
    <w:rsid w:val="006C45B0"/>
    <w:rsid w:val="006C4F59"/>
    <w:rsid w:val="006C6A62"/>
    <w:rsid w:val="006C6FD3"/>
    <w:rsid w:val="006C76E5"/>
    <w:rsid w:val="006C77A3"/>
    <w:rsid w:val="006D0623"/>
    <w:rsid w:val="006D0D17"/>
    <w:rsid w:val="006D1781"/>
    <w:rsid w:val="006D1A25"/>
    <w:rsid w:val="006D2298"/>
    <w:rsid w:val="006D283B"/>
    <w:rsid w:val="006D3B2E"/>
    <w:rsid w:val="006D3FFC"/>
    <w:rsid w:val="006D46E6"/>
    <w:rsid w:val="006D48B7"/>
    <w:rsid w:val="006D48EB"/>
    <w:rsid w:val="006D55D6"/>
    <w:rsid w:val="006D563C"/>
    <w:rsid w:val="006D5D01"/>
    <w:rsid w:val="006D5D45"/>
    <w:rsid w:val="006D5DAA"/>
    <w:rsid w:val="006D5EA0"/>
    <w:rsid w:val="006D6402"/>
    <w:rsid w:val="006D68A3"/>
    <w:rsid w:val="006D69E8"/>
    <w:rsid w:val="006D6A15"/>
    <w:rsid w:val="006D6A50"/>
    <w:rsid w:val="006D6C35"/>
    <w:rsid w:val="006D6DBE"/>
    <w:rsid w:val="006D6DCC"/>
    <w:rsid w:val="006D73D9"/>
    <w:rsid w:val="006D7682"/>
    <w:rsid w:val="006D7A3F"/>
    <w:rsid w:val="006E09C8"/>
    <w:rsid w:val="006E0F44"/>
    <w:rsid w:val="006E15C9"/>
    <w:rsid w:val="006E2ACE"/>
    <w:rsid w:val="006E2FF8"/>
    <w:rsid w:val="006E3341"/>
    <w:rsid w:val="006E348F"/>
    <w:rsid w:val="006E3C6E"/>
    <w:rsid w:val="006E414C"/>
    <w:rsid w:val="006E4FD8"/>
    <w:rsid w:val="006E4FED"/>
    <w:rsid w:val="006E5879"/>
    <w:rsid w:val="006E5D0D"/>
    <w:rsid w:val="006E6194"/>
    <w:rsid w:val="006E723C"/>
    <w:rsid w:val="006E7656"/>
    <w:rsid w:val="006F17C2"/>
    <w:rsid w:val="006F1A75"/>
    <w:rsid w:val="006F1C75"/>
    <w:rsid w:val="006F1C7D"/>
    <w:rsid w:val="006F1DC9"/>
    <w:rsid w:val="006F208A"/>
    <w:rsid w:val="006F22C6"/>
    <w:rsid w:val="006F2323"/>
    <w:rsid w:val="006F2675"/>
    <w:rsid w:val="006F2CD8"/>
    <w:rsid w:val="006F2D00"/>
    <w:rsid w:val="006F3315"/>
    <w:rsid w:val="006F35A2"/>
    <w:rsid w:val="006F4093"/>
    <w:rsid w:val="006F4F38"/>
    <w:rsid w:val="006F5325"/>
    <w:rsid w:val="006F54C5"/>
    <w:rsid w:val="006F562D"/>
    <w:rsid w:val="006F56E2"/>
    <w:rsid w:val="006F583D"/>
    <w:rsid w:val="006F636A"/>
    <w:rsid w:val="00700362"/>
    <w:rsid w:val="007006F3"/>
    <w:rsid w:val="007008CE"/>
    <w:rsid w:val="007010EC"/>
    <w:rsid w:val="007012B9"/>
    <w:rsid w:val="007015E3"/>
    <w:rsid w:val="0070187F"/>
    <w:rsid w:val="00701A96"/>
    <w:rsid w:val="007022F4"/>
    <w:rsid w:val="00702D42"/>
    <w:rsid w:val="007045C8"/>
    <w:rsid w:val="0070472A"/>
    <w:rsid w:val="00704CE0"/>
    <w:rsid w:val="00705088"/>
    <w:rsid w:val="007052D9"/>
    <w:rsid w:val="0070553A"/>
    <w:rsid w:val="00705869"/>
    <w:rsid w:val="00706DEC"/>
    <w:rsid w:val="007070DB"/>
    <w:rsid w:val="0070725E"/>
    <w:rsid w:val="00707BB7"/>
    <w:rsid w:val="00710219"/>
    <w:rsid w:val="0071057B"/>
    <w:rsid w:val="007106C3"/>
    <w:rsid w:val="00710D17"/>
    <w:rsid w:val="0071144F"/>
    <w:rsid w:val="0071146D"/>
    <w:rsid w:val="00711BDE"/>
    <w:rsid w:val="00712345"/>
    <w:rsid w:val="00712723"/>
    <w:rsid w:val="007136AE"/>
    <w:rsid w:val="007136BA"/>
    <w:rsid w:val="00714201"/>
    <w:rsid w:val="00714B62"/>
    <w:rsid w:val="00714DB2"/>
    <w:rsid w:val="007152C6"/>
    <w:rsid w:val="007155C1"/>
    <w:rsid w:val="007156C3"/>
    <w:rsid w:val="0071590A"/>
    <w:rsid w:val="00715D65"/>
    <w:rsid w:val="00716533"/>
    <w:rsid w:val="007168F7"/>
    <w:rsid w:val="00716C1A"/>
    <w:rsid w:val="00716F4E"/>
    <w:rsid w:val="00717104"/>
    <w:rsid w:val="00717341"/>
    <w:rsid w:val="007176AE"/>
    <w:rsid w:val="00717ED1"/>
    <w:rsid w:val="00720F13"/>
    <w:rsid w:val="0072113C"/>
    <w:rsid w:val="00721164"/>
    <w:rsid w:val="0072196A"/>
    <w:rsid w:val="00722285"/>
    <w:rsid w:val="00722C74"/>
    <w:rsid w:val="00723223"/>
    <w:rsid w:val="00723880"/>
    <w:rsid w:val="00724375"/>
    <w:rsid w:val="007243F8"/>
    <w:rsid w:val="00724FD1"/>
    <w:rsid w:val="00726D9E"/>
    <w:rsid w:val="00726E4C"/>
    <w:rsid w:val="007275B8"/>
    <w:rsid w:val="007277BA"/>
    <w:rsid w:val="00727C1B"/>
    <w:rsid w:val="00731AE0"/>
    <w:rsid w:val="00731F31"/>
    <w:rsid w:val="0073246A"/>
    <w:rsid w:val="00732854"/>
    <w:rsid w:val="00732977"/>
    <w:rsid w:val="007329FC"/>
    <w:rsid w:val="00732CA2"/>
    <w:rsid w:val="00733AB9"/>
    <w:rsid w:val="00733CA2"/>
    <w:rsid w:val="00733F02"/>
    <w:rsid w:val="0073420D"/>
    <w:rsid w:val="00734800"/>
    <w:rsid w:val="00735479"/>
    <w:rsid w:val="00735CA9"/>
    <w:rsid w:val="00736648"/>
    <w:rsid w:val="00736830"/>
    <w:rsid w:val="00736A67"/>
    <w:rsid w:val="007373B3"/>
    <w:rsid w:val="00737DF1"/>
    <w:rsid w:val="00740EAC"/>
    <w:rsid w:val="007417C9"/>
    <w:rsid w:val="00741B1C"/>
    <w:rsid w:val="00741FF7"/>
    <w:rsid w:val="007426CD"/>
    <w:rsid w:val="00742B87"/>
    <w:rsid w:val="007431EC"/>
    <w:rsid w:val="00743503"/>
    <w:rsid w:val="00743C30"/>
    <w:rsid w:val="0074428C"/>
    <w:rsid w:val="0074440B"/>
    <w:rsid w:val="00744CA3"/>
    <w:rsid w:val="00744D84"/>
    <w:rsid w:val="00744FF2"/>
    <w:rsid w:val="00745463"/>
    <w:rsid w:val="00747D23"/>
    <w:rsid w:val="007506AC"/>
    <w:rsid w:val="0075081C"/>
    <w:rsid w:val="0075343E"/>
    <w:rsid w:val="007537E6"/>
    <w:rsid w:val="00754038"/>
    <w:rsid w:val="00754063"/>
    <w:rsid w:val="00754148"/>
    <w:rsid w:val="00754D26"/>
    <w:rsid w:val="00755032"/>
    <w:rsid w:val="00755CDA"/>
    <w:rsid w:val="007566A0"/>
    <w:rsid w:val="007571AE"/>
    <w:rsid w:val="00757738"/>
    <w:rsid w:val="00757DA9"/>
    <w:rsid w:val="00757FA5"/>
    <w:rsid w:val="00760278"/>
    <w:rsid w:val="00760DD2"/>
    <w:rsid w:val="00761CF9"/>
    <w:rsid w:val="00761ED5"/>
    <w:rsid w:val="00761FF6"/>
    <w:rsid w:val="007627B6"/>
    <w:rsid w:val="00762CAE"/>
    <w:rsid w:val="00763032"/>
    <w:rsid w:val="00763177"/>
    <w:rsid w:val="00763E12"/>
    <w:rsid w:val="00763E99"/>
    <w:rsid w:val="0076595C"/>
    <w:rsid w:val="00765AF8"/>
    <w:rsid w:val="0076657E"/>
    <w:rsid w:val="007665FD"/>
    <w:rsid w:val="00766C76"/>
    <w:rsid w:val="00766DFB"/>
    <w:rsid w:val="00767083"/>
    <w:rsid w:val="00767361"/>
    <w:rsid w:val="007676E7"/>
    <w:rsid w:val="00770200"/>
    <w:rsid w:val="00770292"/>
    <w:rsid w:val="0077034C"/>
    <w:rsid w:val="00770A81"/>
    <w:rsid w:val="00770C73"/>
    <w:rsid w:val="00771320"/>
    <w:rsid w:val="0077141D"/>
    <w:rsid w:val="007714B2"/>
    <w:rsid w:val="007720CA"/>
    <w:rsid w:val="0077264C"/>
    <w:rsid w:val="00772AFC"/>
    <w:rsid w:val="007745BF"/>
    <w:rsid w:val="00774B75"/>
    <w:rsid w:val="00775792"/>
    <w:rsid w:val="0077673F"/>
    <w:rsid w:val="00776856"/>
    <w:rsid w:val="00776CAB"/>
    <w:rsid w:val="007771BC"/>
    <w:rsid w:val="00780CEC"/>
    <w:rsid w:val="007813E9"/>
    <w:rsid w:val="00781BBA"/>
    <w:rsid w:val="0078246A"/>
    <w:rsid w:val="00782868"/>
    <w:rsid w:val="00782956"/>
    <w:rsid w:val="007832F7"/>
    <w:rsid w:val="00783666"/>
    <w:rsid w:val="00783BF4"/>
    <w:rsid w:val="0078409A"/>
    <w:rsid w:val="007842D6"/>
    <w:rsid w:val="007849AC"/>
    <w:rsid w:val="00785231"/>
    <w:rsid w:val="0078564E"/>
    <w:rsid w:val="0078570B"/>
    <w:rsid w:val="00786585"/>
    <w:rsid w:val="00786B7D"/>
    <w:rsid w:val="00786FE6"/>
    <w:rsid w:val="0078739E"/>
    <w:rsid w:val="00787846"/>
    <w:rsid w:val="00787F64"/>
    <w:rsid w:val="0079036B"/>
    <w:rsid w:val="007904C4"/>
    <w:rsid w:val="00790797"/>
    <w:rsid w:val="0079120A"/>
    <w:rsid w:val="007913B6"/>
    <w:rsid w:val="0079233F"/>
    <w:rsid w:val="0079245A"/>
    <w:rsid w:val="00792B0F"/>
    <w:rsid w:val="0079304E"/>
    <w:rsid w:val="00793454"/>
    <w:rsid w:val="00793C1C"/>
    <w:rsid w:val="00794173"/>
    <w:rsid w:val="007941DA"/>
    <w:rsid w:val="00794B13"/>
    <w:rsid w:val="00795FA5"/>
    <w:rsid w:val="0079656D"/>
    <w:rsid w:val="00796BD9"/>
    <w:rsid w:val="007970FE"/>
    <w:rsid w:val="00797234"/>
    <w:rsid w:val="0079786F"/>
    <w:rsid w:val="007A01C4"/>
    <w:rsid w:val="007A0521"/>
    <w:rsid w:val="007A0752"/>
    <w:rsid w:val="007A11A2"/>
    <w:rsid w:val="007A15F0"/>
    <w:rsid w:val="007A1925"/>
    <w:rsid w:val="007A2224"/>
    <w:rsid w:val="007A2684"/>
    <w:rsid w:val="007A2E14"/>
    <w:rsid w:val="007A2F25"/>
    <w:rsid w:val="007A33E8"/>
    <w:rsid w:val="007A35BA"/>
    <w:rsid w:val="007A3A27"/>
    <w:rsid w:val="007A3CE2"/>
    <w:rsid w:val="007A4527"/>
    <w:rsid w:val="007A4C3D"/>
    <w:rsid w:val="007A563A"/>
    <w:rsid w:val="007A5D95"/>
    <w:rsid w:val="007A5E0C"/>
    <w:rsid w:val="007A611A"/>
    <w:rsid w:val="007A656A"/>
    <w:rsid w:val="007A68FF"/>
    <w:rsid w:val="007A6AE0"/>
    <w:rsid w:val="007A6B1D"/>
    <w:rsid w:val="007A6B68"/>
    <w:rsid w:val="007A6EB2"/>
    <w:rsid w:val="007A7081"/>
    <w:rsid w:val="007A7D36"/>
    <w:rsid w:val="007A7F57"/>
    <w:rsid w:val="007B0A00"/>
    <w:rsid w:val="007B0D9D"/>
    <w:rsid w:val="007B126D"/>
    <w:rsid w:val="007B147A"/>
    <w:rsid w:val="007B1641"/>
    <w:rsid w:val="007B1656"/>
    <w:rsid w:val="007B18B6"/>
    <w:rsid w:val="007B1C21"/>
    <w:rsid w:val="007B1DA9"/>
    <w:rsid w:val="007B3D1F"/>
    <w:rsid w:val="007B4BB1"/>
    <w:rsid w:val="007B4E28"/>
    <w:rsid w:val="007B5349"/>
    <w:rsid w:val="007B538A"/>
    <w:rsid w:val="007B55F0"/>
    <w:rsid w:val="007B64B8"/>
    <w:rsid w:val="007B6D88"/>
    <w:rsid w:val="007B6EDD"/>
    <w:rsid w:val="007B71FB"/>
    <w:rsid w:val="007B79C0"/>
    <w:rsid w:val="007B7BA8"/>
    <w:rsid w:val="007C0E4B"/>
    <w:rsid w:val="007C1108"/>
    <w:rsid w:val="007C1995"/>
    <w:rsid w:val="007C2073"/>
    <w:rsid w:val="007C2242"/>
    <w:rsid w:val="007C282F"/>
    <w:rsid w:val="007C34F8"/>
    <w:rsid w:val="007C3D00"/>
    <w:rsid w:val="007C4489"/>
    <w:rsid w:val="007C5876"/>
    <w:rsid w:val="007C5FFF"/>
    <w:rsid w:val="007C707D"/>
    <w:rsid w:val="007D0B76"/>
    <w:rsid w:val="007D1207"/>
    <w:rsid w:val="007D15B2"/>
    <w:rsid w:val="007D1FB0"/>
    <w:rsid w:val="007D3F8C"/>
    <w:rsid w:val="007D42CF"/>
    <w:rsid w:val="007D446B"/>
    <w:rsid w:val="007D4F2B"/>
    <w:rsid w:val="007D5C06"/>
    <w:rsid w:val="007D61AB"/>
    <w:rsid w:val="007D6E85"/>
    <w:rsid w:val="007D7394"/>
    <w:rsid w:val="007E060E"/>
    <w:rsid w:val="007E10BF"/>
    <w:rsid w:val="007E18F4"/>
    <w:rsid w:val="007E3E16"/>
    <w:rsid w:val="007E435F"/>
    <w:rsid w:val="007E4885"/>
    <w:rsid w:val="007E4E7F"/>
    <w:rsid w:val="007E5150"/>
    <w:rsid w:val="007E58D2"/>
    <w:rsid w:val="007E5DD5"/>
    <w:rsid w:val="007E6353"/>
    <w:rsid w:val="007E757D"/>
    <w:rsid w:val="007E7CD2"/>
    <w:rsid w:val="007E7EE0"/>
    <w:rsid w:val="007E7F4B"/>
    <w:rsid w:val="007F0C9C"/>
    <w:rsid w:val="007F0EB6"/>
    <w:rsid w:val="007F0F73"/>
    <w:rsid w:val="007F0FFF"/>
    <w:rsid w:val="007F1969"/>
    <w:rsid w:val="007F1BBE"/>
    <w:rsid w:val="007F1DDB"/>
    <w:rsid w:val="007F2C00"/>
    <w:rsid w:val="007F2FAE"/>
    <w:rsid w:val="007F31EC"/>
    <w:rsid w:val="007F393C"/>
    <w:rsid w:val="007F42CA"/>
    <w:rsid w:val="007F4308"/>
    <w:rsid w:val="007F5C45"/>
    <w:rsid w:val="007F5E8B"/>
    <w:rsid w:val="007F68B1"/>
    <w:rsid w:val="007F7C6A"/>
    <w:rsid w:val="007F7EE7"/>
    <w:rsid w:val="0080149D"/>
    <w:rsid w:val="00802781"/>
    <w:rsid w:val="00802E41"/>
    <w:rsid w:val="0080388F"/>
    <w:rsid w:val="00804427"/>
    <w:rsid w:val="00804AB5"/>
    <w:rsid w:val="008053EC"/>
    <w:rsid w:val="00805F14"/>
    <w:rsid w:val="00806101"/>
    <w:rsid w:val="00806157"/>
    <w:rsid w:val="0080798B"/>
    <w:rsid w:val="00807CF2"/>
    <w:rsid w:val="00810A76"/>
    <w:rsid w:val="00810B2E"/>
    <w:rsid w:val="00810F11"/>
    <w:rsid w:val="00811385"/>
    <w:rsid w:val="00811395"/>
    <w:rsid w:val="00811B5F"/>
    <w:rsid w:val="00811D39"/>
    <w:rsid w:val="00811FE9"/>
    <w:rsid w:val="008123D2"/>
    <w:rsid w:val="00812517"/>
    <w:rsid w:val="00812E22"/>
    <w:rsid w:val="00813192"/>
    <w:rsid w:val="008131BE"/>
    <w:rsid w:val="00813229"/>
    <w:rsid w:val="008135D3"/>
    <w:rsid w:val="008136A1"/>
    <w:rsid w:val="008137DA"/>
    <w:rsid w:val="00814003"/>
    <w:rsid w:val="00814197"/>
    <w:rsid w:val="00814753"/>
    <w:rsid w:val="0081476E"/>
    <w:rsid w:val="008150BA"/>
    <w:rsid w:val="00815320"/>
    <w:rsid w:val="0081577A"/>
    <w:rsid w:val="0081588D"/>
    <w:rsid w:val="00815A85"/>
    <w:rsid w:val="00815A8D"/>
    <w:rsid w:val="00815DC6"/>
    <w:rsid w:val="008168F5"/>
    <w:rsid w:val="008169A0"/>
    <w:rsid w:val="00816DEF"/>
    <w:rsid w:val="008179A2"/>
    <w:rsid w:val="008205CB"/>
    <w:rsid w:val="0082081D"/>
    <w:rsid w:val="00820A84"/>
    <w:rsid w:val="00820ABB"/>
    <w:rsid w:val="00820C21"/>
    <w:rsid w:val="0082158F"/>
    <w:rsid w:val="00821A41"/>
    <w:rsid w:val="008225B0"/>
    <w:rsid w:val="00822F6B"/>
    <w:rsid w:val="008231D2"/>
    <w:rsid w:val="008232E4"/>
    <w:rsid w:val="0082373D"/>
    <w:rsid w:val="008237DA"/>
    <w:rsid w:val="00823EB9"/>
    <w:rsid w:val="008249FA"/>
    <w:rsid w:val="0082522F"/>
    <w:rsid w:val="00825542"/>
    <w:rsid w:val="008257F0"/>
    <w:rsid w:val="00825B51"/>
    <w:rsid w:val="00825EB4"/>
    <w:rsid w:val="008266C7"/>
    <w:rsid w:val="008269CF"/>
    <w:rsid w:val="00826E5D"/>
    <w:rsid w:val="008273B9"/>
    <w:rsid w:val="00827440"/>
    <w:rsid w:val="00827C06"/>
    <w:rsid w:val="00830760"/>
    <w:rsid w:val="00830BF4"/>
    <w:rsid w:val="00830DE7"/>
    <w:rsid w:val="00830E8B"/>
    <w:rsid w:val="00831C8B"/>
    <w:rsid w:val="00832043"/>
    <w:rsid w:val="0083265A"/>
    <w:rsid w:val="008328EE"/>
    <w:rsid w:val="00832D91"/>
    <w:rsid w:val="0083376C"/>
    <w:rsid w:val="00833827"/>
    <w:rsid w:val="00834005"/>
    <w:rsid w:val="0083468B"/>
    <w:rsid w:val="00834A80"/>
    <w:rsid w:val="00834EF0"/>
    <w:rsid w:val="00834FBA"/>
    <w:rsid w:val="00836169"/>
    <w:rsid w:val="00836EE2"/>
    <w:rsid w:val="00837D39"/>
    <w:rsid w:val="008418A0"/>
    <w:rsid w:val="008426D8"/>
    <w:rsid w:val="00842F76"/>
    <w:rsid w:val="00843B67"/>
    <w:rsid w:val="0084508F"/>
    <w:rsid w:val="00845584"/>
    <w:rsid w:val="008459AC"/>
    <w:rsid w:val="00845DD7"/>
    <w:rsid w:val="00846818"/>
    <w:rsid w:val="00846841"/>
    <w:rsid w:val="00846F47"/>
    <w:rsid w:val="00847969"/>
    <w:rsid w:val="00847D34"/>
    <w:rsid w:val="00847DFF"/>
    <w:rsid w:val="00847FB3"/>
    <w:rsid w:val="00850197"/>
    <w:rsid w:val="00850BB7"/>
    <w:rsid w:val="00850BEC"/>
    <w:rsid w:val="00851A80"/>
    <w:rsid w:val="00851FB9"/>
    <w:rsid w:val="008522B5"/>
    <w:rsid w:val="00852427"/>
    <w:rsid w:val="008527CC"/>
    <w:rsid w:val="00852954"/>
    <w:rsid w:val="00852C69"/>
    <w:rsid w:val="00852E1E"/>
    <w:rsid w:val="00853A9B"/>
    <w:rsid w:val="00853F6B"/>
    <w:rsid w:val="008549FF"/>
    <w:rsid w:val="00854A48"/>
    <w:rsid w:val="00854AA4"/>
    <w:rsid w:val="00855093"/>
    <w:rsid w:val="00855498"/>
    <w:rsid w:val="00855B50"/>
    <w:rsid w:val="00855C0B"/>
    <w:rsid w:val="00855E20"/>
    <w:rsid w:val="00856CAC"/>
    <w:rsid w:val="00856F99"/>
    <w:rsid w:val="00857381"/>
    <w:rsid w:val="00857852"/>
    <w:rsid w:val="0085797E"/>
    <w:rsid w:val="0086132C"/>
    <w:rsid w:val="008622BD"/>
    <w:rsid w:val="008628C2"/>
    <w:rsid w:val="00864820"/>
    <w:rsid w:val="00864C57"/>
    <w:rsid w:val="008650EA"/>
    <w:rsid w:val="00865326"/>
    <w:rsid w:val="008654B1"/>
    <w:rsid w:val="008667FA"/>
    <w:rsid w:val="00870B03"/>
    <w:rsid w:val="00870DEC"/>
    <w:rsid w:val="008711BE"/>
    <w:rsid w:val="008719AF"/>
    <w:rsid w:val="00871CAF"/>
    <w:rsid w:val="00872662"/>
    <w:rsid w:val="00873855"/>
    <w:rsid w:val="00873936"/>
    <w:rsid w:val="00873C41"/>
    <w:rsid w:val="0087450A"/>
    <w:rsid w:val="0087482C"/>
    <w:rsid w:val="00875824"/>
    <w:rsid w:val="00875BB0"/>
    <w:rsid w:val="008760DF"/>
    <w:rsid w:val="00876BBE"/>
    <w:rsid w:val="00877470"/>
    <w:rsid w:val="008774DD"/>
    <w:rsid w:val="008778D7"/>
    <w:rsid w:val="00877A9B"/>
    <w:rsid w:val="00877B7F"/>
    <w:rsid w:val="008803F4"/>
    <w:rsid w:val="00880B3C"/>
    <w:rsid w:val="00880EF6"/>
    <w:rsid w:val="00881346"/>
    <w:rsid w:val="008813E0"/>
    <w:rsid w:val="00881ACE"/>
    <w:rsid w:val="00881C7B"/>
    <w:rsid w:val="0088233D"/>
    <w:rsid w:val="0088274D"/>
    <w:rsid w:val="0088297D"/>
    <w:rsid w:val="00882CBD"/>
    <w:rsid w:val="0088303F"/>
    <w:rsid w:val="008836C3"/>
    <w:rsid w:val="00883C44"/>
    <w:rsid w:val="008843E8"/>
    <w:rsid w:val="0088591C"/>
    <w:rsid w:val="00885CD9"/>
    <w:rsid w:val="00886F26"/>
    <w:rsid w:val="0088718F"/>
    <w:rsid w:val="008908C9"/>
    <w:rsid w:val="00890B44"/>
    <w:rsid w:val="008915AB"/>
    <w:rsid w:val="00891F66"/>
    <w:rsid w:val="008922E5"/>
    <w:rsid w:val="008923D2"/>
    <w:rsid w:val="00892F78"/>
    <w:rsid w:val="008932F8"/>
    <w:rsid w:val="008935F8"/>
    <w:rsid w:val="00894F8B"/>
    <w:rsid w:val="0089551D"/>
    <w:rsid w:val="008955C8"/>
    <w:rsid w:val="00895815"/>
    <w:rsid w:val="008961D9"/>
    <w:rsid w:val="008976FB"/>
    <w:rsid w:val="00897994"/>
    <w:rsid w:val="00897C76"/>
    <w:rsid w:val="00897D00"/>
    <w:rsid w:val="00897D99"/>
    <w:rsid w:val="008A0846"/>
    <w:rsid w:val="008A0887"/>
    <w:rsid w:val="008A1065"/>
    <w:rsid w:val="008A1412"/>
    <w:rsid w:val="008A15B5"/>
    <w:rsid w:val="008A15E6"/>
    <w:rsid w:val="008A1A33"/>
    <w:rsid w:val="008A1A74"/>
    <w:rsid w:val="008A1D63"/>
    <w:rsid w:val="008A1E64"/>
    <w:rsid w:val="008A47DA"/>
    <w:rsid w:val="008A4F81"/>
    <w:rsid w:val="008A5790"/>
    <w:rsid w:val="008A5CAC"/>
    <w:rsid w:val="008A6218"/>
    <w:rsid w:val="008A63E1"/>
    <w:rsid w:val="008A6CCB"/>
    <w:rsid w:val="008A7036"/>
    <w:rsid w:val="008A71EE"/>
    <w:rsid w:val="008A787B"/>
    <w:rsid w:val="008A7FAC"/>
    <w:rsid w:val="008A7FF7"/>
    <w:rsid w:val="008B06E0"/>
    <w:rsid w:val="008B10D6"/>
    <w:rsid w:val="008B18A2"/>
    <w:rsid w:val="008B18BC"/>
    <w:rsid w:val="008B1EA6"/>
    <w:rsid w:val="008B23C5"/>
    <w:rsid w:val="008B275A"/>
    <w:rsid w:val="008B295E"/>
    <w:rsid w:val="008B2C74"/>
    <w:rsid w:val="008B3917"/>
    <w:rsid w:val="008B3AEE"/>
    <w:rsid w:val="008B3BF9"/>
    <w:rsid w:val="008B3E15"/>
    <w:rsid w:val="008B4405"/>
    <w:rsid w:val="008B4467"/>
    <w:rsid w:val="008B528A"/>
    <w:rsid w:val="008B52C6"/>
    <w:rsid w:val="008B5339"/>
    <w:rsid w:val="008B53CF"/>
    <w:rsid w:val="008B5680"/>
    <w:rsid w:val="008B5D6B"/>
    <w:rsid w:val="008B5ED9"/>
    <w:rsid w:val="008B6B53"/>
    <w:rsid w:val="008B6C19"/>
    <w:rsid w:val="008B71F2"/>
    <w:rsid w:val="008B7358"/>
    <w:rsid w:val="008B7E12"/>
    <w:rsid w:val="008C0991"/>
    <w:rsid w:val="008C0AE7"/>
    <w:rsid w:val="008C1097"/>
    <w:rsid w:val="008C1F27"/>
    <w:rsid w:val="008C21D9"/>
    <w:rsid w:val="008C22F9"/>
    <w:rsid w:val="008C23CE"/>
    <w:rsid w:val="008C284E"/>
    <w:rsid w:val="008C3018"/>
    <w:rsid w:val="008C30A3"/>
    <w:rsid w:val="008C3925"/>
    <w:rsid w:val="008C3CF6"/>
    <w:rsid w:val="008C3DB4"/>
    <w:rsid w:val="008C4286"/>
    <w:rsid w:val="008C4366"/>
    <w:rsid w:val="008C469A"/>
    <w:rsid w:val="008C4B9D"/>
    <w:rsid w:val="008C4F17"/>
    <w:rsid w:val="008C5266"/>
    <w:rsid w:val="008C5324"/>
    <w:rsid w:val="008C5945"/>
    <w:rsid w:val="008C5B78"/>
    <w:rsid w:val="008C5EA2"/>
    <w:rsid w:val="008C699A"/>
    <w:rsid w:val="008C7934"/>
    <w:rsid w:val="008C7CB5"/>
    <w:rsid w:val="008D01C5"/>
    <w:rsid w:val="008D0406"/>
    <w:rsid w:val="008D076F"/>
    <w:rsid w:val="008D0C0D"/>
    <w:rsid w:val="008D1154"/>
    <w:rsid w:val="008D146A"/>
    <w:rsid w:val="008D1D95"/>
    <w:rsid w:val="008D23BA"/>
    <w:rsid w:val="008D2492"/>
    <w:rsid w:val="008D2997"/>
    <w:rsid w:val="008D32AC"/>
    <w:rsid w:val="008D34D8"/>
    <w:rsid w:val="008D38E2"/>
    <w:rsid w:val="008D3EB3"/>
    <w:rsid w:val="008D4321"/>
    <w:rsid w:val="008D45D2"/>
    <w:rsid w:val="008D57BC"/>
    <w:rsid w:val="008D5B99"/>
    <w:rsid w:val="008D668B"/>
    <w:rsid w:val="008D7610"/>
    <w:rsid w:val="008D7643"/>
    <w:rsid w:val="008E00B8"/>
    <w:rsid w:val="008E110F"/>
    <w:rsid w:val="008E119C"/>
    <w:rsid w:val="008E135A"/>
    <w:rsid w:val="008E18D6"/>
    <w:rsid w:val="008E1A80"/>
    <w:rsid w:val="008E1CEE"/>
    <w:rsid w:val="008E2B28"/>
    <w:rsid w:val="008E2B52"/>
    <w:rsid w:val="008E2E32"/>
    <w:rsid w:val="008E333A"/>
    <w:rsid w:val="008E36B8"/>
    <w:rsid w:val="008E3C4A"/>
    <w:rsid w:val="008E3F0C"/>
    <w:rsid w:val="008E51BE"/>
    <w:rsid w:val="008E6278"/>
    <w:rsid w:val="008E6553"/>
    <w:rsid w:val="008E68B1"/>
    <w:rsid w:val="008E6C29"/>
    <w:rsid w:val="008E6CE8"/>
    <w:rsid w:val="008E70FC"/>
    <w:rsid w:val="008E7AD5"/>
    <w:rsid w:val="008F0772"/>
    <w:rsid w:val="008F0876"/>
    <w:rsid w:val="008F0CF7"/>
    <w:rsid w:val="008F1C7F"/>
    <w:rsid w:val="008F2338"/>
    <w:rsid w:val="008F23AE"/>
    <w:rsid w:val="008F2CE9"/>
    <w:rsid w:val="008F2EDF"/>
    <w:rsid w:val="008F30AD"/>
    <w:rsid w:val="008F3FB1"/>
    <w:rsid w:val="008F400A"/>
    <w:rsid w:val="008F4794"/>
    <w:rsid w:val="008F4DAD"/>
    <w:rsid w:val="008F525D"/>
    <w:rsid w:val="008F54E4"/>
    <w:rsid w:val="008F6191"/>
    <w:rsid w:val="008F6244"/>
    <w:rsid w:val="008F6B11"/>
    <w:rsid w:val="008F6B25"/>
    <w:rsid w:val="008F70CD"/>
    <w:rsid w:val="008F737F"/>
    <w:rsid w:val="008F7CEB"/>
    <w:rsid w:val="009002F3"/>
    <w:rsid w:val="00900D81"/>
    <w:rsid w:val="00900F0C"/>
    <w:rsid w:val="0090110C"/>
    <w:rsid w:val="0090151A"/>
    <w:rsid w:val="009015DB"/>
    <w:rsid w:val="0090246D"/>
    <w:rsid w:val="00902886"/>
    <w:rsid w:val="00902CDC"/>
    <w:rsid w:val="009036D5"/>
    <w:rsid w:val="00903CC2"/>
    <w:rsid w:val="00904306"/>
    <w:rsid w:val="00904B61"/>
    <w:rsid w:val="00906F16"/>
    <w:rsid w:val="009073E4"/>
    <w:rsid w:val="00907420"/>
    <w:rsid w:val="0090784B"/>
    <w:rsid w:val="00910DF4"/>
    <w:rsid w:val="009110E6"/>
    <w:rsid w:val="009113B1"/>
    <w:rsid w:val="009115B7"/>
    <w:rsid w:val="00911E4C"/>
    <w:rsid w:val="0091233E"/>
    <w:rsid w:val="00912DAF"/>
    <w:rsid w:val="009130AB"/>
    <w:rsid w:val="0091323D"/>
    <w:rsid w:val="00913593"/>
    <w:rsid w:val="00914021"/>
    <w:rsid w:val="0091489E"/>
    <w:rsid w:val="009152C9"/>
    <w:rsid w:val="009160B9"/>
    <w:rsid w:val="0091683F"/>
    <w:rsid w:val="0091685F"/>
    <w:rsid w:val="00916B9C"/>
    <w:rsid w:val="009171DA"/>
    <w:rsid w:val="009202AB"/>
    <w:rsid w:val="00921119"/>
    <w:rsid w:val="00921D0A"/>
    <w:rsid w:val="00922DD0"/>
    <w:rsid w:val="00923082"/>
    <w:rsid w:val="00923335"/>
    <w:rsid w:val="009234E6"/>
    <w:rsid w:val="00924372"/>
    <w:rsid w:val="0092464B"/>
    <w:rsid w:val="00924668"/>
    <w:rsid w:val="00925628"/>
    <w:rsid w:val="00925AD4"/>
    <w:rsid w:val="00925D0A"/>
    <w:rsid w:val="00926325"/>
    <w:rsid w:val="009263AC"/>
    <w:rsid w:val="009268B8"/>
    <w:rsid w:val="00926925"/>
    <w:rsid w:val="00926AF9"/>
    <w:rsid w:val="00926C3C"/>
    <w:rsid w:val="00926CB0"/>
    <w:rsid w:val="00927426"/>
    <w:rsid w:val="00927E24"/>
    <w:rsid w:val="00927E75"/>
    <w:rsid w:val="00927F55"/>
    <w:rsid w:val="009308E1"/>
    <w:rsid w:val="00930B8C"/>
    <w:rsid w:val="00930EC7"/>
    <w:rsid w:val="00930F49"/>
    <w:rsid w:val="00933175"/>
    <w:rsid w:val="009334F6"/>
    <w:rsid w:val="00933ADE"/>
    <w:rsid w:val="00933B66"/>
    <w:rsid w:val="00934119"/>
    <w:rsid w:val="009346B8"/>
    <w:rsid w:val="00934B89"/>
    <w:rsid w:val="009350EA"/>
    <w:rsid w:val="009352A0"/>
    <w:rsid w:val="00935E38"/>
    <w:rsid w:val="00936504"/>
    <w:rsid w:val="009365BB"/>
    <w:rsid w:val="0093661D"/>
    <w:rsid w:val="00936CB9"/>
    <w:rsid w:val="00936CBC"/>
    <w:rsid w:val="00937116"/>
    <w:rsid w:val="009379D1"/>
    <w:rsid w:val="00940831"/>
    <w:rsid w:val="00940A1B"/>
    <w:rsid w:val="00940F11"/>
    <w:rsid w:val="009414BB"/>
    <w:rsid w:val="00941890"/>
    <w:rsid w:val="00942203"/>
    <w:rsid w:val="00942417"/>
    <w:rsid w:val="00942479"/>
    <w:rsid w:val="00942BA7"/>
    <w:rsid w:val="00942BAE"/>
    <w:rsid w:val="00942C0A"/>
    <w:rsid w:val="00943024"/>
    <w:rsid w:val="0094303E"/>
    <w:rsid w:val="00944414"/>
    <w:rsid w:val="0094486C"/>
    <w:rsid w:val="00944962"/>
    <w:rsid w:val="00944AB8"/>
    <w:rsid w:val="00944EEA"/>
    <w:rsid w:val="00945A3A"/>
    <w:rsid w:val="00945AB9"/>
    <w:rsid w:val="00945C1B"/>
    <w:rsid w:val="00946366"/>
    <w:rsid w:val="00946BEB"/>
    <w:rsid w:val="00946FBA"/>
    <w:rsid w:val="00947202"/>
    <w:rsid w:val="00947A5E"/>
    <w:rsid w:val="00947D71"/>
    <w:rsid w:val="00950526"/>
    <w:rsid w:val="009508C9"/>
    <w:rsid w:val="00950CEA"/>
    <w:rsid w:val="009511AC"/>
    <w:rsid w:val="0095143D"/>
    <w:rsid w:val="0095169C"/>
    <w:rsid w:val="009517C8"/>
    <w:rsid w:val="00951A0F"/>
    <w:rsid w:val="00951B8A"/>
    <w:rsid w:val="00951C5D"/>
    <w:rsid w:val="00951F00"/>
    <w:rsid w:val="00952603"/>
    <w:rsid w:val="009526B6"/>
    <w:rsid w:val="00953DF4"/>
    <w:rsid w:val="009544D7"/>
    <w:rsid w:val="00954CAA"/>
    <w:rsid w:val="00956162"/>
    <w:rsid w:val="00956476"/>
    <w:rsid w:val="00956867"/>
    <w:rsid w:val="00956A2E"/>
    <w:rsid w:val="00956D08"/>
    <w:rsid w:val="0095742F"/>
    <w:rsid w:val="0095790B"/>
    <w:rsid w:val="00957F25"/>
    <w:rsid w:val="009601CC"/>
    <w:rsid w:val="009606AD"/>
    <w:rsid w:val="00960814"/>
    <w:rsid w:val="00961450"/>
    <w:rsid w:val="00961763"/>
    <w:rsid w:val="00961A0D"/>
    <w:rsid w:val="00961DA5"/>
    <w:rsid w:val="00962011"/>
    <w:rsid w:val="00962173"/>
    <w:rsid w:val="009632B7"/>
    <w:rsid w:val="00963B2C"/>
    <w:rsid w:val="00963D79"/>
    <w:rsid w:val="00964A99"/>
    <w:rsid w:val="00964AFA"/>
    <w:rsid w:val="0096593E"/>
    <w:rsid w:val="00966949"/>
    <w:rsid w:val="00967D66"/>
    <w:rsid w:val="00970493"/>
    <w:rsid w:val="009704D4"/>
    <w:rsid w:val="009709B1"/>
    <w:rsid w:val="00970E09"/>
    <w:rsid w:val="0097112F"/>
    <w:rsid w:val="0097130A"/>
    <w:rsid w:val="00971E36"/>
    <w:rsid w:val="009721C9"/>
    <w:rsid w:val="009724E2"/>
    <w:rsid w:val="009731B2"/>
    <w:rsid w:val="00974E82"/>
    <w:rsid w:val="00975278"/>
    <w:rsid w:val="00975DA5"/>
    <w:rsid w:val="009763E2"/>
    <w:rsid w:val="009764C8"/>
    <w:rsid w:val="00976513"/>
    <w:rsid w:val="009774E0"/>
    <w:rsid w:val="00977754"/>
    <w:rsid w:val="00977E76"/>
    <w:rsid w:val="00977FE7"/>
    <w:rsid w:val="00980007"/>
    <w:rsid w:val="00980420"/>
    <w:rsid w:val="009809DC"/>
    <w:rsid w:val="00980B06"/>
    <w:rsid w:val="00980C24"/>
    <w:rsid w:val="00980F5B"/>
    <w:rsid w:val="00981A20"/>
    <w:rsid w:val="009827FF"/>
    <w:rsid w:val="0098287C"/>
    <w:rsid w:val="00982A4A"/>
    <w:rsid w:val="0098314E"/>
    <w:rsid w:val="00983EA8"/>
    <w:rsid w:val="009850DB"/>
    <w:rsid w:val="009857B6"/>
    <w:rsid w:val="00985813"/>
    <w:rsid w:val="00985988"/>
    <w:rsid w:val="009862E9"/>
    <w:rsid w:val="009871DC"/>
    <w:rsid w:val="0098738B"/>
    <w:rsid w:val="009877D9"/>
    <w:rsid w:val="00987D12"/>
    <w:rsid w:val="00990B05"/>
    <w:rsid w:val="00990EE1"/>
    <w:rsid w:val="0099100F"/>
    <w:rsid w:val="00991274"/>
    <w:rsid w:val="00991DD4"/>
    <w:rsid w:val="009928B3"/>
    <w:rsid w:val="0099448D"/>
    <w:rsid w:val="00994A84"/>
    <w:rsid w:val="00994C92"/>
    <w:rsid w:val="0099529C"/>
    <w:rsid w:val="0099562B"/>
    <w:rsid w:val="00995899"/>
    <w:rsid w:val="00996124"/>
    <w:rsid w:val="00996192"/>
    <w:rsid w:val="00996295"/>
    <w:rsid w:val="00996F18"/>
    <w:rsid w:val="00997B28"/>
    <w:rsid w:val="00997BC0"/>
    <w:rsid w:val="009A0984"/>
    <w:rsid w:val="009A0E25"/>
    <w:rsid w:val="009A0F60"/>
    <w:rsid w:val="009A1337"/>
    <w:rsid w:val="009A13C1"/>
    <w:rsid w:val="009A157D"/>
    <w:rsid w:val="009A1B08"/>
    <w:rsid w:val="009A1C5B"/>
    <w:rsid w:val="009A1CB4"/>
    <w:rsid w:val="009A1D58"/>
    <w:rsid w:val="009A21ED"/>
    <w:rsid w:val="009A2805"/>
    <w:rsid w:val="009A30E2"/>
    <w:rsid w:val="009A38FB"/>
    <w:rsid w:val="009A3DD9"/>
    <w:rsid w:val="009A468D"/>
    <w:rsid w:val="009A4A81"/>
    <w:rsid w:val="009A55F9"/>
    <w:rsid w:val="009A6A20"/>
    <w:rsid w:val="009A6DB2"/>
    <w:rsid w:val="009A6F83"/>
    <w:rsid w:val="009A73B6"/>
    <w:rsid w:val="009B026B"/>
    <w:rsid w:val="009B0CAA"/>
    <w:rsid w:val="009B11CE"/>
    <w:rsid w:val="009B131A"/>
    <w:rsid w:val="009B1EE2"/>
    <w:rsid w:val="009B5533"/>
    <w:rsid w:val="009B5912"/>
    <w:rsid w:val="009B5D40"/>
    <w:rsid w:val="009B6876"/>
    <w:rsid w:val="009B729B"/>
    <w:rsid w:val="009B7579"/>
    <w:rsid w:val="009B7C6B"/>
    <w:rsid w:val="009B7FCB"/>
    <w:rsid w:val="009C0AB1"/>
    <w:rsid w:val="009C0D6A"/>
    <w:rsid w:val="009C0DCD"/>
    <w:rsid w:val="009C0E46"/>
    <w:rsid w:val="009C1176"/>
    <w:rsid w:val="009C12E9"/>
    <w:rsid w:val="009C17AA"/>
    <w:rsid w:val="009C1C70"/>
    <w:rsid w:val="009C2B4D"/>
    <w:rsid w:val="009C3868"/>
    <w:rsid w:val="009C4588"/>
    <w:rsid w:val="009C45EA"/>
    <w:rsid w:val="009C5B05"/>
    <w:rsid w:val="009C5E82"/>
    <w:rsid w:val="009C600E"/>
    <w:rsid w:val="009C6151"/>
    <w:rsid w:val="009C63A5"/>
    <w:rsid w:val="009C6434"/>
    <w:rsid w:val="009C6542"/>
    <w:rsid w:val="009C72E7"/>
    <w:rsid w:val="009C74F5"/>
    <w:rsid w:val="009C7DCC"/>
    <w:rsid w:val="009D0E07"/>
    <w:rsid w:val="009D117C"/>
    <w:rsid w:val="009D18B1"/>
    <w:rsid w:val="009D18CC"/>
    <w:rsid w:val="009D1CEB"/>
    <w:rsid w:val="009D2BE2"/>
    <w:rsid w:val="009D3158"/>
    <w:rsid w:val="009D5120"/>
    <w:rsid w:val="009D540D"/>
    <w:rsid w:val="009D5E8F"/>
    <w:rsid w:val="009D6355"/>
    <w:rsid w:val="009D67A6"/>
    <w:rsid w:val="009D6D29"/>
    <w:rsid w:val="009D79BD"/>
    <w:rsid w:val="009E009A"/>
    <w:rsid w:val="009E07FB"/>
    <w:rsid w:val="009E0B2E"/>
    <w:rsid w:val="009E1689"/>
    <w:rsid w:val="009E16DD"/>
    <w:rsid w:val="009E1742"/>
    <w:rsid w:val="009E1CAF"/>
    <w:rsid w:val="009E2C4D"/>
    <w:rsid w:val="009E32FA"/>
    <w:rsid w:val="009E410D"/>
    <w:rsid w:val="009E4377"/>
    <w:rsid w:val="009E4728"/>
    <w:rsid w:val="009E4AC2"/>
    <w:rsid w:val="009E4B34"/>
    <w:rsid w:val="009E4B66"/>
    <w:rsid w:val="009E6636"/>
    <w:rsid w:val="009E6B65"/>
    <w:rsid w:val="009E6D80"/>
    <w:rsid w:val="009E6ECC"/>
    <w:rsid w:val="009E6EFC"/>
    <w:rsid w:val="009E71FB"/>
    <w:rsid w:val="009E76F4"/>
    <w:rsid w:val="009E7BC5"/>
    <w:rsid w:val="009F0832"/>
    <w:rsid w:val="009F279F"/>
    <w:rsid w:val="009F3476"/>
    <w:rsid w:val="009F37C1"/>
    <w:rsid w:val="009F395E"/>
    <w:rsid w:val="009F43A5"/>
    <w:rsid w:val="009F4A86"/>
    <w:rsid w:val="009F4E7C"/>
    <w:rsid w:val="009F52F0"/>
    <w:rsid w:val="009F5D98"/>
    <w:rsid w:val="009F70D5"/>
    <w:rsid w:val="009F71F0"/>
    <w:rsid w:val="009F73A6"/>
    <w:rsid w:val="009F796C"/>
    <w:rsid w:val="00A01960"/>
    <w:rsid w:val="00A0199E"/>
    <w:rsid w:val="00A01D59"/>
    <w:rsid w:val="00A02408"/>
    <w:rsid w:val="00A0324A"/>
    <w:rsid w:val="00A034E9"/>
    <w:rsid w:val="00A039AC"/>
    <w:rsid w:val="00A03D02"/>
    <w:rsid w:val="00A03D6E"/>
    <w:rsid w:val="00A03E4A"/>
    <w:rsid w:val="00A03F3B"/>
    <w:rsid w:val="00A0404C"/>
    <w:rsid w:val="00A041C3"/>
    <w:rsid w:val="00A055D7"/>
    <w:rsid w:val="00A05749"/>
    <w:rsid w:val="00A05B53"/>
    <w:rsid w:val="00A05D2C"/>
    <w:rsid w:val="00A06615"/>
    <w:rsid w:val="00A0694F"/>
    <w:rsid w:val="00A06B8E"/>
    <w:rsid w:val="00A06D97"/>
    <w:rsid w:val="00A077BE"/>
    <w:rsid w:val="00A07A67"/>
    <w:rsid w:val="00A106F9"/>
    <w:rsid w:val="00A10856"/>
    <w:rsid w:val="00A10AF0"/>
    <w:rsid w:val="00A11A80"/>
    <w:rsid w:val="00A11F8F"/>
    <w:rsid w:val="00A12098"/>
    <w:rsid w:val="00A14406"/>
    <w:rsid w:val="00A14A44"/>
    <w:rsid w:val="00A15141"/>
    <w:rsid w:val="00A16609"/>
    <w:rsid w:val="00A169A5"/>
    <w:rsid w:val="00A17304"/>
    <w:rsid w:val="00A17434"/>
    <w:rsid w:val="00A206BF"/>
    <w:rsid w:val="00A20909"/>
    <w:rsid w:val="00A20C86"/>
    <w:rsid w:val="00A2106D"/>
    <w:rsid w:val="00A21090"/>
    <w:rsid w:val="00A21133"/>
    <w:rsid w:val="00A2141F"/>
    <w:rsid w:val="00A21EA7"/>
    <w:rsid w:val="00A2236A"/>
    <w:rsid w:val="00A22FA9"/>
    <w:rsid w:val="00A23A56"/>
    <w:rsid w:val="00A23DEC"/>
    <w:rsid w:val="00A24021"/>
    <w:rsid w:val="00A2423E"/>
    <w:rsid w:val="00A24386"/>
    <w:rsid w:val="00A245AD"/>
    <w:rsid w:val="00A24953"/>
    <w:rsid w:val="00A24A24"/>
    <w:rsid w:val="00A24BA9"/>
    <w:rsid w:val="00A24F27"/>
    <w:rsid w:val="00A254B7"/>
    <w:rsid w:val="00A258C7"/>
    <w:rsid w:val="00A25C1A"/>
    <w:rsid w:val="00A26185"/>
    <w:rsid w:val="00A2623B"/>
    <w:rsid w:val="00A26355"/>
    <w:rsid w:val="00A26959"/>
    <w:rsid w:val="00A26AA6"/>
    <w:rsid w:val="00A27B5E"/>
    <w:rsid w:val="00A27E77"/>
    <w:rsid w:val="00A27F83"/>
    <w:rsid w:val="00A303C7"/>
    <w:rsid w:val="00A30FFD"/>
    <w:rsid w:val="00A311BC"/>
    <w:rsid w:val="00A315DA"/>
    <w:rsid w:val="00A32FD5"/>
    <w:rsid w:val="00A334CF"/>
    <w:rsid w:val="00A34497"/>
    <w:rsid w:val="00A34DA9"/>
    <w:rsid w:val="00A350F8"/>
    <w:rsid w:val="00A35588"/>
    <w:rsid w:val="00A35810"/>
    <w:rsid w:val="00A35A4F"/>
    <w:rsid w:val="00A35D06"/>
    <w:rsid w:val="00A37198"/>
    <w:rsid w:val="00A42032"/>
    <w:rsid w:val="00A4213E"/>
    <w:rsid w:val="00A429E3"/>
    <w:rsid w:val="00A42C07"/>
    <w:rsid w:val="00A43809"/>
    <w:rsid w:val="00A441CC"/>
    <w:rsid w:val="00A45508"/>
    <w:rsid w:val="00A45C12"/>
    <w:rsid w:val="00A46420"/>
    <w:rsid w:val="00A46B9C"/>
    <w:rsid w:val="00A47D00"/>
    <w:rsid w:val="00A50322"/>
    <w:rsid w:val="00A504D0"/>
    <w:rsid w:val="00A508F0"/>
    <w:rsid w:val="00A5154E"/>
    <w:rsid w:val="00A516CD"/>
    <w:rsid w:val="00A51FCB"/>
    <w:rsid w:val="00A521F3"/>
    <w:rsid w:val="00A52C6B"/>
    <w:rsid w:val="00A53517"/>
    <w:rsid w:val="00A54118"/>
    <w:rsid w:val="00A54F3F"/>
    <w:rsid w:val="00A56300"/>
    <w:rsid w:val="00A56339"/>
    <w:rsid w:val="00A5734B"/>
    <w:rsid w:val="00A57B2E"/>
    <w:rsid w:val="00A60821"/>
    <w:rsid w:val="00A612E8"/>
    <w:rsid w:val="00A616DF"/>
    <w:rsid w:val="00A63112"/>
    <w:rsid w:val="00A631C6"/>
    <w:rsid w:val="00A6346C"/>
    <w:rsid w:val="00A6384E"/>
    <w:rsid w:val="00A6385E"/>
    <w:rsid w:val="00A63CBE"/>
    <w:rsid w:val="00A63EB7"/>
    <w:rsid w:val="00A646F7"/>
    <w:rsid w:val="00A64E0F"/>
    <w:rsid w:val="00A65CA4"/>
    <w:rsid w:val="00A66173"/>
    <w:rsid w:val="00A67C19"/>
    <w:rsid w:val="00A70238"/>
    <w:rsid w:val="00A702AC"/>
    <w:rsid w:val="00A70438"/>
    <w:rsid w:val="00A70D88"/>
    <w:rsid w:val="00A713E7"/>
    <w:rsid w:val="00A71AF0"/>
    <w:rsid w:val="00A71CA0"/>
    <w:rsid w:val="00A7232B"/>
    <w:rsid w:val="00A72821"/>
    <w:rsid w:val="00A73E16"/>
    <w:rsid w:val="00A73E6B"/>
    <w:rsid w:val="00A73EBE"/>
    <w:rsid w:val="00A74435"/>
    <w:rsid w:val="00A748FD"/>
    <w:rsid w:val="00A74D36"/>
    <w:rsid w:val="00A75296"/>
    <w:rsid w:val="00A752E9"/>
    <w:rsid w:val="00A755BC"/>
    <w:rsid w:val="00A75B6E"/>
    <w:rsid w:val="00A762F8"/>
    <w:rsid w:val="00A7682B"/>
    <w:rsid w:val="00A76D35"/>
    <w:rsid w:val="00A772C3"/>
    <w:rsid w:val="00A77814"/>
    <w:rsid w:val="00A77F42"/>
    <w:rsid w:val="00A80286"/>
    <w:rsid w:val="00A811E1"/>
    <w:rsid w:val="00A81A9C"/>
    <w:rsid w:val="00A81DCB"/>
    <w:rsid w:val="00A8298D"/>
    <w:rsid w:val="00A82A16"/>
    <w:rsid w:val="00A82A3E"/>
    <w:rsid w:val="00A83417"/>
    <w:rsid w:val="00A83E5F"/>
    <w:rsid w:val="00A863AC"/>
    <w:rsid w:val="00A8671D"/>
    <w:rsid w:val="00A86D92"/>
    <w:rsid w:val="00A86FC7"/>
    <w:rsid w:val="00A86FF2"/>
    <w:rsid w:val="00A87817"/>
    <w:rsid w:val="00A87A79"/>
    <w:rsid w:val="00A9139B"/>
    <w:rsid w:val="00A92026"/>
    <w:rsid w:val="00A92289"/>
    <w:rsid w:val="00A9249F"/>
    <w:rsid w:val="00A925C4"/>
    <w:rsid w:val="00A9383B"/>
    <w:rsid w:val="00A94118"/>
    <w:rsid w:val="00A941E3"/>
    <w:rsid w:val="00A9558D"/>
    <w:rsid w:val="00A95B47"/>
    <w:rsid w:val="00A96293"/>
    <w:rsid w:val="00A96610"/>
    <w:rsid w:val="00A96853"/>
    <w:rsid w:val="00A96F2B"/>
    <w:rsid w:val="00A9709D"/>
    <w:rsid w:val="00A973E3"/>
    <w:rsid w:val="00A97A61"/>
    <w:rsid w:val="00A97DDD"/>
    <w:rsid w:val="00AA0099"/>
    <w:rsid w:val="00AA085D"/>
    <w:rsid w:val="00AA1183"/>
    <w:rsid w:val="00AA1607"/>
    <w:rsid w:val="00AA19E0"/>
    <w:rsid w:val="00AA1CA4"/>
    <w:rsid w:val="00AA1CFC"/>
    <w:rsid w:val="00AA2172"/>
    <w:rsid w:val="00AA22BA"/>
    <w:rsid w:val="00AA32A9"/>
    <w:rsid w:val="00AA33C0"/>
    <w:rsid w:val="00AA34C0"/>
    <w:rsid w:val="00AA3E84"/>
    <w:rsid w:val="00AA3FC4"/>
    <w:rsid w:val="00AA4216"/>
    <w:rsid w:val="00AA4483"/>
    <w:rsid w:val="00AA4A3D"/>
    <w:rsid w:val="00AA4BBF"/>
    <w:rsid w:val="00AA598E"/>
    <w:rsid w:val="00AA5E1E"/>
    <w:rsid w:val="00AA71F9"/>
    <w:rsid w:val="00AB037B"/>
    <w:rsid w:val="00AB088E"/>
    <w:rsid w:val="00AB0B47"/>
    <w:rsid w:val="00AB0E77"/>
    <w:rsid w:val="00AB1912"/>
    <w:rsid w:val="00AB2143"/>
    <w:rsid w:val="00AB2B00"/>
    <w:rsid w:val="00AB3233"/>
    <w:rsid w:val="00AB346F"/>
    <w:rsid w:val="00AB367F"/>
    <w:rsid w:val="00AB3EA0"/>
    <w:rsid w:val="00AB40ED"/>
    <w:rsid w:val="00AB413F"/>
    <w:rsid w:val="00AB47FD"/>
    <w:rsid w:val="00AB4B54"/>
    <w:rsid w:val="00AB5318"/>
    <w:rsid w:val="00AB5EC4"/>
    <w:rsid w:val="00AB6166"/>
    <w:rsid w:val="00AB671D"/>
    <w:rsid w:val="00AB6804"/>
    <w:rsid w:val="00AB69F6"/>
    <w:rsid w:val="00AB6B4C"/>
    <w:rsid w:val="00AB6E86"/>
    <w:rsid w:val="00AB6FED"/>
    <w:rsid w:val="00AB7891"/>
    <w:rsid w:val="00AB7AC0"/>
    <w:rsid w:val="00AB7EE8"/>
    <w:rsid w:val="00AB7FFA"/>
    <w:rsid w:val="00AC0316"/>
    <w:rsid w:val="00AC0F4F"/>
    <w:rsid w:val="00AC186A"/>
    <w:rsid w:val="00AC250E"/>
    <w:rsid w:val="00AC25C2"/>
    <w:rsid w:val="00AC326D"/>
    <w:rsid w:val="00AC40CA"/>
    <w:rsid w:val="00AC4914"/>
    <w:rsid w:val="00AC4A41"/>
    <w:rsid w:val="00AC4F6A"/>
    <w:rsid w:val="00AC7609"/>
    <w:rsid w:val="00AC7782"/>
    <w:rsid w:val="00AD00EE"/>
    <w:rsid w:val="00AD0D2D"/>
    <w:rsid w:val="00AD1156"/>
    <w:rsid w:val="00AD12E9"/>
    <w:rsid w:val="00AD1390"/>
    <w:rsid w:val="00AD2A4E"/>
    <w:rsid w:val="00AD2AB8"/>
    <w:rsid w:val="00AD41E6"/>
    <w:rsid w:val="00AD47D1"/>
    <w:rsid w:val="00AD48E2"/>
    <w:rsid w:val="00AD4949"/>
    <w:rsid w:val="00AD4C29"/>
    <w:rsid w:val="00AD521D"/>
    <w:rsid w:val="00AD6232"/>
    <w:rsid w:val="00AD66A6"/>
    <w:rsid w:val="00AD6DAF"/>
    <w:rsid w:val="00AE06A9"/>
    <w:rsid w:val="00AE0B8F"/>
    <w:rsid w:val="00AE0C9B"/>
    <w:rsid w:val="00AE108B"/>
    <w:rsid w:val="00AE1251"/>
    <w:rsid w:val="00AE13D6"/>
    <w:rsid w:val="00AE1B62"/>
    <w:rsid w:val="00AE1CDB"/>
    <w:rsid w:val="00AE2CCF"/>
    <w:rsid w:val="00AE30CB"/>
    <w:rsid w:val="00AE318F"/>
    <w:rsid w:val="00AE354A"/>
    <w:rsid w:val="00AE36BB"/>
    <w:rsid w:val="00AE38EC"/>
    <w:rsid w:val="00AE457B"/>
    <w:rsid w:val="00AE538E"/>
    <w:rsid w:val="00AE55E6"/>
    <w:rsid w:val="00AE635F"/>
    <w:rsid w:val="00AE6A6F"/>
    <w:rsid w:val="00AE72AD"/>
    <w:rsid w:val="00AE7399"/>
    <w:rsid w:val="00AE78C4"/>
    <w:rsid w:val="00AE7E95"/>
    <w:rsid w:val="00AF05B2"/>
    <w:rsid w:val="00AF0A36"/>
    <w:rsid w:val="00AF0BBB"/>
    <w:rsid w:val="00AF0F50"/>
    <w:rsid w:val="00AF13A0"/>
    <w:rsid w:val="00AF1D26"/>
    <w:rsid w:val="00AF2505"/>
    <w:rsid w:val="00AF2613"/>
    <w:rsid w:val="00AF2B97"/>
    <w:rsid w:val="00AF3B96"/>
    <w:rsid w:val="00AF43B0"/>
    <w:rsid w:val="00AF4F9A"/>
    <w:rsid w:val="00AF5563"/>
    <w:rsid w:val="00AF56A4"/>
    <w:rsid w:val="00AF5822"/>
    <w:rsid w:val="00AF635C"/>
    <w:rsid w:val="00AF7271"/>
    <w:rsid w:val="00AF780E"/>
    <w:rsid w:val="00AF7F58"/>
    <w:rsid w:val="00B0035A"/>
    <w:rsid w:val="00B00B5C"/>
    <w:rsid w:val="00B012CB"/>
    <w:rsid w:val="00B013D4"/>
    <w:rsid w:val="00B01DA8"/>
    <w:rsid w:val="00B02376"/>
    <w:rsid w:val="00B02816"/>
    <w:rsid w:val="00B0376A"/>
    <w:rsid w:val="00B03937"/>
    <w:rsid w:val="00B03F10"/>
    <w:rsid w:val="00B03FED"/>
    <w:rsid w:val="00B043C9"/>
    <w:rsid w:val="00B04C8D"/>
    <w:rsid w:val="00B05B11"/>
    <w:rsid w:val="00B05F04"/>
    <w:rsid w:val="00B06B3B"/>
    <w:rsid w:val="00B06ED0"/>
    <w:rsid w:val="00B06F3E"/>
    <w:rsid w:val="00B075B3"/>
    <w:rsid w:val="00B07A67"/>
    <w:rsid w:val="00B10DAF"/>
    <w:rsid w:val="00B1107F"/>
    <w:rsid w:val="00B116DA"/>
    <w:rsid w:val="00B11803"/>
    <w:rsid w:val="00B1199C"/>
    <w:rsid w:val="00B11E9E"/>
    <w:rsid w:val="00B11FF8"/>
    <w:rsid w:val="00B12284"/>
    <w:rsid w:val="00B12E8A"/>
    <w:rsid w:val="00B1304C"/>
    <w:rsid w:val="00B13845"/>
    <w:rsid w:val="00B139B8"/>
    <w:rsid w:val="00B146D3"/>
    <w:rsid w:val="00B15619"/>
    <w:rsid w:val="00B15EAE"/>
    <w:rsid w:val="00B163BA"/>
    <w:rsid w:val="00B16C60"/>
    <w:rsid w:val="00B17031"/>
    <w:rsid w:val="00B17080"/>
    <w:rsid w:val="00B17384"/>
    <w:rsid w:val="00B177D9"/>
    <w:rsid w:val="00B1781C"/>
    <w:rsid w:val="00B17C5A"/>
    <w:rsid w:val="00B17F30"/>
    <w:rsid w:val="00B200B3"/>
    <w:rsid w:val="00B201B0"/>
    <w:rsid w:val="00B20AB4"/>
    <w:rsid w:val="00B20D4A"/>
    <w:rsid w:val="00B217FA"/>
    <w:rsid w:val="00B21895"/>
    <w:rsid w:val="00B21ED3"/>
    <w:rsid w:val="00B2212D"/>
    <w:rsid w:val="00B223E5"/>
    <w:rsid w:val="00B224D8"/>
    <w:rsid w:val="00B22FC0"/>
    <w:rsid w:val="00B23ED6"/>
    <w:rsid w:val="00B2425A"/>
    <w:rsid w:val="00B24591"/>
    <w:rsid w:val="00B24D49"/>
    <w:rsid w:val="00B24D62"/>
    <w:rsid w:val="00B24D6C"/>
    <w:rsid w:val="00B24DCD"/>
    <w:rsid w:val="00B25C92"/>
    <w:rsid w:val="00B25EAB"/>
    <w:rsid w:val="00B25F42"/>
    <w:rsid w:val="00B25F9E"/>
    <w:rsid w:val="00B26270"/>
    <w:rsid w:val="00B26B45"/>
    <w:rsid w:val="00B30432"/>
    <w:rsid w:val="00B31738"/>
    <w:rsid w:val="00B31AF8"/>
    <w:rsid w:val="00B330C0"/>
    <w:rsid w:val="00B33662"/>
    <w:rsid w:val="00B33FD5"/>
    <w:rsid w:val="00B3588F"/>
    <w:rsid w:val="00B35B0F"/>
    <w:rsid w:val="00B35B38"/>
    <w:rsid w:val="00B36679"/>
    <w:rsid w:val="00B40E8C"/>
    <w:rsid w:val="00B4215E"/>
    <w:rsid w:val="00B42655"/>
    <w:rsid w:val="00B42BEB"/>
    <w:rsid w:val="00B43579"/>
    <w:rsid w:val="00B4364D"/>
    <w:rsid w:val="00B4396B"/>
    <w:rsid w:val="00B43C0F"/>
    <w:rsid w:val="00B43F31"/>
    <w:rsid w:val="00B44869"/>
    <w:rsid w:val="00B44EDC"/>
    <w:rsid w:val="00B44F6A"/>
    <w:rsid w:val="00B46157"/>
    <w:rsid w:val="00B4636C"/>
    <w:rsid w:val="00B463CB"/>
    <w:rsid w:val="00B46CA5"/>
    <w:rsid w:val="00B474CC"/>
    <w:rsid w:val="00B474D8"/>
    <w:rsid w:val="00B47517"/>
    <w:rsid w:val="00B478CE"/>
    <w:rsid w:val="00B47C0E"/>
    <w:rsid w:val="00B503C8"/>
    <w:rsid w:val="00B50518"/>
    <w:rsid w:val="00B50A39"/>
    <w:rsid w:val="00B512C6"/>
    <w:rsid w:val="00B5185A"/>
    <w:rsid w:val="00B51AAC"/>
    <w:rsid w:val="00B51E98"/>
    <w:rsid w:val="00B524E0"/>
    <w:rsid w:val="00B52D1B"/>
    <w:rsid w:val="00B533B3"/>
    <w:rsid w:val="00B53AAA"/>
    <w:rsid w:val="00B53E88"/>
    <w:rsid w:val="00B54216"/>
    <w:rsid w:val="00B54A54"/>
    <w:rsid w:val="00B54BC1"/>
    <w:rsid w:val="00B55715"/>
    <w:rsid w:val="00B5585B"/>
    <w:rsid w:val="00B5628C"/>
    <w:rsid w:val="00B565D0"/>
    <w:rsid w:val="00B5675B"/>
    <w:rsid w:val="00B568FF"/>
    <w:rsid w:val="00B569DA"/>
    <w:rsid w:val="00B56A5F"/>
    <w:rsid w:val="00B56B98"/>
    <w:rsid w:val="00B56E71"/>
    <w:rsid w:val="00B573EC"/>
    <w:rsid w:val="00B575CF"/>
    <w:rsid w:val="00B575D8"/>
    <w:rsid w:val="00B57F22"/>
    <w:rsid w:val="00B6069B"/>
    <w:rsid w:val="00B60F26"/>
    <w:rsid w:val="00B615C2"/>
    <w:rsid w:val="00B61911"/>
    <w:rsid w:val="00B62155"/>
    <w:rsid w:val="00B622E9"/>
    <w:rsid w:val="00B62330"/>
    <w:rsid w:val="00B62812"/>
    <w:rsid w:val="00B628C4"/>
    <w:rsid w:val="00B62AB3"/>
    <w:rsid w:val="00B63062"/>
    <w:rsid w:val="00B64111"/>
    <w:rsid w:val="00B6427D"/>
    <w:rsid w:val="00B64495"/>
    <w:rsid w:val="00B6453D"/>
    <w:rsid w:val="00B652EE"/>
    <w:rsid w:val="00B65FEF"/>
    <w:rsid w:val="00B6637C"/>
    <w:rsid w:val="00B66543"/>
    <w:rsid w:val="00B6666E"/>
    <w:rsid w:val="00B66C53"/>
    <w:rsid w:val="00B67B5F"/>
    <w:rsid w:val="00B67DAF"/>
    <w:rsid w:val="00B70640"/>
    <w:rsid w:val="00B70903"/>
    <w:rsid w:val="00B709DB"/>
    <w:rsid w:val="00B70E39"/>
    <w:rsid w:val="00B713BF"/>
    <w:rsid w:val="00B714E8"/>
    <w:rsid w:val="00B71C96"/>
    <w:rsid w:val="00B73105"/>
    <w:rsid w:val="00B738C5"/>
    <w:rsid w:val="00B73F68"/>
    <w:rsid w:val="00B74918"/>
    <w:rsid w:val="00B74AA8"/>
    <w:rsid w:val="00B74CE7"/>
    <w:rsid w:val="00B7550B"/>
    <w:rsid w:val="00B76B99"/>
    <w:rsid w:val="00B76F0A"/>
    <w:rsid w:val="00B77204"/>
    <w:rsid w:val="00B77F97"/>
    <w:rsid w:val="00B8034F"/>
    <w:rsid w:val="00B80E80"/>
    <w:rsid w:val="00B81A6C"/>
    <w:rsid w:val="00B81C8B"/>
    <w:rsid w:val="00B81D66"/>
    <w:rsid w:val="00B8287A"/>
    <w:rsid w:val="00B83096"/>
    <w:rsid w:val="00B83206"/>
    <w:rsid w:val="00B8558A"/>
    <w:rsid w:val="00B85B3D"/>
    <w:rsid w:val="00B85BFC"/>
    <w:rsid w:val="00B85F23"/>
    <w:rsid w:val="00B86AAB"/>
    <w:rsid w:val="00B86B43"/>
    <w:rsid w:val="00B86BA9"/>
    <w:rsid w:val="00B878E9"/>
    <w:rsid w:val="00B90372"/>
    <w:rsid w:val="00B929EC"/>
    <w:rsid w:val="00B93A96"/>
    <w:rsid w:val="00B940F9"/>
    <w:rsid w:val="00B9468E"/>
    <w:rsid w:val="00B94CB5"/>
    <w:rsid w:val="00B95AF2"/>
    <w:rsid w:val="00B96D14"/>
    <w:rsid w:val="00B96E42"/>
    <w:rsid w:val="00B97592"/>
    <w:rsid w:val="00B97643"/>
    <w:rsid w:val="00B97DA5"/>
    <w:rsid w:val="00B97E29"/>
    <w:rsid w:val="00BA0788"/>
    <w:rsid w:val="00BA13F8"/>
    <w:rsid w:val="00BA1791"/>
    <w:rsid w:val="00BA1DBA"/>
    <w:rsid w:val="00BA3021"/>
    <w:rsid w:val="00BA3DF8"/>
    <w:rsid w:val="00BA400A"/>
    <w:rsid w:val="00BA40D7"/>
    <w:rsid w:val="00BA429B"/>
    <w:rsid w:val="00BA5154"/>
    <w:rsid w:val="00BA594D"/>
    <w:rsid w:val="00BA59B0"/>
    <w:rsid w:val="00BA5BB0"/>
    <w:rsid w:val="00BA5E38"/>
    <w:rsid w:val="00BA610D"/>
    <w:rsid w:val="00BA621C"/>
    <w:rsid w:val="00BA66B4"/>
    <w:rsid w:val="00BA74EB"/>
    <w:rsid w:val="00BA796A"/>
    <w:rsid w:val="00BA7E5D"/>
    <w:rsid w:val="00BB022D"/>
    <w:rsid w:val="00BB09D3"/>
    <w:rsid w:val="00BB0E72"/>
    <w:rsid w:val="00BB1C7B"/>
    <w:rsid w:val="00BB25E7"/>
    <w:rsid w:val="00BB28CB"/>
    <w:rsid w:val="00BB29C1"/>
    <w:rsid w:val="00BB29DF"/>
    <w:rsid w:val="00BB308F"/>
    <w:rsid w:val="00BB37B0"/>
    <w:rsid w:val="00BB3CA7"/>
    <w:rsid w:val="00BB4AA7"/>
    <w:rsid w:val="00BB531D"/>
    <w:rsid w:val="00BB573B"/>
    <w:rsid w:val="00BB6CFC"/>
    <w:rsid w:val="00BB6DE7"/>
    <w:rsid w:val="00BB70A3"/>
    <w:rsid w:val="00BB7216"/>
    <w:rsid w:val="00BB747B"/>
    <w:rsid w:val="00BB74A8"/>
    <w:rsid w:val="00BB78B5"/>
    <w:rsid w:val="00BB7C8B"/>
    <w:rsid w:val="00BC1D90"/>
    <w:rsid w:val="00BC21BE"/>
    <w:rsid w:val="00BC25DD"/>
    <w:rsid w:val="00BC3047"/>
    <w:rsid w:val="00BC331E"/>
    <w:rsid w:val="00BC40F1"/>
    <w:rsid w:val="00BC4102"/>
    <w:rsid w:val="00BC43E2"/>
    <w:rsid w:val="00BC52F8"/>
    <w:rsid w:val="00BC5574"/>
    <w:rsid w:val="00BC62F6"/>
    <w:rsid w:val="00BD0B2E"/>
    <w:rsid w:val="00BD0ECB"/>
    <w:rsid w:val="00BD15B7"/>
    <w:rsid w:val="00BD1F93"/>
    <w:rsid w:val="00BD28B8"/>
    <w:rsid w:val="00BD2EE9"/>
    <w:rsid w:val="00BD3093"/>
    <w:rsid w:val="00BD3941"/>
    <w:rsid w:val="00BD3FA1"/>
    <w:rsid w:val="00BD407D"/>
    <w:rsid w:val="00BD5163"/>
    <w:rsid w:val="00BD5623"/>
    <w:rsid w:val="00BD5940"/>
    <w:rsid w:val="00BD5BFE"/>
    <w:rsid w:val="00BD5E5C"/>
    <w:rsid w:val="00BD5E77"/>
    <w:rsid w:val="00BD6E1A"/>
    <w:rsid w:val="00BD720A"/>
    <w:rsid w:val="00BD79F7"/>
    <w:rsid w:val="00BD7BC2"/>
    <w:rsid w:val="00BD7D5B"/>
    <w:rsid w:val="00BE0FD7"/>
    <w:rsid w:val="00BE1042"/>
    <w:rsid w:val="00BE13FB"/>
    <w:rsid w:val="00BE1492"/>
    <w:rsid w:val="00BE1B40"/>
    <w:rsid w:val="00BE2017"/>
    <w:rsid w:val="00BE231A"/>
    <w:rsid w:val="00BE3AE7"/>
    <w:rsid w:val="00BE3DBD"/>
    <w:rsid w:val="00BE3DED"/>
    <w:rsid w:val="00BE4020"/>
    <w:rsid w:val="00BE423F"/>
    <w:rsid w:val="00BE47A6"/>
    <w:rsid w:val="00BE47CD"/>
    <w:rsid w:val="00BE533A"/>
    <w:rsid w:val="00BE5398"/>
    <w:rsid w:val="00BE588D"/>
    <w:rsid w:val="00BE5D6A"/>
    <w:rsid w:val="00BE677B"/>
    <w:rsid w:val="00BE7FBA"/>
    <w:rsid w:val="00BF0D6A"/>
    <w:rsid w:val="00BF128E"/>
    <w:rsid w:val="00BF2436"/>
    <w:rsid w:val="00BF27F5"/>
    <w:rsid w:val="00BF2A39"/>
    <w:rsid w:val="00BF2FB5"/>
    <w:rsid w:val="00BF37CB"/>
    <w:rsid w:val="00BF4327"/>
    <w:rsid w:val="00BF4329"/>
    <w:rsid w:val="00BF46B1"/>
    <w:rsid w:val="00BF4762"/>
    <w:rsid w:val="00BF4AE5"/>
    <w:rsid w:val="00BF572D"/>
    <w:rsid w:val="00BF65DF"/>
    <w:rsid w:val="00BF6C1F"/>
    <w:rsid w:val="00BF6E43"/>
    <w:rsid w:val="00BF722C"/>
    <w:rsid w:val="00BF7916"/>
    <w:rsid w:val="00BF797E"/>
    <w:rsid w:val="00BF7D9D"/>
    <w:rsid w:val="00C009C3"/>
    <w:rsid w:val="00C00DDC"/>
    <w:rsid w:val="00C01048"/>
    <w:rsid w:val="00C01D25"/>
    <w:rsid w:val="00C01DB0"/>
    <w:rsid w:val="00C01F5A"/>
    <w:rsid w:val="00C02DD1"/>
    <w:rsid w:val="00C03902"/>
    <w:rsid w:val="00C03E22"/>
    <w:rsid w:val="00C05238"/>
    <w:rsid w:val="00C0566C"/>
    <w:rsid w:val="00C056B6"/>
    <w:rsid w:val="00C05812"/>
    <w:rsid w:val="00C05CB3"/>
    <w:rsid w:val="00C064D3"/>
    <w:rsid w:val="00C06556"/>
    <w:rsid w:val="00C06AC7"/>
    <w:rsid w:val="00C06B3E"/>
    <w:rsid w:val="00C06DEB"/>
    <w:rsid w:val="00C07278"/>
    <w:rsid w:val="00C10302"/>
    <w:rsid w:val="00C10376"/>
    <w:rsid w:val="00C1043D"/>
    <w:rsid w:val="00C109A7"/>
    <w:rsid w:val="00C11088"/>
    <w:rsid w:val="00C112F4"/>
    <w:rsid w:val="00C11385"/>
    <w:rsid w:val="00C11D80"/>
    <w:rsid w:val="00C1270F"/>
    <w:rsid w:val="00C13BBD"/>
    <w:rsid w:val="00C13C4D"/>
    <w:rsid w:val="00C14C8E"/>
    <w:rsid w:val="00C1500D"/>
    <w:rsid w:val="00C15E7C"/>
    <w:rsid w:val="00C162FF"/>
    <w:rsid w:val="00C169F9"/>
    <w:rsid w:val="00C16AC7"/>
    <w:rsid w:val="00C17CEB"/>
    <w:rsid w:val="00C17DF6"/>
    <w:rsid w:val="00C17EF6"/>
    <w:rsid w:val="00C2005F"/>
    <w:rsid w:val="00C206E8"/>
    <w:rsid w:val="00C22661"/>
    <w:rsid w:val="00C228BB"/>
    <w:rsid w:val="00C22B03"/>
    <w:rsid w:val="00C22BE5"/>
    <w:rsid w:val="00C23209"/>
    <w:rsid w:val="00C240BF"/>
    <w:rsid w:val="00C26F85"/>
    <w:rsid w:val="00C2700B"/>
    <w:rsid w:val="00C2786A"/>
    <w:rsid w:val="00C27B0F"/>
    <w:rsid w:val="00C308DE"/>
    <w:rsid w:val="00C315F4"/>
    <w:rsid w:val="00C31F87"/>
    <w:rsid w:val="00C3241E"/>
    <w:rsid w:val="00C329A3"/>
    <w:rsid w:val="00C32C98"/>
    <w:rsid w:val="00C32FD0"/>
    <w:rsid w:val="00C33561"/>
    <w:rsid w:val="00C33C38"/>
    <w:rsid w:val="00C33CAF"/>
    <w:rsid w:val="00C33D5D"/>
    <w:rsid w:val="00C34249"/>
    <w:rsid w:val="00C350BE"/>
    <w:rsid w:val="00C3574C"/>
    <w:rsid w:val="00C35964"/>
    <w:rsid w:val="00C362FB"/>
    <w:rsid w:val="00C36AD3"/>
    <w:rsid w:val="00C36F34"/>
    <w:rsid w:val="00C3701D"/>
    <w:rsid w:val="00C378CD"/>
    <w:rsid w:val="00C37A5E"/>
    <w:rsid w:val="00C37FA1"/>
    <w:rsid w:val="00C402E8"/>
    <w:rsid w:val="00C40BE2"/>
    <w:rsid w:val="00C40DF9"/>
    <w:rsid w:val="00C419FA"/>
    <w:rsid w:val="00C41EBA"/>
    <w:rsid w:val="00C4249A"/>
    <w:rsid w:val="00C42972"/>
    <w:rsid w:val="00C42A18"/>
    <w:rsid w:val="00C42ACB"/>
    <w:rsid w:val="00C4312E"/>
    <w:rsid w:val="00C43233"/>
    <w:rsid w:val="00C43296"/>
    <w:rsid w:val="00C433B4"/>
    <w:rsid w:val="00C437FB"/>
    <w:rsid w:val="00C438E6"/>
    <w:rsid w:val="00C4437D"/>
    <w:rsid w:val="00C44785"/>
    <w:rsid w:val="00C44F82"/>
    <w:rsid w:val="00C451E4"/>
    <w:rsid w:val="00C456DA"/>
    <w:rsid w:val="00C45764"/>
    <w:rsid w:val="00C45942"/>
    <w:rsid w:val="00C45E2D"/>
    <w:rsid w:val="00C47E40"/>
    <w:rsid w:val="00C50398"/>
    <w:rsid w:val="00C5107F"/>
    <w:rsid w:val="00C51283"/>
    <w:rsid w:val="00C512EE"/>
    <w:rsid w:val="00C51B42"/>
    <w:rsid w:val="00C522D0"/>
    <w:rsid w:val="00C52456"/>
    <w:rsid w:val="00C52A04"/>
    <w:rsid w:val="00C52A41"/>
    <w:rsid w:val="00C52D1E"/>
    <w:rsid w:val="00C53435"/>
    <w:rsid w:val="00C53886"/>
    <w:rsid w:val="00C53C6D"/>
    <w:rsid w:val="00C53E7A"/>
    <w:rsid w:val="00C545EC"/>
    <w:rsid w:val="00C5483C"/>
    <w:rsid w:val="00C54B17"/>
    <w:rsid w:val="00C54CBD"/>
    <w:rsid w:val="00C54DE0"/>
    <w:rsid w:val="00C55778"/>
    <w:rsid w:val="00C557CF"/>
    <w:rsid w:val="00C5585E"/>
    <w:rsid w:val="00C55BD6"/>
    <w:rsid w:val="00C562B4"/>
    <w:rsid w:val="00C56367"/>
    <w:rsid w:val="00C56EDB"/>
    <w:rsid w:val="00C57226"/>
    <w:rsid w:val="00C572C7"/>
    <w:rsid w:val="00C57BDF"/>
    <w:rsid w:val="00C6110B"/>
    <w:rsid w:val="00C61398"/>
    <w:rsid w:val="00C61DD2"/>
    <w:rsid w:val="00C6241C"/>
    <w:rsid w:val="00C624B2"/>
    <w:rsid w:val="00C628EC"/>
    <w:rsid w:val="00C62A7E"/>
    <w:rsid w:val="00C62AA7"/>
    <w:rsid w:val="00C62CE2"/>
    <w:rsid w:val="00C62EFB"/>
    <w:rsid w:val="00C63442"/>
    <w:rsid w:val="00C6444B"/>
    <w:rsid w:val="00C64652"/>
    <w:rsid w:val="00C6699E"/>
    <w:rsid w:val="00C66B16"/>
    <w:rsid w:val="00C66E56"/>
    <w:rsid w:val="00C677C6"/>
    <w:rsid w:val="00C677D4"/>
    <w:rsid w:val="00C677EA"/>
    <w:rsid w:val="00C678A9"/>
    <w:rsid w:val="00C704DA"/>
    <w:rsid w:val="00C70FC2"/>
    <w:rsid w:val="00C71502"/>
    <w:rsid w:val="00C716C8"/>
    <w:rsid w:val="00C71ED6"/>
    <w:rsid w:val="00C71F7A"/>
    <w:rsid w:val="00C73FC2"/>
    <w:rsid w:val="00C74BDA"/>
    <w:rsid w:val="00C74D2B"/>
    <w:rsid w:val="00C74F59"/>
    <w:rsid w:val="00C75587"/>
    <w:rsid w:val="00C755AE"/>
    <w:rsid w:val="00C755EB"/>
    <w:rsid w:val="00C75E90"/>
    <w:rsid w:val="00C7691A"/>
    <w:rsid w:val="00C76D1E"/>
    <w:rsid w:val="00C771E7"/>
    <w:rsid w:val="00C77511"/>
    <w:rsid w:val="00C77A85"/>
    <w:rsid w:val="00C80357"/>
    <w:rsid w:val="00C81114"/>
    <w:rsid w:val="00C8172C"/>
    <w:rsid w:val="00C819A6"/>
    <w:rsid w:val="00C83201"/>
    <w:rsid w:val="00C83865"/>
    <w:rsid w:val="00C83D26"/>
    <w:rsid w:val="00C846C5"/>
    <w:rsid w:val="00C853CE"/>
    <w:rsid w:val="00C8582F"/>
    <w:rsid w:val="00C85D4E"/>
    <w:rsid w:val="00C85F24"/>
    <w:rsid w:val="00C866F7"/>
    <w:rsid w:val="00C86BCB"/>
    <w:rsid w:val="00C86DE6"/>
    <w:rsid w:val="00C87E2F"/>
    <w:rsid w:val="00C900A7"/>
    <w:rsid w:val="00C90284"/>
    <w:rsid w:val="00C902DE"/>
    <w:rsid w:val="00C90D93"/>
    <w:rsid w:val="00C9126E"/>
    <w:rsid w:val="00C916A7"/>
    <w:rsid w:val="00C9174E"/>
    <w:rsid w:val="00C91A13"/>
    <w:rsid w:val="00C91AE2"/>
    <w:rsid w:val="00C92431"/>
    <w:rsid w:val="00C931A1"/>
    <w:rsid w:val="00C94B51"/>
    <w:rsid w:val="00C94E89"/>
    <w:rsid w:val="00C94E9C"/>
    <w:rsid w:val="00C94F81"/>
    <w:rsid w:val="00C957C6"/>
    <w:rsid w:val="00C958F7"/>
    <w:rsid w:val="00C96EF5"/>
    <w:rsid w:val="00C96F99"/>
    <w:rsid w:val="00CA0995"/>
    <w:rsid w:val="00CA2C9D"/>
    <w:rsid w:val="00CA310A"/>
    <w:rsid w:val="00CA3576"/>
    <w:rsid w:val="00CA39BE"/>
    <w:rsid w:val="00CA39C6"/>
    <w:rsid w:val="00CA3BDE"/>
    <w:rsid w:val="00CA4ADF"/>
    <w:rsid w:val="00CA4F79"/>
    <w:rsid w:val="00CA512D"/>
    <w:rsid w:val="00CA518F"/>
    <w:rsid w:val="00CA5478"/>
    <w:rsid w:val="00CA5743"/>
    <w:rsid w:val="00CA5E30"/>
    <w:rsid w:val="00CA5FC6"/>
    <w:rsid w:val="00CA6943"/>
    <w:rsid w:val="00CA6C01"/>
    <w:rsid w:val="00CA724C"/>
    <w:rsid w:val="00CA76CF"/>
    <w:rsid w:val="00CA7A51"/>
    <w:rsid w:val="00CA7B1E"/>
    <w:rsid w:val="00CB0F93"/>
    <w:rsid w:val="00CB12CE"/>
    <w:rsid w:val="00CB1368"/>
    <w:rsid w:val="00CB13DC"/>
    <w:rsid w:val="00CB25ED"/>
    <w:rsid w:val="00CB282E"/>
    <w:rsid w:val="00CB37DB"/>
    <w:rsid w:val="00CB413F"/>
    <w:rsid w:val="00CB50F8"/>
    <w:rsid w:val="00CB5227"/>
    <w:rsid w:val="00CB58B4"/>
    <w:rsid w:val="00CB628E"/>
    <w:rsid w:val="00CB62D4"/>
    <w:rsid w:val="00CB658D"/>
    <w:rsid w:val="00CB6820"/>
    <w:rsid w:val="00CB6D43"/>
    <w:rsid w:val="00CB6E29"/>
    <w:rsid w:val="00CB77FB"/>
    <w:rsid w:val="00CC0AEB"/>
    <w:rsid w:val="00CC0D1C"/>
    <w:rsid w:val="00CC1A1A"/>
    <w:rsid w:val="00CC1F58"/>
    <w:rsid w:val="00CC21D6"/>
    <w:rsid w:val="00CC2503"/>
    <w:rsid w:val="00CC28C3"/>
    <w:rsid w:val="00CC2913"/>
    <w:rsid w:val="00CC2BC4"/>
    <w:rsid w:val="00CC2C40"/>
    <w:rsid w:val="00CC30D0"/>
    <w:rsid w:val="00CC3C19"/>
    <w:rsid w:val="00CC3E52"/>
    <w:rsid w:val="00CC4218"/>
    <w:rsid w:val="00CC44B1"/>
    <w:rsid w:val="00CC46F5"/>
    <w:rsid w:val="00CC4F5D"/>
    <w:rsid w:val="00CC4FF3"/>
    <w:rsid w:val="00CC64F2"/>
    <w:rsid w:val="00CC7826"/>
    <w:rsid w:val="00CD0111"/>
    <w:rsid w:val="00CD07AA"/>
    <w:rsid w:val="00CD0D73"/>
    <w:rsid w:val="00CD10ED"/>
    <w:rsid w:val="00CD1406"/>
    <w:rsid w:val="00CD151A"/>
    <w:rsid w:val="00CD15FC"/>
    <w:rsid w:val="00CD3461"/>
    <w:rsid w:val="00CD3EFE"/>
    <w:rsid w:val="00CD49E4"/>
    <w:rsid w:val="00CD50BC"/>
    <w:rsid w:val="00CD5AF2"/>
    <w:rsid w:val="00CD60E9"/>
    <w:rsid w:val="00CD679B"/>
    <w:rsid w:val="00CD6986"/>
    <w:rsid w:val="00CD7691"/>
    <w:rsid w:val="00CD7767"/>
    <w:rsid w:val="00CD780F"/>
    <w:rsid w:val="00CE11B2"/>
    <w:rsid w:val="00CE172A"/>
    <w:rsid w:val="00CE17B1"/>
    <w:rsid w:val="00CE21B8"/>
    <w:rsid w:val="00CE2FCA"/>
    <w:rsid w:val="00CE3194"/>
    <w:rsid w:val="00CE33C2"/>
    <w:rsid w:val="00CE3BFF"/>
    <w:rsid w:val="00CE483F"/>
    <w:rsid w:val="00CE4917"/>
    <w:rsid w:val="00CE4CDF"/>
    <w:rsid w:val="00CE5223"/>
    <w:rsid w:val="00CE63E3"/>
    <w:rsid w:val="00CE68BC"/>
    <w:rsid w:val="00CE69BA"/>
    <w:rsid w:val="00CE777A"/>
    <w:rsid w:val="00CE77B6"/>
    <w:rsid w:val="00CF0BBD"/>
    <w:rsid w:val="00CF1490"/>
    <w:rsid w:val="00CF1773"/>
    <w:rsid w:val="00CF1D07"/>
    <w:rsid w:val="00CF246E"/>
    <w:rsid w:val="00CF2479"/>
    <w:rsid w:val="00CF2BFC"/>
    <w:rsid w:val="00CF2C4A"/>
    <w:rsid w:val="00CF343D"/>
    <w:rsid w:val="00CF3543"/>
    <w:rsid w:val="00CF3557"/>
    <w:rsid w:val="00CF3DC0"/>
    <w:rsid w:val="00CF3F7A"/>
    <w:rsid w:val="00CF44E2"/>
    <w:rsid w:val="00CF48AF"/>
    <w:rsid w:val="00CF4BF8"/>
    <w:rsid w:val="00CF4E67"/>
    <w:rsid w:val="00CF5EAA"/>
    <w:rsid w:val="00CF6067"/>
    <w:rsid w:val="00CF77F7"/>
    <w:rsid w:val="00CF7A7E"/>
    <w:rsid w:val="00CF7D1A"/>
    <w:rsid w:val="00CF7EC0"/>
    <w:rsid w:val="00CF7F9F"/>
    <w:rsid w:val="00D003C9"/>
    <w:rsid w:val="00D00FA3"/>
    <w:rsid w:val="00D0158B"/>
    <w:rsid w:val="00D019B6"/>
    <w:rsid w:val="00D01CF0"/>
    <w:rsid w:val="00D01D67"/>
    <w:rsid w:val="00D01FC3"/>
    <w:rsid w:val="00D0273E"/>
    <w:rsid w:val="00D028EE"/>
    <w:rsid w:val="00D02C61"/>
    <w:rsid w:val="00D02D46"/>
    <w:rsid w:val="00D02FDD"/>
    <w:rsid w:val="00D03119"/>
    <w:rsid w:val="00D0345F"/>
    <w:rsid w:val="00D03CF2"/>
    <w:rsid w:val="00D04973"/>
    <w:rsid w:val="00D04D73"/>
    <w:rsid w:val="00D06EDF"/>
    <w:rsid w:val="00D1066C"/>
    <w:rsid w:val="00D1117D"/>
    <w:rsid w:val="00D114B6"/>
    <w:rsid w:val="00D1150E"/>
    <w:rsid w:val="00D1172B"/>
    <w:rsid w:val="00D11CC1"/>
    <w:rsid w:val="00D11D6B"/>
    <w:rsid w:val="00D1374E"/>
    <w:rsid w:val="00D14011"/>
    <w:rsid w:val="00D14F2B"/>
    <w:rsid w:val="00D14F35"/>
    <w:rsid w:val="00D15026"/>
    <w:rsid w:val="00D15128"/>
    <w:rsid w:val="00D15899"/>
    <w:rsid w:val="00D16DF1"/>
    <w:rsid w:val="00D171ED"/>
    <w:rsid w:val="00D174E1"/>
    <w:rsid w:val="00D20DB8"/>
    <w:rsid w:val="00D20EBA"/>
    <w:rsid w:val="00D21BF2"/>
    <w:rsid w:val="00D21C69"/>
    <w:rsid w:val="00D22C5E"/>
    <w:rsid w:val="00D25440"/>
    <w:rsid w:val="00D25C77"/>
    <w:rsid w:val="00D26673"/>
    <w:rsid w:val="00D26840"/>
    <w:rsid w:val="00D268D4"/>
    <w:rsid w:val="00D27C32"/>
    <w:rsid w:val="00D27E7A"/>
    <w:rsid w:val="00D30592"/>
    <w:rsid w:val="00D3097D"/>
    <w:rsid w:val="00D30DA3"/>
    <w:rsid w:val="00D31B12"/>
    <w:rsid w:val="00D31D7B"/>
    <w:rsid w:val="00D320A9"/>
    <w:rsid w:val="00D324CB"/>
    <w:rsid w:val="00D326D9"/>
    <w:rsid w:val="00D328B2"/>
    <w:rsid w:val="00D3294F"/>
    <w:rsid w:val="00D32A2F"/>
    <w:rsid w:val="00D32FAC"/>
    <w:rsid w:val="00D33424"/>
    <w:rsid w:val="00D334D5"/>
    <w:rsid w:val="00D33F49"/>
    <w:rsid w:val="00D3415D"/>
    <w:rsid w:val="00D34328"/>
    <w:rsid w:val="00D34FC4"/>
    <w:rsid w:val="00D355BF"/>
    <w:rsid w:val="00D35729"/>
    <w:rsid w:val="00D35C8B"/>
    <w:rsid w:val="00D35E5C"/>
    <w:rsid w:val="00D35F26"/>
    <w:rsid w:val="00D360F1"/>
    <w:rsid w:val="00D36138"/>
    <w:rsid w:val="00D3652B"/>
    <w:rsid w:val="00D368B1"/>
    <w:rsid w:val="00D36F73"/>
    <w:rsid w:val="00D37173"/>
    <w:rsid w:val="00D3781F"/>
    <w:rsid w:val="00D37C14"/>
    <w:rsid w:val="00D41464"/>
    <w:rsid w:val="00D4164D"/>
    <w:rsid w:val="00D41BA4"/>
    <w:rsid w:val="00D41F7C"/>
    <w:rsid w:val="00D4365E"/>
    <w:rsid w:val="00D43DFF"/>
    <w:rsid w:val="00D43F6C"/>
    <w:rsid w:val="00D440EB"/>
    <w:rsid w:val="00D4454B"/>
    <w:rsid w:val="00D44D6F"/>
    <w:rsid w:val="00D45A3F"/>
    <w:rsid w:val="00D45CB2"/>
    <w:rsid w:val="00D463B6"/>
    <w:rsid w:val="00D46696"/>
    <w:rsid w:val="00D466A7"/>
    <w:rsid w:val="00D4693B"/>
    <w:rsid w:val="00D46B0F"/>
    <w:rsid w:val="00D46FDB"/>
    <w:rsid w:val="00D47EB4"/>
    <w:rsid w:val="00D505D2"/>
    <w:rsid w:val="00D50A00"/>
    <w:rsid w:val="00D50F19"/>
    <w:rsid w:val="00D5252A"/>
    <w:rsid w:val="00D548D7"/>
    <w:rsid w:val="00D55AF0"/>
    <w:rsid w:val="00D55CF0"/>
    <w:rsid w:val="00D56419"/>
    <w:rsid w:val="00D56476"/>
    <w:rsid w:val="00D566D3"/>
    <w:rsid w:val="00D566EF"/>
    <w:rsid w:val="00D56B41"/>
    <w:rsid w:val="00D56E82"/>
    <w:rsid w:val="00D57185"/>
    <w:rsid w:val="00D57448"/>
    <w:rsid w:val="00D6088B"/>
    <w:rsid w:val="00D60C57"/>
    <w:rsid w:val="00D61064"/>
    <w:rsid w:val="00D61ACB"/>
    <w:rsid w:val="00D62F38"/>
    <w:rsid w:val="00D63949"/>
    <w:rsid w:val="00D644D9"/>
    <w:rsid w:val="00D64534"/>
    <w:rsid w:val="00D648E1"/>
    <w:rsid w:val="00D649DF"/>
    <w:rsid w:val="00D64CD2"/>
    <w:rsid w:val="00D65432"/>
    <w:rsid w:val="00D654E5"/>
    <w:rsid w:val="00D65773"/>
    <w:rsid w:val="00D6587F"/>
    <w:rsid w:val="00D6681A"/>
    <w:rsid w:val="00D66D17"/>
    <w:rsid w:val="00D67146"/>
    <w:rsid w:val="00D678CC"/>
    <w:rsid w:val="00D705B0"/>
    <w:rsid w:val="00D706F4"/>
    <w:rsid w:val="00D709F0"/>
    <w:rsid w:val="00D72585"/>
    <w:rsid w:val="00D727E2"/>
    <w:rsid w:val="00D72AAB"/>
    <w:rsid w:val="00D733EE"/>
    <w:rsid w:val="00D737B2"/>
    <w:rsid w:val="00D73DD2"/>
    <w:rsid w:val="00D74C61"/>
    <w:rsid w:val="00D75452"/>
    <w:rsid w:val="00D7574B"/>
    <w:rsid w:val="00D75ED5"/>
    <w:rsid w:val="00D75EEE"/>
    <w:rsid w:val="00D75F7C"/>
    <w:rsid w:val="00D76117"/>
    <w:rsid w:val="00D76308"/>
    <w:rsid w:val="00D76568"/>
    <w:rsid w:val="00D76825"/>
    <w:rsid w:val="00D76D93"/>
    <w:rsid w:val="00D76E8E"/>
    <w:rsid w:val="00D77095"/>
    <w:rsid w:val="00D772A0"/>
    <w:rsid w:val="00D77CF0"/>
    <w:rsid w:val="00D809FB"/>
    <w:rsid w:val="00D80E55"/>
    <w:rsid w:val="00D80EB0"/>
    <w:rsid w:val="00D80FD8"/>
    <w:rsid w:val="00D81438"/>
    <w:rsid w:val="00D81FE8"/>
    <w:rsid w:val="00D824A6"/>
    <w:rsid w:val="00D82FAD"/>
    <w:rsid w:val="00D82FEE"/>
    <w:rsid w:val="00D831ED"/>
    <w:rsid w:val="00D83803"/>
    <w:rsid w:val="00D83BB0"/>
    <w:rsid w:val="00D84286"/>
    <w:rsid w:val="00D84968"/>
    <w:rsid w:val="00D84D0B"/>
    <w:rsid w:val="00D8557F"/>
    <w:rsid w:val="00D855F1"/>
    <w:rsid w:val="00D8560D"/>
    <w:rsid w:val="00D86171"/>
    <w:rsid w:val="00D8778C"/>
    <w:rsid w:val="00D90AEE"/>
    <w:rsid w:val="00D90B2B"/>
    <w:rsid w:val="00D90CBE"/>
    <w:rsid w:val="00D917D1"/>
    <w:rsid w:val="00D92162"/>
    <w:rsid w:val="00D92597"/>
    <w:rsid w:val="00D92AD9"/>
    <w:rsid w:val="00D935EB"/>
    <w:rsid w:val="00D93BE7"/>
    <w:rsid w:val="00D94289"/>
    <w:rsid w:val="00D9461D"/>
    <w:rsid w:val="00D94AFB"/>
    <w:rsid w:val="00D958AA"/>
    <w:rsid w:val="00D95B41"/>
    <w:rsid w:val="00D95C1A"/>
    <w:rsid w:val="00D95D98"/>
    <w:rsid w:val="00D9605D"/>
    <w:rsid w:val="00D968B9"/>
    <w:rsid w:val="00D96A01"/>
    <w:rsid w:val="00D96EF3"/>
    <w:rsid w:val="00D97543"/>
    <w:rsid w:val="00D97813"/>
    <w:rsid w:val="00D9791F"/>
    <w:rsid w:val="00D97AB5"/>
    <w:rsid w:val="00DA0234"/>
    <w:rsid w:val="00DA14B2"/>
    <w:rsid w:val="00DA1CD7"/>
    <w:rsid w:val="00DA2769"/>
    <w:rsid w:val="00DA36A7"/>
    <w:rsid w:val="00DA3B96"/>
    <w:rsid w:val="00DA3FA6"/>
    <w:rsid w:val="00DA483E"/>
    <w:rsid w:val="00DA4BA7"/>
    <w:rsid w:val="00DA4BE1"/>
    <w:rsid w:val="00DA51E3"/>
    <w:rsid w:val="00DA599D"/>
    <w:rsid w:val="00DA7A08"/>
    <w:rsid w:val="00DA7FE5"/>
    <w:rsid w:val="00DB009D"/>
    <w:rsid w:val="00DB0537"/>
    <w:rsid w:val="00DB0610"/>
    <w:rsid w:val="00DB0712"/>
    <w:rsid w:val="00DB0E2E"/>
    <w:rsid w:val="00DB1507"/>
    <w:rsid w:val="00DB23A2"/>
    <w:rsid w:val="00DB2BBC"/>
    <w:rsid w:val="00DB2C3A"/>
    <w:rsid w:val="00DB2E69"/>
    <w:rsid w:val="00DB33F4"/>
    <w:rsid w:val="00DB3716"/>
    <w:rsid w:val="00DB3E76"/>
    <w:rsid w:val="00DB3F0F"/>
    <w:rsid w:val="00DB4639"/>
    <w:rsid w:val="00DB4AC9"/>
    <w:rsid w:val="00DB60E1"/>
    <w:rsid w:val="00DB6430"/>
    <w:rsid w:val="00DB6B71"/>
    <w:rsid w:val="00DB6D1F"/>
    <w:rsid w:val="00DB7F56"/>
    <w:rsid w:val="00DC0064"/>
    <w:rsid w:val="00DC1230"/>
    <w:rsid w:val="00DC1243"/>
    <w:rsid w:val="00DC1374"/>
    <w:rsid w:val="00DC2087"/>
    <w:rsid w:val="00DC23EC"/>
    <w:rsid w:val="00DC24ED"/>
    <w:rsid w:val="00DC2F6A"/>
    <w:rsid w:val="00DC33AE"/>
    <w:rsid w:val="00DC371D"/>
    <w:rsid w:val="00DC37DD"/>
    <w:rsid w:val="00DC3A82"/>
    <w:rsid w:val="00DC3BBB"/>
    <w:rsid w:val="00DC3EE7"/>
    <w:rsid w:val="00DC44F8"/>
    <w:rsid w:val="00DC46B5"/>
    <w:rsid w:val="00DC4F2D"/>
    <w:rsid w:val="00DC5439"/>
    <w:rsid w:val="00DC5A3C"/>
    <w:rsid w:val="00DC5A5C"/>
    <w:rsid w:val="00DC72B5"/>
    <w:rsid w:val="00DC7336"/>
    <w:rsid w:val="00DC7826"/>
    <w:rsid w:val="00DC79A6"/>
    <w:rsid w:val="00DC7FD1"/>
    <w:rsid w:val="00DD0FA4"/>
    <w:rsid w:val="00DD1182"/>
    <w:rsid w:val="00DD11C5"/>
    <w:rsid w:val="00DD16FF"/>
    <w:rsid w:val="00DD19DE"/>
    <w:rsid w:val="00DD1A2C"/>
    <w:rsid w:val="00DD1EF5"/>
    <w:rsid w:val="00DD207A"/>
    <w:rsid w:val="00DD2332"/>
    <w:rsid w:val="00DD272D"/>
    <w:rsid w:val="00DD2B45"/>
    <w:rsid w:val="00DD2C84"/>
    <w:rsid w:val="00DD2CD2"/>
    <w:rsid w:val="00DD2F38"/>
    <w:rsid w:val="00DD2F72"/>
    <w:rsid w:val="00DD398E"/>
    <w:rsid w:val="00DD406C"/>
    <w:rsid w:val="00DD40E5"/>
    <w:rsid w:val="00DD4688"/>
    <w:rsid w:val="00DD49AE"/>
    <w:rsid w:val="00DD4D1D"/>
    <w:rsid w:val="00DD505C"/>
    <w:rsid w:val="00DD5210"/>
    <w:rsid w:val="00DD5B50"/>
    <w:rsid w:val="00DD62F7"/>
    <w:rsid w:val="00DD69C4"/>
    <w:rsid w:val="00DE00AD"/>
    <w:rsid w:val="00DE031F"/>
    <w:rsid w:val="00DE0863"/>
    <w:rsid w:val="00DE0B57"/>
    <w:rsid w:val="00DE1023"/>
    <w:rsid w:val="00DE133F"/>
    <w:rsid w:val="00DE1B34"/>
    <w:rsid w:val="00DE1E3C"/>
    <w:rsid w:val="00DE3007"/>
    <w:rsid w:val="00DE30A7"/>
    <w:rsid w:val="00DE3715"/>
    <w:rsid w:val="00DE3904"/>
    <w:rsid w:val="00DE3AF9"/>
    <w:rsid w:val="00DE3DA3"/>
    <w:rsid w:val="00DE3EDE"/>
    <w:rsid w:val="00DE47DB"/>
    <w:rsid w:val="00DE557A"/>
    <w:rsid w:val="00DE55C2"/>
    <w:rsid w:val="00DE57C7"/>
    <w:rsid w:val="00DE5F20"/>
    <w:rsid w:val="00DE6971"/>
    <w:rsid w:val="00DE6BC1"/>
    <w:rsid w:val="00DE72EA"/>
    <w:rsid w:val="00DE79FD"/>
    <w:rsid w:val="00DF0D03"/>
    <w:rsid w:val="00DF0E14"/>
    <w:rsid w:val="00DF168D"/>
    <w:rsid w:val="00DF1E5B"/>
    <w:rsid w:val="00DF20EF"/>
    <w:rsid w:val="00DF2777"/>
    <w:rsid w:val="00DF30B5"/>
    <w:rsid w:val="00DF4CE1"/>
    <w:rsid w:val="00DF4E24"/>
    <w:rsid w:val="00DF4FF7"/>
    <w:rsid w:val="00DF575C"/>
    <w:rsid w:val="00DF5A82"/>
    <w:rsid w:val="00DF5FB6"/>
    <w:rsid w:val="00DF6744"/>
    <w:rsid w:val="00DF6B9E"/>
    <w:rsid w:val="00DF6F29"/>
    <w:rsid w:val="00DF713E"/>
    <w:rsid w:val="00DF7172"/>
    <w:rsid w:val="00DF7402"/>
    <w:rsid w:val="00DF7583"/>
    <w:rsid w:val="00DF7682"/>
    <w:rsid w:val="00DF7927"/>
    <w:rsid w:val="00DF7CDE"/>
    <w:rsid w:val="00DF7D92"/>
    <w:rsid w:val="00E00026"/>
    <w:rsid w:val="00E004D5"/>
    <w:rsid w:val="00E00523"/>
    <w:rsid w:val="00E00C8E"/>
    <w:rsid w:val="00E0114C"/>
    <w:rsid w:val="00E0169A"/>
    <w:rsid w:val="00E01A69"/>
    <w:rsid w:val="00E02C0E"/>
    <w:rsid w:val="00E03638"/>
    <w:rsid w:val="00E03657"/>
    <w:rsid w:val="00E053BC"/>
    <w:rsid w:val="00E06EAB"/>
    <w:rsid w:val="00E078BC"/>
    <w:rsid w:val="00E10437"/>
    <w:rsid w:val="00E10978"/>
    <w:rsid w:val="00E124CF"/>
    <w:rsid w:val="00E12B12"/>
    <w:rsid w:val="00E13034"/>
    <w:rsid w:val="00E133FD"/>
    <w:rsid w:val="00E13465"/>
    <w:rsid w:val="00E13B59"/>
    <w:rsid w:val="00E13E2A"/>
    <w:rsid w:val="00E14826"/>
    <w:rsid w:val="00E148E6"/>
    <w:rsid w:val="00E14D78"/>
    <w:rsid w:val="00E14DD8"/>
    <w:rsid w:val="00E151DA"/>
    <w:rsid w:val="00E155FC"/>
    <w:rsid w:val="00E15A5C"/>
    <w:rsid w:val="00E15EE4"/>
    <w:rsid w:val="00E16584"/>
    <w:rsid w:val="00E17CDE"/>
    <w:rsid w:val="00E2001D"/>
    <w:rsid w:val="00E208FD"/>
    <w:rsid w:val="00E20D08"/>
    <w:rsid w:val="00E21006"/>
    <w:rsid w:val="00E211DB"/>
    <w:rsid w:val="00E218B3"/>
    <w:rsid w:val="00E21A10"/>
    <w:rsid w:val="00E21BA4"/>
    <w:rsid w:val="00E225BF"/>
    <w:rsid w:val="00E22C5D"/>
    <w:rsid w:val="00E22C81"/>
    <w:rsid w:val="00E22F52"/>
    <w:rsid w:val="00E245F4"/>
    <w:rsid w:val="00E25A21"/>
    <w:rsid w:val="00E25BD3"/>
    <w:rsid w:val="00E261EB"/>
    <w:rsid w:val="00E27D55"/>
    <w:rsid w:val="00E27ECD"/>
    <w:rsid w:val="00E30CFB"/>
    <w:rsid w:val="00E31398"/>
    <w:rsid w:val="00E31B7E"/>
    <w:rsid w:val="00E31F41"/>
    <w:rsid w:val="00E32049"/>
    <w:rsid w:val="00E32133"/>
    <w:rsid w:val="00E3303A"/>
    <w:rsid w:val="00E331E1"/>
    <w:rsid w:val="00E33DA9"/>
    <w:rsid w:val="00E3409D"/>
    <w:rsid w:val="00E34275"/>
    <w:rsid w:val="00E344AD"/>
    <w:rsid w:val="00E34510"/>
    <w:rsid w:val="00E34541"/>
    <w:rsid w:val="00E34649"/>
    <w:rsid w:val="00E346BA"/>
    <w:rsid w:val="00E35F33"/>
    <w:rsid w:val="00E35FB2"/>
    <w:rsid w:val="00E36907"/>
    <w:rsid w:val="00E36C83"/>
    <w:rsid w:val="00E371B4"/>
    <w:rsid w:val="00E37592"/>
    <w:rsid w:val="00E37E4A"/>
    <w:rsid w:val="00E37F6E"/>
    <w:rsid w:val="00E40406"/>
    <w:rsid w:val="00E4061E"/>
    <w:rsid w:val="00E40CFD"/>
    <w:rsid w:val="00E4116C"/>
    <w:rsid w:val="00E41714"/>
    <w:rsid w:val="00E41B0F"/>
    <w:rsid w:val="00E41F4F"/>
    <w:rsid w:val="00E4308C"/>
    <w:rsid w:val="00E43355"/>
    <w:rsid w:val="00E43606"/>
    <w:rsid w:val="00E43608"/>
    <w:rsid w:val="00E43C3F"/>
    <w:rsid w:val="00E441FC"/>
    <w:rsid w:val="00E44742"/>
    <w:rsid w:val="00E44F76"/>
    <w:rsid w:val="00E45761"/>
    <w:rsid w:val="00E457D4"/>
    <w:rsid w:val="00E460AD"/>
    <w:rsid w:val="00E46A6C"/>
    <w:rsid w:val="00E47290"/>
    <w:rsid w:val="00E476B0"/>
    <w:rsid w:val="00E4793B"/>
    <w:rsid w:val="00E50393"/>
    <w:rsid w:val="00E5072B"/>
    <w:rsid w:val="00E508FB"/>
    <w:rsid w:val="00E50FA0"/>
    <w:rsid w:val="00E5193D"/>
    <w:rsid w:val="00E51A37"/>
    <w:rsid w:val="00E51F61"/>
    <w:rsid w:val="00E521D6"/>
    <w:rsid w:val="00E52627"/>
    <w:rsid w:val="00E52E24"/>
    <w:rsid w:val="00E530D9"/>
    <w:rsid w:val="00E532C3"/>
    <w:rsid w:val="00E53D2C"/>
    <w:rsid w:val="00E53EA1"/>
    <w:rsid w:val="00E549CF"/>
    <w:rsid w:val="00E557D1"/>
    <w:rsid w:val="00E55F5F"/>
    <w:rsid w:val="00E56F6E"/>
    <w:rsid w:val="00E61359"/>
    <w:rsid w:val="00E61F85"/>
    <w:rsid w:val="00E62001"/>
    <w:rsid w:val="00E627DF"/>
    <w:rsid w:val="00E6280A"/>
    <w:rsid w:val="00E62A13"/>
    <w:rsid w:val="00E62A31"/>
    <w:rsid w:val="00E62BE3"/>
    <w:rsid w:val="00E63273"/>
    <w:rsid w:val="00E663CE"/>
    <w:rsid w:val="00E6687E"/>
    <w:rsid w:val="00E66DA9"/>
    <w:rsid w:val="00E671C1"/>
    <w:rsid w:val="00E679F7"/>
    <w:rsid w:val="00E67CA6"/>
    <w:rsid w:val="00E67F6F"/>
    <w:rsid w:val="00E70212"/>
    <w:rsid w:val="00E704DF"/>
    <w:rsid w:val="00E7055F"/>
    <w:rsid w:val="00E7069E"/>
    <w:rsid w:val="00E70BAD"/>
    <w:rsid w:val="00E70E54"/>
    <w:rsid w:val="00E7108E"/>
    <w:rsid w:val="00E710CE"/>
    <w:rsid w:val="00E710EC"/>
    <w:rsid w:val="00E71522"/>
    <w:rsid w:val="00E715FA"/>
    <w:rsid w:val="00E71F14"/>
    <w:rsid w:val="00E72E64"/>
    <w:rsid w:val="00E72EA6"/>
    <w:rsid w:val="00E73AB3"/>
    <w:rsid w:val="00E74B2A"/>
    <w:rsid w:val="00E757CE"/>
    <w:rsid w:val="00E75F13"/>
    <w:rsid w:val="00E7692A"/>
    <w:rsid w:val="00E77053"/>
    <w:rsid w:val="00E80800"/>
    <w:rsid w:val="00E80F6F"/>
    <w:rsid w:val="00E8158B"/>
    <w:rsid w:val="00E819DF"/>
    <w:rsid w:val="00E81A27"/>
    <w:rsid w:val="00E81C2D"/>
    <w:rsid w:val="00E820FD"/>
    <w:rsid w:val="00E82716"/>
    <w:rsid w:val="00E82C01"/>
    <w:rsid w:val="00E830B8"/>
    <w:rsid w:val="00E83356"/>
    <w:rsid w:val="00E837A3"/>
    <w:rsid w:val="00E83B40"/>
    <w:rsid w:val="00E84EC7"/>
    <w:rsid w:val="00E85C40"/>
    <w:rsid w:val="00E86265"/>
    <w:rsid w:val="00E8656F"/>
    <w:rsid w:val="00E86B2A"/>
    <w:rsid w:val="00E86C55"/>
    <w:rsid w:val="00E86C7B"/>
    <w:rsid w:val="00E86E69"/>
    <w:rsid w:val="00E8760D"/>
    <w:rsid w:val="00E87BEA"/>
    <w:rsid w:val="00E87DA8"/>
    <w:rsid w:val="00E90161"/>
    <w:rsid w:val="00E90B2C"/>
    <w:rsid w:val="00E90C94"/>
    <w:rsid w:val="00E91444"/>
    <w:rsid w:val="00E91A74"/>
    <w:rsid w:val="00E93BC2"/>
    <w:rsid w:val="00E9402D"/>
    <w:rsid w:val="00E9421B"/>
    <w:rsid w:val="00E95051"/>
    <w:rsid w:val="00E954F4"/>
    <w:rsid w:val="00E95867"/>
    <w:rsid w:val="00E95941"/>
    <w:rsid w:val="00E96400"/>
    <w:rsid w:val="00E968EE"/>
    <w:rsid w:val="00E96AB7"/>
    <w:rsid w:val="00E96CE9"/>
    <w:rsid w:val="00E96EC1"/>
    <w:rsid w:val="00E96EE6"/>
    <w:rsid w:val="00E97597"/>
    <w:rsid w:val="00E975FF"/>
    <w:rsid w:val="00EA0E82"/>
    <w:rsid w:val="00EA12A1"/>
    <w:rsid w:val="00EA1710"/>
    <w:rsid w:val="00EA1DBA"/>
    <w:rsid w:val="00EA2295"/>
    <w:rsid w:val="00EA22CB"/>
    <w:rsid w:val="00EA2E38"/>
    <w:rsid w:val="00EA31B4"/>
    <w:rsid w:val="00EA33A4"/>
    <w:rsid w:val="00EA340F"/>
    <w:rsid w:val="00EA3B9D"/>
    <w:rsid w:val="00EA3BAC"/>
    <w:rsid w:val="00EA4C61"/>
    <w:rsid w:val="00EA4D59"/>
    <w:rsid w:val="00EA4E11"/>
    <w:rsid w:val="00EA4E66"/>
    <w:rsid w:val="00EA50CE"/>
    <w:rsid w:val="00EA5773"/>
    <w:rsid w:val="00EA63AF"/>
    <w:rsid w:val="00EA6578"/>
    <w:rsid w:val="00EA6655"/>
    <w:rsid w:val="00EA68C7"/>
    <w:rsid w:val="00EA6A7B"/>
    <w:rsid w:val="00EA773C"/>
    <w:rsid w:val="00EA783D"/>
    <w:rsid w:val="00EA78C0"/>
    <w:rsid w:val="00EB0069"/>
    <w:rsid w:val="00EB0216"/>
    <w:rsid w:val="00EB03AC"/>
    <w:rsid w:val="00EB15D8"/>
    <w:rsid w:val="00EB163D"/>
    <w:rsid w:val="00EB19D1"/>
    <w:rsid w:val="00EB26EA"/>
    <w:rsid w:val="00EB2831"/>
    <w:rsid w:val="00EB28C8"/>
    <w:rsid w:val="00EB28DA"/>
    <w:rsid w:val="00EB2D62"/>
    <w:rsid w:val="00EB332F"/>
    <w:rsid w:val="00EB3403"/>
    <w:rsid w:val="00EB3B2F"/>
    <w:rsid w:val="00EB3DC8"/>
    <w:rsid w:val="00EB4062"/>
    <w:rsid w:val="00EB52C3"/>
    <w:rsid w:val="00EB567F"/>
    <w:rsid w:val="00EB5A89"/>
    <w:rsid w:val="00EB6FB9"/>
    <w:rsid w:val="00EB7024"/>
    <w:rsid w:val="00EB7344"/>
    <w:rsid w:val="00EB774C"/>
    <w:rsid w:val="00EB7804"/>
    <w:rsid w:val="00EC02FA"/>
    <w:rsid w:val="00EC1002"/>
    <w:rsid w:val="00EC1317"/>
    <w:rsid w:val="00EC17F3"/>
    <w:rsid w:val="00EC19EF"/>
    <w:rsid w:val="00EC2119"/>
    <w:rsid w:val="00EC25B3"/>
    <w:rsid w:val="00EC2605"/>
    <w:rsid w:val="00EC260D"/>
    <w:rsid w:val="00EC2815"/>
    <w:rsid w:val="00EC2E1B"/>
    <w:rsid w:val="00EC32E4"/>
    <w:rsid w:val="00EC346F"/>
    <w:rsid w:val="00EC437F"/>
    <w:rsid w:val="00EC4616"/>
    <w:rsid w:val="00EC4A33"/>
    <w:rsid w:val="00EC4A48"/>
    <w:rsid w:val="00EC4CAB"/>
    <w:rsid w:val="00EC4D09"/>
    <w:rsid w:val="00EC5C97"/>
    <w:rsid w:val="00EC6FE1"/>
    <w:rsid w:val="00EC73CD"/>
    <w:rsid w:val="00EC7C8D"/>
    <w:rsid w:val="00ED016D"/>
    <w:rsid w:val="00ED0AC3"/>
    <w:rsid w:val="00ED0E7C"/>
    <w:rsid w:val="00ED0E88"/>
    <w:rsid w:val="00ED2CBC"/>
    <w:rsid w:val="00ED2DCF"/>
    <w:rsid w:val="00ED398A"/>
    <w:rsid w:val="00ED3EE5"/>
    <w:rsid w:val="00ED4049"/>
    <w:rsid w:val="00ED49F6"/>
    <w:rsid w:val="00ED4D1A"/>
    <w:rsid w:val="00ED5114"/>
    <w:rsid w:val="00ED5318"/>
    <w:rsid w:val="00ED693D"/>
    <w:rsid w:val="00ED69C4"/>
    <w:rsid w:val="00ED6B1E"/>
    <w:rsid w:val="00ED718E"/>
    <w:rsid w:val="00ED7956"/>
    <w:rsid w:val="00EE043D"/>
    <w:rsid w:val="00EE0B57"/>
    <w:rsid w:val="00EE0BBF"/>
    <w:rsid w:val="00EE1821"/>
    <w:rsid w:val="00EE18FF"/>
    <w:rsid w:val="00EE1D23"/>
    <w:rsid w:val="00EE2038"/>
    <w:rsid w:val="00EE27DE"/>
    <w:rsid w:val="00EE28BF"/>
    <w:rsid w:val="00EE2992"/>
    <w:rsid w:val="00EE2FEC"/>
    <w:rsid w:val="00EE348D"/>
    <w:rsid w:val="00EE3F48"/>
    <w:rsid w:val="00EE4112"/>
    <w:rsid w:val="00EE4C70"/>
    <w:rsid w:val="00EE4FAA"/>
    <w:rsid w:val="00EE5F08"/>
    <w:rsid w:val="00EE6AFD"/>
    <w:rsid w:val="00EE7846"/>
    <w:rsid w:val="00EE7E68"/>
    <w:rsid w:val="00EF024D"/>
    <w:rsid w:val="00EF035A"/>
    <w:rsid w:val="00EF041D"/>
    <w:rsid w:val="00EF041F"/>
    <w:rsid w:val="00EF0755"/>
    <w:rsid w:val="00EF11C2"/>
    <w:rsid w:val="00EF178E"/>
    <w:rsid w:val="00EF1925"/>
    <w:rsid w:val="00EF19C2"/>
    <w:rsid w:val="00EF1D36"/>
    <w:rsid w:val="00EF1E43"/>
    <w:rsid w:val="00EF21A0"/>
    <w:rsid w:val="00EF22AD"/>
    <w:rsid w:val="00EF22C6"/>
    <w:rsid w:val="00EF275C"/>
    <w:rsid w:val="00EF2D49"/>
    <w:rsid w:val="00EF329D"/>
    <w:rsid w:val="00EF3457"/>
    <w:rsid w:val="00EF3488"/>
    <w:rsid w:val="00EF3B49"/>
    <w:rsid w:val="00EF4D87"/>
    <w:rsid w:val="00EF50B3"/>
    <w:rsid w:val="00EF53CF"/>
    <w:rsid w:val="00EF55BB"/>
    <w:rsid w:val="00EF62F8"/>
    <w:rsid w:val="00EF7911"/>
    <w:rsid w:val="00EF7C64"/>
    <w:rsid w:val="00EF7ED2"/>
    <w:rsid w:val="00F0103C"/>
    <w:rsid w:val="00F01090"/>
    <w:rsid w:val="00F011AB"/>
    <w:rsid w:val="00F01C41"/>
    <w:rsid w:val="00F01E7A"/>
    <w:rsid w:val="00F01F79"/>
    <w:rsid w:val="00F02A55"/>
    <w:rsid w:val="00F02B9E"/>
    <w:rsid w:val="00F03345"/>
    <w:rsid w:val="00F03A04"/>
    <w:rsid w:val="00F03BFE"/>
    <w:rsid w:val="00F03EFB"/>
    <w:rsid w:val="00F0435C"/>
    <w:rsid w:val="00F04787"/>
    <w:rsid w:val="00F05022"/>
    <w:rsid w:val="00F0512D"/>
    <w:rsid w:val="00F06295"/>
    <w:rsid w:val="00F07827"/>
    <w:rsid w:val="00F07D43"/>
    <w:rsid w:val="00F101B8"/>
    <w:rsid w:val="00F110CE"/>
    <w:rsid w:val="00F11E74"/>
    <w:rsid w:val="00F1251D"/>
    <w:rsid w:val="00F14233"/>
    <w:rsid w:val="00F156AC"/>
    <w:rsid w:val="00F15E88"/>
    <w:rsid w:val="00F1653F"/>
    <w:rsid w:val="00F16776"/>
    <w:rsid w:val="00F1738B"/>
    <w:rsid w:val="00F203CB"/>
    <w:rsid w:val="00F20B0A"/>
    <w:rsid w:val="00F20B68"/>
    <w:rsid w:val="00F21531"/>
    <w:rsid w:val="00F2194C"/>
    <w:rsid w:val="00F21A0D"/>
    <w:rsid w:val="00F21F8B"/>
    <w:rsid w:val="00F2206A"/>
    <w:rsid w:val="00F22781"/>
    <w:rsid w:val="00F22B99"/>
    <w:rsid w:val="00F23B98"/>
    <w:rsid w:val="00F23ED1"/>
    <w:rsid w:val="00F247CB"/>
    <w:rsid w:val="00F2490A"/>
    <w:rsid w:val="00F2510A"/>
    <w:rsid w:val="00F254E0"/>
    <w:rsid w:val="00F2559C"/>
    <w:rsid w:val="00F25814"/>
    <w:rsid w:val="00F25B2D"/>
    <w:rsid w:val="00F26898"/>
    <w:rsid w:val="00F26999"/>
    <w:rsid w:val="00F271EA"/>
    <w:rsid w:val="00F27685"/>
    <w:rsid w:val="00F27893"/>
    <w:rsid w:val="00F27F52"/>
    <w:rsid w:val="00F30C73"/>
    <w:rsid w:val="00F30D83"/>
    <w:rsid w:val="00F316BA"/>
    <w:rsid w:val="00F31C54"/>
    <w:rsid w:val="00F31CF2"/>
    <w:rsid w:val="00F31EA4"/>
    <w:rsid w:val="00F32607"/>
    <w:rsid w:val="00F328F8"/>
    <w:rsid w:val="00F32D5E"/>
    <w:rsid w:val="00F32F21"/>
    <w:rsid w:val="00F33A5F"/>
    <w:rsid w:val="00F3455E"/>
    <w:rsid w:val="00F35274"/>
    <w:rsid w:val="00F353B4"/>
    <w:rsid w:val="00F35554"/>
    <w:rsid w:val="00F3561B"/>
    <w:rsid w:val="00F35D04"/>
    <w:rsid w:val="00F35F6D"/>
    <w:rsid w:val="00F364CA"/>
    <w:rsid w:val="00F36F30"/>
    <w:rsid w:val="00F379BB"/>
    <w:rsid w:val="00F37C2C"/>
    <w:rsid w:val="00F37C47"/>
    <w:rsid w:val="00F4029D"/>
    <w:rsid w:val="00F40E2E"/>
    <w:rsid w:val="00F41ECA"/>
    <w:rsid w:val="00F426FD"/>
    <w:rsid w:val="00F42C59"/>
    <w:rsid w:val="00F43391"/>
    <w:rsid w:val="00F43519"/>
    <w:rsid w:val="00F43A27"/>
    <w:rsid w:val="00F43D0A"/>
    <w:rsid w:val="00F43F00"/>
    <w:rsid w:val="00F44270"/>
    <w:rsid w:val="00F44DFB"/>
    <w:rsid w:val="00F45564"/>
    <w:rsid w:val="00F45877"/>
    <w:rsid w:val="00F458AA"/>
    <w:rsid w:val="00F45D5D"/>
    <w:rsid w:val="00F469BC"/>
    <w:rsid w:val="00F46C61"/>
    <w:rsid w:val="00F46DBC"/>
    <w:rsid w:val="00F47274"/>
    <w:rsid w:val="00F473B0"/>
    <w:rsid w:val="00F47A12"/>
    <w:rsid w:val="00F50A62"/>
    <w:rsid w:val="00F50B30"/>
    <w:rsid w:val="00F50F44"/>
    <w:rsid w:val="00F511DA"/>
    <w:rsid w:val="00F51355"/>
    <w:rsid w:val="00F51712"/>
    <w:rsid w:val="00F51A85"/>
    <w:rsid w:val="00F51DA5"/>
    <w:rsid w:val="00F51F96"/>
    <w:rsid w:val="00F52596"/>
    <w:rsid w:val="00F5337F"/>
    <w:rsid w:val="00F5370A"/>
    <w:rsid w:val="00F54779"/>
    <w:rsid w:val="00F54CB2"/>
    <w:rsid w:val="00F5501A"/>
    <w:rsid w:val="00F560AB"/>
    <w:rsid w:val="00F562EF"/>
    <w:rsid w:val="00F56330"/>
    <w:rsid w:val="00F569E9"/>
    <w:rsid w:val="00F57037"/>
    <w:rsid w:val="00F617B2"/>
    <w:rsid w:val="00F61A42"/>
    <w:rsid w:val="00F6254A"/>
    <w:rsid w:val="00F62B2F"/>
    <w:rsid w:val="00F62C07"/>
    <w:rsid w:val="00F634A5"/>
    <w:rsid w:val="00F635EA"/>
    <w:rsid w:val="00F63D52"/>
    <w:rsid w:val="00F64BAD"/>
    <w:rsid w:val="00F64D33"/>
    <w:rsid w:val="00F64EE2"/>
    <w:rsid w:val="00F65021"/>
    <w:rsid w:val="00F65957"/>
    <w:rsid w:val="00F662E1"/>
    <w:rsid w:val="00F6654B"/>
    <w:rsid w:val="00F671D2"/>
    <w:rsid w:val="00F67EC5"/>
    <w:rsid w:val="00F708CA"/>
    <w:rsid w:val="00F710B4"/>
    <w:rsid w:val="00F716B7"/>
    <w:rsid w:val="00F71E2D"/>
    <w:rsid w:val="00F72137"/>
    <w:rsid w:val="00F723C9"/>
    <w:rsid w:val="00F72690"/>
    <w:rsid w:val="00F73219"/>
    <w:rsid w:val="00F733EA"/>
    <w:rsid w:val="00F733FC"/>
    <w:rsid w:val="00F7370B"/>
    <w:rsid w:val="00F73C64"/>
    <w:rsid w:val="00F74384"/>
    <w:rsid w:val="00F743C3"/>
    <w:rsid w:val="00F74571"/>
    <w:rsid w:val="00F75362"/>
    <w:rsid w:val="00F75705"/>
    <w:rsid w:val="00F75E01"/>
    <w:rsid w:val="00F75F9A"/>
    <w:rsid w:val="00F76780"/>
    <w:rsid w:val="00F769AA"/>
    <w:rsid w:val="00F76DA0"/>
    <w:rsid w:val="00F76FB0"/>
    <w:rsid w:val="00F77768"/>
    <w:rsid w:val="00F80115"/>
    <w:rsid w:val="00F8155E"/>
    <w:rsid w:val="00F81600"/>
    <w:rsid w:val="00F82159"/>
    <w:rsid w:val="00F82473"/>
    <w:rsid w:val="00F82918"/>
    <w:rsid w:val="00F82B23"/>
    <w:rsid w:val="00F82E25"/>
    <w:rsid w:val="00F83154"/>
    <w:rsid w:val="00F8471A"/>
    <w:rsid w:val="00F86221"/>
    <w:rsid w:val="00F86638"/>
    <w:rsid w:val="00F868AF"/>
    <w:rsid w:val="00F86E29"/>
    <w:rsid w:val="00F86FD9"/>
    <w:rsid w:val="00F873C7"/>
    <w:rsid w:val="00F8768E"/>
    <w:rsid w:val="00F87AA1"/>
    <w:rsid w:val="00F87D23"/>
    <w:rsid w:val="00F9057C"/>
    <w:rsid w:val="00F9064C"/>
    <w:rsid w:val="00F90702"/>
    <w:rsid w:val="00F90EB8"/>
    <w:rsid w:val="00F90F91"/>
    <w:rsid w:val="00F91F7E"/>
    <w:rsid w:val="00F91FE0"/>
    <w:rsid w:val="00F9202B"/>
    <w:rsid w:val="00F9215A"/>
    <w:rsid w:val="00F92401"/>
    <w:rsid w:val="00F92E88"/>
    <w:rsid w:val="00F92FDD"/>
    <w:rsid w:val="00F9316F"/>
    <w:rsid w:val="00F9352D"/>
    <w:rsid w:val="00F93729"/>
    <w:rsid w:val="00F93B99"/>
    <w:rsid w:val="00F940B0"/>
    <w:rsid w:val="00F94AF9"/>
    <w:rsid w:val="00F94DB4"/>
    <w:rsid w:val="00F9588B"/>
    <w:rsid w:val="00F962B7"/>
    <w:rsid w:val="00F96A2A"/>
    <w:rsid w:val="00F97A11"/>
    <w:rsid w:val="00F97A23"/>
    <w:rsid w:val="00F97EFD"/>
    <w:rsid w:val="00FA01AE"/>
    <w:rsid w:val="00FA08B0"/>
    <w:rsid w:val="00FA0C12"/>
    <w:rsid w:val="00FA0D7F"/>
    <w:rsid w:val="00FA1121"/>
    <w:rsid w:val="00FA165A"/>
    <w:rsid w:val="00FA2379"/>
    <w:rsid w:val="00FA24A5"/>
    <w:rsid w:val="00FA27AE"/>
    <w:rsid w:val="00FA28A3"/>
    <w:rsid w:val="00FA30D1"/>
    <w:rsid w:val="00FA3439"/>
    <w:rsid w:val="00FA3668"/>
    <w:rsid w:val="00FA36F5"/>
    <w:rsid w:val="00FA378A"/>
    <w:rsid w:val="00FA3C69"/>
    <w:rsid w:val="00FA510D"/>
    <w:rsid w:val="00FA55F9"/>
    <w:rsid w:val="00FA59F9"/>
    <w:rsid w:val="00FA5D55"/>
    <w:rsid w:val="00FA60C3"/>
    <w:rsid w:val="00FA78A3"/>
    <w:rsid w:val="00FB0201"/>
    <w:rsid w:val="00FB0E01"/>
    <w:rsid w:val="00FB1369"/>
    <w:rsid w:val="00FB23DD"/>
    <w:rsid w:val="00FB28DA"/>
    <w:rsid w:val="00FB28EE"/>
    <w:rsid w:val="00FB2F57"/>
    <w:rsid w:val="00FB3243"/>
    <w:rsid w:val="00FB429A"/>
    <w:rsid w:val="00FB4581"/>
    <w:rsid w:val="00FB4D06"/>
    <w:rsid w:val="00FB52AA"/>
    <w:rsid w:val="00FB56CD"/>
    <w:rsid w:val="00FB57C3"/>
    <w:rsid w:val="00FB5C63"/>
    <w:rsid w:val="00FB5FE6"/>
    <w:rsid w:val="00FB6224"/>
    <w:rsid w:val="00FB654E"/>
    <w:rsid w:val="00FC0340"/>
    <w:rsid w:val="00FC054D"/>
    <w:rsid w:val="00FC05C8"/>
    <w:rsid w:val="00FC0E6E"/>
    <w:rsid w:val="00FC26FD"/>
    <w:rsid w:val="00FC3250"/>
    <w:rsid w:val="00FC43B9"/>
    <w:rsid w:val="00FC5E47"/>
    <w:rsid w:val="00FC6042"/>
    <w:rsid w:val="00FC6257"/>
    <w:rsid w:val="00FC62A6"/>
    <w:rsid w:val="00FC67CF"/>
    <w:rsid w:val="00FC6BA6"/>
    <w:rsid w:val="00FC7053"/>
    <w:rsid w:val="00FC7C53"/>
    <w:rsid w:val="00FC7EC5"/>
    <w:rsid w:val="00FD0CCE"/>
    <w:rsid w:val="00FD142B"/>
    <w:rsid w:val="00FD16C8"/>
    <w:rsid w:val="00FD1DA1"/>
    <w:rsid w:val="00FD1E0F"/>
    <w:rsid w:val="00FD207F"/>
    <w:rsid w:val="00FD25D1"/>
    <w:rsid w:val="00FD338B"/>
    <w:rsid w:val="00FD379E"/>
    <w:rsid w:val="00FD3896"/>
    <w:rsid w:val="00FD3B5B"/>
    <w:rsid w:val="00FD3FD3"/>
    <w:rsid w:val="00FD4EE6"/>
    <w:rsid w:val="00FD5234"/>
    <w:rsid w:val="00FD57C4"/>
    <w:rsid w:val="00FD5E3F"/>
    <w:rsid w:val="00FD680D"/>
    <w:rsid w:val="00FD773E"/>
    <w:rsid w:val="00FD782A"/>
    <w:rsid w:val="00FE0F45"/>
    <w:rsid w:val="00FE2305"/>
    <w:rsid w:val="00FE252B"/>
    <w:rsid w:val="00FE3819"/>
    <w:rsid w:val="00FE3BF2"/>
    <w:rsid w:val="00FE4AAF"/>
    <w:rsid w:val="00FE4B23"/>
    <w:rsid w:val="00FE5674"/>
    <w:rsid w:val="00FE5A1D"/>
    <w:rsid w:val="00FE5A82"/>
    <w:rsid w:val="00FE5ED7"/>
    <w:rsid w:val="00FE712B"/>
    <w:rsid w:val="00FE7381"/>
    <w:rsid w:val="00FE73EA"/>
    <w:rsid w:val="00FE7B7E"/>
    <w:rsid w:val="00FE7B97"/>
    <w:rsid w:val="00FE7FAA"/>
    <w:rsid w:val="00FF030A"/>
    <w:rsid w:val="00FF0F98"/>
    <w:rsid w:val="00FF204D"/>
    <w:rsid w:val="00FF2D74"/>
    <w:rsid w:val="00FF338D"/>
    <w:rsid w:val="00FF3B31"/>
    <w:rsid w:val="00FF417F"/>
    <w:rsid w:val="00FF4B39"/>
    <w:rsid w:val="00FF4C93"/>
    <w:rsid w:val="00FF523F"/>
    <w:rsid w:val="00FF59F3"/>
    <w:rsid w:val="00FF6105"/>
    <w:rsid w:val="02C663C1"/>
    <w:rsid w:val="03DD6CDD"/>
    <w:rsid w:val="05E21EB4"/>
    <w:rsid w:val="06A7F192"/>
    <w:rsid w:val="08D42CAA"/>
    <w:rsid w:val="0A998DC8"/>
    <w:rsid w:val="0AC20E3E"/>
    <w:rsid w:val="1197C088"/>
    <w:rsid w:val="146AF428"/>
    <w:rsid w:val="14A5BCF9"/>
    <w:rsid w:val="15757FF5"/>
    <w:rsid w:val="161D849B"/>
    <w:rsid w:val="166B573E"/>
    <w:rsid w:val="1DF06B28"/>
    <w:rsid w:val="200F682E"/>
    <w:rsid w:val="237EDC3C"/>
    <w:rsid w:val="24725943"/>
    <w:rsid w:val="2597F5E1"/>
    <w:rsid w:val="2640C90B"/>
    <w:rsid w:val="299082AB"/>
    <w:rsid w:val="29FC56BC"/>
    <w:rsid w:val="2F05CCF7"/>
    <w:rsid w:val="2F1DF7F6"/>
    <w:rsid w:val="2F57F4CF"/>
    <w:rsid w:val="30B9C857"/>
    <w:rsid w:val="32C70991"/>
    <w:rsid w:val="3583F2EA"/>
    <w:rsid w:val="37194D75"/>
    <w:rsid w:val="3A0F8454"/>
    <w:rsid w:val="3C741F7A"/>
    <w:rsid w:val="3CE5F707"/>
    <w:rsid w:val="3CEBD50E"/>
    <w:rsid w:val="3CF5986D"/>
    <w:rsid w:val="40BCF595"/>
    <w:rsid w:val="41455F1A"/>
    <w:rsid w:val="47F10019"/>
    <w:rsid w:val="4AEE8AC2"/>
    <w:rsid w:val="4B8ABAF5"/>
    <w:rsid w:val="4D16E677"/>
    <w:rsid w:val="4DEF93AA"/>
    <w:rsid w:val="5040C404"/>
    <w:rsid w:val="51470537"/>
    <w:rsid w:val="532E516C"/>
    <w:rsid w:val="54CE6CC1"/>
    <w:rsid w:val="55E41D0A"/>
    <w:rsid w:val="5994FF75"/>
    <w:rsid w:val="59D0FBD4"/>
    <w:rsid w:val="5E81D842"/>
    <w:rsid w:val="61469EA2"/>
    <w:rsid w:val="629E2515"/>
    <w:rsid w:val="6360FE6D"/>
    <w:rsid w:val="6681B7C6"/>
    <w:rsid w:val="697B2F5A"/>
    <w:rsid w:val="69DDCFFA"/>
    <w:rsid w:val="6C64C19C"/>
    <w:rsid w:val="6FB101CC"/>
    <w:rsid w:val="7152E79D"/>
    <w:rsid w:val="71EEAFC7"/>
    <w:rsid w:val="72BD1946"/>
    <w:rsid w:val="73F9C267"/>
    <w:rsid w:val="75E1D826"/>
    <w:rsid w:val="766090A5"/>
    <w:rsid w:val="793EBBB5"/>
    <w:rsid w:val="795491B4"/>
    <w:rsid w:val="7CB8A603"/>
    <w:rsid w:val="7D6198FF"/>
    <w:rsid w:val="7DFA9C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76AE67"/>
  <w15:chartTrackingRefBased/>
  <w15:docId w15:val="{EEC7B9EC-53EE-4FE6-A1F6-D51F20FF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uiPriority="9"/>
    <w:lsdException w:name="heading 5" w:semiHidden="1" w:uiPriority="9" w:unhideWhenUsed="1" w:qFormat="1"/>
    <w:lsdException w:name="heading 6"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0"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458AA"/>
    <w:pPr>
      <w:spacing w:before="120" w:after="120" w:line="240" w:lineRule="auto"/>
    </w:pPr>
    <w:rPr>
      <w:rFonts w:ascii="Arial" w:hAnsi="Arial"/>
      <w:sz w:val="20"/>
    </w:rPr>
  </w:style>
  <w:style w:type="paragraph" w:styleId="1">
    <w:name w:val="heading 1"/>
    <w:aliases w:val="Main,no number"/>
    <w:basedOn w:val="a0"/>
    <w:next w:val="a1"/>
    <w:link w:val="10"/>
    <w:uiPriority w:val="9"/>
    <w:qFormat/>
    <w:rsid w:val="00F458AA"/>
    <w:pPr>
      <w:keepNext/>
      <w:keepLines/>
      <w:outlineLvl w:val="0"/>
    </w:pPr>
    <w:rPr>
      <w:rFonts w:eastAsiaTheme="majorEastAsia" w:cstheme="majorBidi"/>
      <w:b/>
      <w:color w:val="005DAA"/>
      <w:sz w:val="30"/>
      <w:szCs w:val="32"/>
    </w:rPr>
  </w:style>
  <w:style w:type="paragraph" w:styleId="20">
    <w:name w:val="heading 2"/>
    <w:aliases w:val="non ToC"/>
    <w:basedOn w:val="1"/>
    <w:next w:val="a1"/>
    <w:link w:val="21"/>
    <w:uiPriority w:val="9"/>
    <w:qFormat/>
    <w:rsid w:val="00F458AA"/>
    <w:pPr>
      <w:outlineLvl w:val="1"/>
    </w:pPr>
  </w:style>
  <w:style w:type="paragraph" w:styleId="3">
    <w:name w:val="heading 3"/>
    <w:aliases w:val="P Annexes"/>
    <w:basedOn w:val="1"/>
    <w:next w:val="a1"/>
    <w:link w:val="30"/>
    <w:uiPriority w:val="9"/>
    <w:qFormat/>
    <w:rsid w:val="00F458AA"/>
    <w:pPr>
      <w:ind w:left="1985" w:hanging="1985"/>
      <w:outlineLvl w:val="2"/>
    </w:pPr>
  </w:style>
  <w:style w:type="paragraph" w:styleId="4">
    <w:name w:val="heading 4"/>
    <w:aliases w:val="Guidance Heading"/>
    <w:basedOn w:val="1"/>
    <w:next w:val="a1"/>
    <w:link w:val="40"/>
    <w:uiPriority w:val="9"/>
    <w:semiHidden/>
    <w:rsid w:val="005064C8"/>
    <w:pPr>
      <w:keepLines w:val="0"/>
      <w:ind w:left="1701" w:hanging="1701"/>
      <w:outlineLvl w:val="3"/>
    </w:pPr>
  </w:style>
  <w:style w:type="paragraph" w:styleId="5">
    <w:name w:val="heading 5"/>
    <w:aliases w:val="Guidance Sub-heading"/>
    <w:basedOn w:val="Sub-heading"/>
    <w:next w:val="a1"/>
    <w:link w:val="50"/>
    <w:uiPriority w:val="9"/>
    <w:semiHidden/>
    <w:qFormat/>
    <w:rsid w:val="005064C8"/>
    <w:pPr>
      <w:keepNext/>
      <w:ind w:left="1701" w:hanging="1701"/>
      <w:outlineLvl w:val="4"/>
    </w:pPr>
  </w:style>
  <w:style w:type="paragraph" w:styleId="6">
    <w:name w:val="heading 6"/>
    <w:aliases w:val="Heading 6. Annex GP"/>
    <w:basedOn w:val="4"/>
    <w:next w:val="a1"/>
    <w:link w:val="60"/>
    <w:uiPriority w:val="9"/>
    <w:semiHidden/>
    <w:qFormat/>
    <w:rsid w:val="005064C8"/>
    <w:pPr>
      <w:ind w:left="1928" w:hanging="1928"/>
      <w:outlineLvl w:val="5"/>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50">
    <w:name w:val="見出し 5 (文字)"/>
    <w:aliases w:val="Guidance Sub-heading (文字)"/>
    <w:basedOn w:val="a2"/>
    <w:link w:val="5"/>
    <w:uiPriority w:val="9"/>
    <w:semiHidden/>
    <w:rsid w:val="005064C8"/>
    <w:rPr>
      <w:rFonts w:ascii="Arial" w:hAnsi="Arial"/>
      <w:color w:val="005DAA"/>
      <w:sz w:val="24"/>
      <w:szCs w:val="24"/>
    </w:rPr>
  </w:style>
  <w:style w:type="paragraph" w:customStyle="1" w:styleId="CoverTop">
    <w:name w:val="Cover Top"/>
    <w:basedOn w:val="a0"/>
    <w:semiHidden/>
    <w:qFormat/>
    <w:rsid w:val="005064C8"/>
    <w:rPr>
      <w:b/>
      <w:sz w:val="24"/>
    </w:rPr>
  </w:style>
  <w:style w:type="paragraph" w:customStyle="1" w:styleId="CoverMiddle">
    <w:name w:val="Cover Middle"/>
    <w:basedOn w:val="a0"/>
    <w:semiHidden/>
    <w:qFormat/>
    <w:rsid w:val="005064C8"/>
    <w:rPr>
      <w:b/>
      <w:color w:val="005DAA"/>
      <w:sz w:val="52"/>
    </w:rPr>
  </w:style>
  <w:style w:type="paragraph" w:customStyle="1" w:styleId="CoverBottom">
    <w:name w:val="Cover Bottom"/>
    <w:basedOn w:val="a0"/>
    <w:semiHidden/>
    <w:rsid w:val="005064C8"/>
    <w:pPr>
      <w:jc w:val="right"/>
    </w:pPr>
    <w:rPr>
      <w:b/>
      <w:sz w:val="36"/>
    </w:rPr>
  </w:style>
  <w:style w:type="table" w:customStyle="1" w:styleId="TableFormat">
    <w:name w:val="Table Format"/>
    <w:basedOn w:val="a3"/>
    <w:uiPriority w:val="99"/>
    <w:rsid w:val="005064C8"/>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a1">
    <w:name w:val="Body Text"/>
    <w:basedOn w:val="a0"/>
    <w:link w:val="a5"/>
    <w:qFormat/>
    <w:rsid w:val="00F458AA"/>
  </w:style>
  <w:style w:type="character" w:customStyle="1" w:styleId="a5">
    <w:name w:val="本文 (文字)"/>
    <w:basedOn w:val="a2"/>
    <w:link w:val="a1"/>
    <w:rsid w:val="005064C8"/>
    <w:rPr>
      <w:rFonts w:ascii="Arial" w:hAnsi="Arial"/>
      <w:sz w:val="20"/>
    </w:rPr>
  </w:style>
  <w:style w:type="paragraph" w:customStyle="1" w:styleId="TableText">
    <w:name w:val="Table Text"/>
    <w:basedOn w:val="a0"/>
    <w:qFormat/>
    <w:rsid w:val="00F458AA"/>
    <w:pPr>
      <w:spacing w:before="20" w:after="20"/>
    </w:pPr>
  </w:style>
  <w:style w:type="character" w:styleId="a6">
    <w:name w:val="Hyperlink"/>
    <w:aliases w:val="Clause Ref Hyperlink"/>
    <w:basedOn w:val="a2"/>
    <w:uiPriority w:val="99"/>
    <w:rsid w:val="00F458AA"/>
    <w:rPr>
      <w:rFonts w:ascii="Arial" w:hAnsi="Arial"/>
      <w:color w:val="000000" w:themeColor="text1"/>
      <w:sz w:val="20"/>
      <w:u w:val="none"/>
    </w:rPr>
  </w:style>
  <w:style w:type="paragraph" w:styleId="a7">
    <w:name w:val="footer"/>
    <w:aliases w:val="Footer_portrait"/>
    <w:basedOn w:val="a0"/>
    <w:link w:val="a8"/>
    <w:uiPriority w:val="99"/>
    <w:rsid w:val="00F458AA"/>
    <w:pPr>
      <w:tabs>
        <w:tab w:val="right" w:pos="10455"/>
      </w:tabs>
      <w:spacing w:before="60" w:after="60"/>
      <w:jc w:val="both"/>
    </w:pPr>
    <w:rPr>
      <w:sz w:val="16"/>
    </w:rPr>
  </w:style>
  <w:style w:type="character" w:customStyle="1" w:styleId="a8">
    <w:name w:val="フッター (文字)"/>
    <w:aliases w:val="Footer_portrait (文字)"/>
    <w:basedOn w:val="a2"/>
    <w:link w:val="a7"/>
    <w:uiPriority w:val="99"/>
    <w:rsid w:val="00E21006"/>
    <w:rPr>
      <w:rFonts w:ascii="Arial" w:hAnsi="Arial"/>
      <w:sz w:val="16"/>
    </w:rPr>
  </w:style>
  <w:style w:type="character" w:customStyle="1" w:styleId="10">
    <w:name w:val="見出し 1 (文字)"/>
    <w:aliases w:val="Main (文字),no number (文字)"/>
    <w:basedOn w:val="a2"/>
    <w:link w:val="1"/>
    <w:uiPriority w:val="9"/>
    <w:rsid w:val="005064C8"/>
    <w:rPr>
      <w:rFonts w:ascii="Arial" w:eastAsiaTheme="majorEastAsia" w:hAnsi="Arial" w:cstheme="majorBidi"/>
      <w:b/>
      <w:color w:val="005DAA"/>
      <w:sz w:val="30"/>
      <w:szCs w:val="32"/>
    </w:rPr>
  </w:style>
  <w:style w:type="numbering" w:customStyle="1" w:styleId="AlphabetList">
    <w:name w:val="Alphabet List"/>
    <w:uiPriority w:val="99"/>
    <w:rsid w:val="005064C8"/>
    <w:pPr>
      <w:numPr>
        <w:numId w:val="1"/>
      </w:numPr>
    </w:pPr>
  </w:style>
  <w:style w:type="paragraph" w:styleId="a9">
    <w:name w:val="List Number"/>
    <w:basedOn w:val="a1"/>
    <w:uiPriority w:val="99"/>
    <w:unhideWhenUsed/>
    <w:rsid w:val="005064C8"/>
    <w:pPr>
      <w:tabs>
        <w:tab w:val="num" w:pos="357"/>
      </w:tabs>
      <w:ind w:left="357" w:hanging="357"/>
    </w:pPr>
  </w:style>
  <w:style w:type="paragraph" w:styleId="22">
    <w:name w:val="List Number 2"/>
    <w:basedOn w:val="a1"/>
    <w:uiPriority w:val="99"/>
    <w:unhideWhenUsed/>
    <w:rsid w:val="005064C8"/>
    <w:pPr>
      <w:tabs>
        <w:tab w:val="num" w:pos="714"/>
      </w:tabs>
      <w:ind w:left="714" w:hanging="357"/>
      <w:contextualSpacing/>
    </w:pPr>
  </w:style>
  <w:style w:type="numbering" w:customStyle="1" w:styleId="BulletList">
    <w:name w:val="Bullet List"/>
    <w:uiPriority w:val="99"/>
    <w:rsid w:val="005064C8"/>
    <w:pPr>
      <w:numPr>
        <w:numId w:val="2"/>
      </w:numPr>
    </w:pPr>
  </w:style>
  <w:style w:type="paragraph" w:styleId="a">
    <w:name w:val="List Bullet"/>
    <w:basedOn w:val="a1"/>
    <w:rsid w:val="00F458AA"/>
    <w:pPr>
      <w:numPr>
        <w:numId w:val="3"/>
      </w:numPr>
      <w:ind w:left="357"/>
    </w:pPr>
  </w:style>
  <w:style w:type="paragraph" w:styleId="2">
    <w:name w:val="List Bullet 2"/>
    <w:basedOn w:val="a1"/>
    <w:uiPriority w:val="99"/>
    <w:rsid w:val="005064C8"/>
    <w:pPr>
      <w:numPr>
        <w:ilvl w:val="1"/>
        <w:numId w:val="3"/>
      </w:numPr>
      <w:ind w:left="726" w:hanging="357"/>
    </w:pPr>
  </w:style>
  <w:style w:type="paragraph" w:styleId="aa">
    <w:name w:val="header"/>
    <w:aliases w:val="footer"/>
    <w:basedOn w:val="a0"/>
    <w:link w:val="ab"/>
    <w:uiPriority w:val="99"/>
    <w:rsid w:val="00F458AA"/>
    <w:pPr>
      <w:tabs>
        <w:tab w:val="center" w:pos="4513"/>
        <w:tab w:val="right" w:pos="9026"/>
      </w:tabs>
    </w:pPr>
  </w:style>
  <w:style w:type="character" w:customStyle="1" w:styleId="ab">
    <w:name w:val="ヘッダー (文字)"/>
    <w:aliases w:val="footer (文字)"/>
    <w:basedOn w:val="a2"/>
    <w:link w:val="aa"/>
    <w:uiPriority w:val="99"/>
    <w:rsid w:val="005064C8"/>
    <w:rPr>
      <w:rFonts w:ascii="Arial" w:hAnsi="Arial"/>
      <w:sz w:val="20"/>
    </w:rPr>
  </w:style>
  <w:style w:type="paragraph" w:customStyle="1" w:styleId="Level1">
    <w:name w:val="Level 1"/>
    <w:basedOn w:val="a1"/>
    <w:next w:val="Level2"/>
    <w:qFormat/>
    <w:rsid w:val="0064728B"/>
    <w:pPr>
      <w:keepNext/>
      <w:keepLines/>
      <w:numPr>
        <w:numId w:val="7"/>
      </w:numPr>
      <w:outlineLvl w:val="0"/>
    </w:pPr>
    <w:rPr>
      <w:b/>
      <w:color w:val="005DAA"/>
      <w:sz w:val="30"/>
    </w:rPr>
  </w:style>
  <w:style w:type="paragraph" w:customStyle="1" w:styleId="Level2">
    <w:name w:val="Level 2"/>
    <w:basedOn w:val="a1"/>
    <w:next w:val="a0"/>
    <w:link w:val="Level2Char"/>
    <w:qFormat/>
    <w:rsid w:val="00DB4639"/>
    <w:pPr>
      <w:keepNext/>
      <w:keepLines/>
      <w:numPr>
        <w:ilvl w:val="1"/>
        <w:numId w:val="7"/>
      </w:numPr>
      <w:tabs>
        <w:tab w:val="clear" w:pos="1304"/>
        <w:tab w:val="num" w:pos="1021"/>
      </w:tabs>
      <w:ind w:left="567" w:hanging="567"/>
      <w:outlineLvl w:val="1"/>
    </w:pPr>
    <w:rPr>
      <w:b/>
      <w:color w:val="005DAA"/>
      <w:sz w:val="26"/>
    </w:rPr>
  </w:style>
  <w:style w:type="paragraph" w:customStyle="1" w:styleId="Level3">
    <w:name w:val="Level 3"/>
    <w:basedOn w:val="Level2"/>
    <w:qFormat/>
    <w:rsid w:val="00F458AA"/>
    <w:pPr>
      <w:numPr>
        <w:ilvl w:val="2"/>
      </w:numPr>
      <w:spacing w:before="240"/>
      <w:ind w:left="1276" w:hanging="709"/>
      <w:outlineLvl w:val="2"/>
    </w:pPr>
    <w:rPr>
      <w:sz w:val="24"/>
    </w:rPr>
  </w:style>
  <w:style w:type="paragraph" w:customStyle="1" w:styleId="Level4">
    <w:name w:val="Level 4"/>
    <w:basedOn w:val="a1"/>
    <w:qFormat/>
    <w:rsid w:val="005064C8"/>
    <w:pPr>
      <w:tabs>
        <w:tab w:val="num" w:pos="1378"/>
      </w:tabs>
      <w:ind w:left="1378" w:hanging="357"/>
      <w:outlineLvl w:val="3"/>
    </w:pPr>
  </w:style>
  <w:style w:type="paragraph" w:customStyle="1" w:styleId="Level5">
    <w:name w:val="Level 5"/>
    <w:basedOn w:val="a1"/>
    <w:qFormat/>
    <w:rsid w:val="005064C8"/>
    <w:pPr>
      <w:tabs>
        <w:tab w:val="num" w:pos="1735"/>
      </w:tabs>
      <w:ind w:left="1735" w:hanging="357"/>
      <w:outlineLvl w:val="4"/>
    </w:pPr>
  </w:style>
  <w:style w:type="paragraph" w:customStyle="1" w:styleId="Level7">
    <w:name w:val="Level 7"/>
    <w:basedOn w:val="a1"/>
    <w:qFormat/>
    <w:rsid w:val="005064C8"/>
    <w:pPr>
      <w:tabs>
        <w:tab w:val="num" w:pos="1735"/>
      </w:tabs>
      <w:ind w:left="1735" w:hanging="1168"/>
      <w:outlineLvl w:val="6"/>
    </w:pPr>
  </w:style>
  <w:style w:type="paragraph" w:customStyle="1" w:styleId="Level8">
    <w:name w:val="Level 8"/>
    <w:basedOn w:val="a1"/>
    <w:qFormat/>
    <w:rsid w:val="005064C8"/>
    <w:pPr>
      <w:tabs>
        <w:tab w:val="num" w:pos="2115"/>
      </w:tabs>
      <w:ind w:left="2115" w:hanging="357"/>
      <w:outlineLvl w:val="7"/>
    </w:pPr>
  </w:style>
  <w:style w:type="paragraph" w:customStyle="1" w:styleId="Level9">
    <w:name w:val="Level 9"/>
    <w:basedOn w:val="a1"/>
    <w:qFormat/>
    <w:rsid w:val="005064C8"/>
    <w:pPr>
      <w:tabs>
        <w:tab w:val="num" w:pos="2512"/>
      </w:tabs>
      <w:ind w:left="2512" w:hanging="357"/>
      <w:outlineLvl w:val="8"/>
    </w:pPr>
  </w:style>
  <w:style w:type="numbering" w:customStyle="1" w:styleId="Requirements">
    <w:name w:val="Requirements"/>
    <w:uiPriority w:val="99"/>
    <w:rsid w:val="005064C8"/>
    <w:pPr>
      <w:numPr>
        <w:numId w:val="4"/>
      </w:numPr>
    </w:pPr>
  </w:style>
  <w:style w:type="table" w:styleId="ac">
    <w:name w:val="Table Grid"/>
    <w:aliases w:val="Texttabelle"/>
    <w:basedOn w:val="a3"/>
    <w:uiPriority w:val="39"/>
    <w:rsid w:val="0050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uidanceBox">
    <w:name w:val="Guidance Box"/>
    <w:basedOn w:val="a3"/>
    <w:uiPriority w:val="99"/>
    <w:rsid w:val="005064C8"/>
    <w:pPr>
      <w:spacing w:after="0" w:line="240" w:lineRule="auto"/>
    </w:pPr>
    <w:tblPr>
      <w:tblCellMar>
        <w:top w:w="108" w:type="dxa"/>
        <w:bottom w:w="108" w:type="dxa"/>
      </w:tblCellMar>
    </w:tblPr>
    <w:tcPr>
      <w:shd w:val="clear" w:color="auto" w:fill="F2F2F2" w:themeFill="background1" w:themeFillShade="F2"/>
    </w:tcPr>
  </w:style>
  <w:style w:type="paragraph" w:customStyle="1" w:styleId="BodyTextBoldColoured">
    <w:name w:val="Body Text Bold Coloured"/>
    <w:basedOn w:val="a1"/>
    <w:qFormat/>
    <w:rsid w:val="005064C8"/>
    <w:rPr>
      <w:b/>
      <w:color w:val="005DAA"/>
    </w:rPr>
  </w:style>
  <w:style w:type="paragraph" w:customStyle="1" w:styleId="AnnexLevel1">
    <w:name w:val="Annex Level 1"/>
    <w:basedOn w:val="a1"/>
    <w:qFormat/>
    <w:rsid w:val="005064C8"/>
    <w:pPr>
      <w:tabs>
        <w:tab w:val="num" w:pos="1021"/>
      </w:tabs>
      <w:ind w:left="1021" w:hanging="1021"/>
      <w:outlineLvl w:val="0"/>
    </w:pPr>
    <w:rPr>
      <w:b/>
      <w:color w:val="005DAA"/>
      <w:sz w:val="26"/>
    </w:rPr>
  </w:style>
  <w:style w:type="paragraph" w:customStyle="1" w:styleId="AnnexLevel2">
    <w:name w:val="Annex Level 2"/>
    <w:basedOn w:val="a1"/>
    <w:qFormat/>
    <w:rsid w:val="005064C8"/>
    <w:pPr>
      <w:keepNext/>
      <w:tabs>
        <w:tab w:val="num" w:pos="1021"/>
      </w:tabs>
      <w:ind w:left="1021" w:hanging="1021"/>
      <w:outlineLvl w:val="1"/>
    </w:pPr>
    <w:rPr>
      <w:b/>
      <w:color w:val="005DAA"/>
      <w:sz w:val="26"/>
    </w:rPr>
  </w:style>
  <w:style w:type="numbering" w:customStyle="1" w:styleId="AnnexPA">
    <w:name w:val="Annex PA"/>
    <w:uiPriority w:val="99"/>
    <w:rsid w:val="005064C8"/>
    <w:pPr>
      <w:numPr>
        <w:numId w:val="5"/>
      </w:numPr>
    </w:pPr>
  </w:style>
  <w:style w:type="paragraph" w:customStyle="1" w:styleId="GuidanceBoxHeading">
    <w:name w:val="Guidance Box Heading"/>
    <w:basedOn w:val="Sub-heading"/>
    <w:qFormat/>
    <w:rsid w:val="005064C8"/>
    <w:pPr>
      <w:keepNext/>
    </w:pPr>
    <w:rPr>
      <w:b/>
      <w:sz w:val="20"/>
    </w:rPr>
  </w:style>
  <w:style w:type="character" w:styleId="ad">
    <w:name w:val="Strong"/>
    <w:aliases w:val="Bold"/>
    <w:basedOn w:val="a2"/>
    <w:uiPriority w:val="22"/>
    <w:qFormat/>
    <w:rsid w:val="005064C8"/>
    <w:rPr>
      <w:b/>
      <w:bCs/>
    </w:rPr>
  </w:style>
  <w:style w:type="character" w:styleId="ae">
    <w:name w:val="Mention"/>
    <w:basedOn w:val="a2"/>
    <w:uiPriority w:val="99"/>
    <w:unhideWhenUsed/>
    <w:rsid w:val="00F458AA"/>
    <w:rPr>
      <w:color w:val="2B579A"/>
      <w:shd w:val="clear" w:color="auto" w:fill="E6E6E6"/>
    </w:rPr>
  </w:style>
  <w:style w:type="character" w:customStyle="1" w:styleId="Underlined">
    <w:name w:val="Underlined"/>
    <w:basedOn w:val="a2"/>
    <w:uiPriority w:val="1"/>
    <w:qFormat/>
    <w:rsid w:val="005064C8"/>
    <w:rPr>
      <w:u w:val="single"/>
    </w:rPr>
  </w:style>
  <w:style w:type="paragraph" w:styleId="af">
    <w:name w:val="caption"/>
    <w:basedOn w:val="a0"/>
    <w:next w:val="a0"/>
    <w:uiPriority w:val="35"/>
    <w:qFormat/>
    <w:rsid w:val="00F458AA"/>
    <w:pPr>
      <w:keepNext/>
    </w:pPr>
    <w:rPr>
      <w:b/>
      <w:iCs/>
      <w:color w:val="808080"/>
      <w:szCs w:val="18"/>
    </w:rPr>
  </w:style>
  <w:style w:type="character" w:customStyle="1" w:styleId="21">
    <w:name w:val="見出し 2 (文字)"/>
    <w:aliases w:val="non ToC (文字)"/>
    <w:basedOn w:val="a2"/>
    <w:link w:val="20"/>
    <w:uiPriority w:val="9"/>
    <w:rsid w:val="005064C8"/>
    <w:rPr>
      <w:rFonts w:ascii="Arial" w:eastAsiaTheme="majorEastAsia" w:hAnsi="Arial" w:cstheme="majorBidi"/>
      <w:b/>
      <w:color w:val="005DAA"/>
      <w:sz w:val="30"/>
      <w:szCs w:val="32"/>
    </w:rPr>
  </w:style>
  <w:style w:type="paragraph" w:styleId="11">
    <w:name w:val="toc 1"/>
    <w:basedOn w:val="a0"/>
    <w:next w:val="a0"/>
    <w:autoRedefine/>
    <w:uiPriority w:val="39"/>
    <w:rsid w:val="00EB26EA"/>
    <w:pPr>
      <w:tabs>
        <w:tab w:val="right" w:leader="dot" w:pos="10455"/>
      </w:tabs>
      <w:spacing w:after="100"/>
      <w:ind w:left="720" w:hanging="720"/>
    </w:pPr>
    <w:rPr>
      <w:color w:val="005DAA"/>
      <w:sz w:val="24"/>
    </w:rPr>
  </w:style>
  <w:style w:type="character" w:customStyle="1" w:styleId="30">
    <w:name w:val="見出し 3 (文字)"/>
    <w:aliases w:val="P Annexes (文字)"/>
    <w:basedOn w:val="a2"/>
    <w:link w:val="3"/>
    <w:uiPriority w:val="9"/>
    <w:rsid w:val="005064C8"/>
    <w:rPr>
      <w:rFonts w:ascii="Arial" w:eastAsiaTheme="majorEastAsia" w:hAnsi="Arial" w:cstheme="majorBidi"/>
      <w:b/>
      <w:color w:val="005DAA"/>
      <w:sz w:val="30"/>
      <w:szCs w:val="32"/>
    </w:rPr>
  </w:style>
  <w:style w:type="paragraph" w:styleId="23">
    <w:name w:val="toc 2"/>
    <w:basedOn w:val="a0"/>
    <w:next w:val="a0"/>
    <w:autoRedefine/>
    <w:uiPriority w:val="39"/>
    <w:rsid w:val="00890B44"/>
    <w:pPr>
      <w:tabs>
        <w:tab w:val="right" w:leader="dot" w:pos="10455"/>
      </w:tabs>
      <w:spacing w:after="100"/>
      <w:ind w:left="720"/>
    </w:pPr>
  </w:style>
  <w:style w:type="character" w:styleId="af0">
    <w:name w:val="FollowedHyperlink"/>
    <w:basedOn w:val="a2"/>
    <w:unhideWhenUsed/>
    <w:rsid w:val="00F458AA"/>
    <w:rPr>
      <w:color w:val="000000" w:themeColor="text1"/>
      <w:u w:val="none"/>
    </w:rPr>
  </w:style>
  <w:style w:type="character" w:styleId="af1">
    <w:name w:val="Emphasis"/>
    <w:aliases w:val="Italicised"/>
    <w:basedOn w:val="a2"/>
    <w:uiPriority w:val="20"/>
    <w:qFormat/>
    <w:rsid w:val="005064C8"/>
    <w:rPr>
      <w:i/>
      <w:iCs/>
    </w:rPr>
  </w:style>
  <w:style w:type="paragraph" w:styleId="af2">
    <w:name w:val="List Continue"/>
    <w:basedOn w:val="a1"/>
    <w:uiPriority w:val="99"/>
    <w:rsid w:val="005064C8"/>
    <w:pPr>
      <w:ind w:left="369"/>
    </w:pPr>
  </w:style>
  <w:style w:type="paragraph" w:styleId="af3">
    <w:name w:val="Balloon Text"/>
    <w:basedOn w:val="a0"/>
    <w:link w:val="af4"/>
    <w:semiHidden/>
    <w:unhideWhenUsed/>
    <w:rsid w:val="00F458AA"/>
    <w:rPr>
      <w:rFonts w:ascii="Segoe UI" w:hAnsi="Segoe UI" w:cs="Segoe UI"/>
      <w:sz w:val="18"/>
      <w:szCs w:val="18"/>
    </w:rPr>
  </w:style>
  <w:style w:type="character" w:customStyle="1" w:styleId="af4">
    <w:name w:val="吹き出し (文字)"/>
    <w:basedOn w:val="a2"/>
    <w:link w:val="af3"/>
    <w:semiHidden/>
    <w:rsid w:val="005064C8"/>
    <w:rPr>
      <w:rFonts w:ascii="Segoe UI" w:hAnsi="Segoe UI" w:cs="Segoe UI"/>
      <w:sz w:val="18"/>
      <w:szCs w:val="18"/>
    </w:rPr>
  </w:style>
  <w:style w:type="character" w:customStyle="1" w:styleId="Subscript">
    <w:name w:val="Subscript"/>
    <w:basedOn w:val="a2"/>
    <w:uiPriority w:val="1"/>
    <w:qFormat/>
    <w:rsid w:val="005064C8"/>
    <w:rPr>
      <w:vertAlign w:val="subscript"/>
    </w:rPr>
  </w:style>
  <w:style w:type="character" w:customStyle="1" w:styleId="Superscript">
    <w:name w:val="Superscript"/>
    <w:basedOn w:val="a2"/>
    <w:uiPriority w:val="1"/>
    <w:qFormat/>
    <w:rsid w:val="005064C8"/>
    <w:rPr>
      <w:vertAlign w:val="superscript"/>
    </w:rPr>
  </w:style>
  <w:style w:type="paragraph" w:customStyle="1" w:styleId="Spacing">
    <w:name w:val="Spacing"/>
    <w:basedOn w:val="a1"/>
    <w:link w:val="SpacingChar"/>
    <w:qFormat/>
    <w:rsid w:val="005064C8"/>
    <w:pPr>
      <w:spacing w:after="0"/>
    </w:pPr>
    <w:rPr>
      <w:sz w:val="12"/>
      <w:szCs w:val="12"/>
    </w:rPr>
  </w:style>
  <w:style w:type="character" w:customStyle="1" w:styleId="SpacingChar">
    <w:name w:val="Spacing Char"/>
    <w:basedOn w:val="a5"/>
    <w:link w:val="Spacing"/>
    <w:rsid w:val="005064C8"/>
    <w:rPr>
      <w:rFonts w:ascii="Arial" w:hAnsi="Arial"/>
      <w:sz w:val="12"/>
      <w:szCs w:val="12"/>
    </w:rPr>
  </w:style>
  <w:style w:type="paragraph" w:customStyle="1" w:styleId="Right-alignedtext">
    <w:name w:val="Right-aligned text"/>
    <w:basedOn w:val="a1"/>
    <w:qFormat/>
    <w:rsid w:val="005064C8"/>
    <w:pPr>
      <w:jc w:val="right"/>
    </w:pPr>
  </w:style>
  <w:style w:type="paragraph" w:customStyle="1" w:styleId="WhiteTableText">
    <w:name w:val="White Table Text"/>
    <w:basedOn w:val="a0"/>
    <w:qFormat/>
    <w:rsid w:val="00F458AA"/>
    <w:rPr>
      <w:b/>
      <w:color w:val="FFFFFF" w:themeColor="background1"/>
    </w:rPr>
  </w:style>
  <w:style w:type="paragraph" w:customStyle="1" w:styleId="Sub-heading">
    <w:name w:val="Sub-heading"/>
    <w:basedOn w:val="a1"/>
    <w:qFormat/>
    <w:rsid w:val="00F458AA"/>
    <w:rPr>
      <w:color w:val="005DAA"/>
      <w:sz w:val="24"/>
      <w:szCs w:val="24"/>
    </w:rPr>
  </w:style>
  <w:style w:type="paragraph" w:customStyle="1" w:styleId="AnnexLevel4">
    <w:name w:val="Annex Level 4"/>
    <w:basedOn w:val="a1"/>
    <w:qFormat/>
    <w:rsid w:val="005064C8"/>
    <w:pPr>
      <w:tabs>
        <w:tab w:val="num" w:pos="1378"/>
      </w:tabs>
      <w:ind w:left="1378" w:hanging="357"/>
      <w:outlineLvl w:val="3"/>
    </w:pPr>
  </w:style>
  <w:style w:type="paragraph" w:customStyle="1" w:styleId="AnnexLevel5">
    <w:name w:val="Annex Level 5"/>
    <w:basedOn w:val="a1"/>
    <w:qFormat/>
    <w:rsid w:val="005064C8"/>
    <w:pPr>
      <w:tabs>
        <w:tab w:val="num" w:pos="1735"/>
      </w:tabs>
      <w:ind w:left="1735" w:hanging="357"/>
      <w:outlineLvl w:val="4"/>
    </w:pPr>
  </w:style>
  <w:style w:type="paragraph" w:customStyle="1" w:styleId="AnnexLevel7">
    <w:name w:val="Annex Level 7"/>
    <w:basedOn w:val="a1"/>
    <w:qFormat/>
    <w:rsid w:val="005064C8"/>
    <w:pPr>
      <w:tabs>
        <w:tab w:val="num" w:pos="1735"/>
      </w:tabs>
      <w:ind w:left="1735" w:hanging="1168"/>
      <w:outlineLvl w:val="6"/>
    </w:pPr>
  </w:style>
  <w:style w:type="paragraph" w:customStyle="1" w:styleId="AnnexLevel8">
    <w:name w:val="Annex Level 8"/>
    <w:basedOn w:val="a1"/>
    <w:qFormat/>
    <w:rsid w:val="005064C8"/>
    <w:pPr>
      <w:tabs>
        <w:tab w:val="num" w:pos="2115"/>
      </w:tabs>
      <w:ind w:left="2115" w:hanging="357"/>
      <w:outlineLvl w:val="7"/>
    </w:pPr>
  </w:style>
  <w:style w:type="paragraph" w:customStyle="1" w:styleId="AnnexLevel9">
    <w:name w:val="Annex Level 9"/>
    <w:basedOn w:val="a1"/>
    <w:qFormat/>
    <w:rsid w:val="005064C8"/>
    <w:pPr>
      <w:tabs>
        <w:tab w:val="num" w:pos="2512"/>
      </w:tabs>
      <w:ind w:left="2512" w:hanging="357"/>
      <w:outlineLvl w:val="8"/>
    </w:pPr>
  </w:style>
  <w:style w:type="numbering" w:customStyle="1" w:styleId="Style1">
    <w:name w:val="Style1"/>
    <w:uiPriority w:val="99"/>
    <w:rsid w:val="005064C8"/>
    <w:pPr>
      <w:numPr>
        <w:numId w:val="6"/>
      </w:numPr>
    </w:pPr>
  </w:style>
  <w:style w:type="paragraph" w:customStyle="1" w:styleId="Level6">
    <w:name w:val="Level 6"/>
    <w:basedOn w:val="a1"/>
    <w:qFormat/>
    <w:rsid w:val="005064C8"/>
    <w:pPr>
      <w:tabs>
        <w:tab w:val="num" w:pos="2115"/>
      </w:tabs>
      <w:ind w:left="2115" w:hanging="357"/>
      <w:outlineLvl w:val="5"/>
    </w:pPr>
  </w:style>
  <w:style w:type="paragraph" w:customStyle="1" w:styleId="AnnexLevel6">
    <w:name w:val="Annex Level 6"/>
    <w:basedOn w:val="a1"/>
    <w:qFormat/>
    <w:rsid w:val="005064C8"/>
    <w:pPr>
      <w:tabs>
        <w:tab w:val="num" w:pos="2115"/>
      </w:tabs>
      <w:ind w:left="2115" w:hanging="357"/>
      <w:outlineLvl w:val="5"/>
    </w:pPr>
  </w:style>
  <w:style w:type="paragraph" w:customStyle="1" w:styleId="AnnexLevel3">
    <w:name w:val="Annex Level 3"/>
    <w:basedOn w:val="a1"/>
    <w:qFormat/>
    <w:rsid w:val="005064C8"/>
    <w:pPr>
      <w:tabs>
        <w:tab w:val="num" w:pos="1021"/>
      </w:tabs>
      <w:ind w:left="1021" w:hanging="1021"/>
      <w:outlineLvl w:val="2"/>
    </w:pPr>
  </w:style>
  <w:style w:type="character" w:customStyle="1" w:styleId="40">
    <w:name w:val="見出し 4 (文字)"/>
    <w:aliases w:val="Guidance Heading (文字)"/>
    <w:basedOn w:val="a2"/>
    <w:link w:val="4"/>
    <w:uiPriority w:val="9"/>
    <w:semiHidden/>
    <w:rsid w:val="005064C8"/>
    <w:rPr>
      <w:rFonts w:ascii="Arial" w:eastAsiaTheme="majorEastAsia" w:hAnsi="Arial" w:cstheme="majorBidi"/>
      <w:b/>
      <w:color w:val="005DAA"/>
      <w:sz w:val="30"/>
      <w:szCs w:val="32"/>
    </w:rPr>
  </w:style>
  <w:style w:type="paragraph" w:styleId="af5">
    <w:name w:val="footnote text"/>
    <w:basedOn w:val="a0"/>
    <w:link w:val="af6"/>
    <w:uiPriority w:val="99"/>
    <w:semiHidden/>
    <w:unhideWhenUsed/>
    <w:rsid w:val="005064C8"/>
    <w:rPr>
      <w:sz w:val="18"/>
      <w:szCs w:val="20"/>
    </w:rPr>
  </w:style>
  <w:style w:type="character" w:customStyle="1" w:styleId="af6">
    <w:name w:val="脚注文字列 (文字)"/>
    <w:basedOn w:val="a2"/>
    <w:link w:val="af5"/>
    <w:uiPriority w:val="99"/>
    <w:semiHidden/>
    <w:rsid w:val="005064C8"/>
    <w:rPr>
      <w:rFonts w:ascii="Arial" w:hAnsi="Arial"/>
      <w:sz w:val="18"/>
      <w:szCs w:val="20"/>
    </w:rPr>
  </w:style>
  <w:style w:type="character" w:customStyle="1" w:styleId="60">
    <w:name w:val="見出し 6 (文字)"/>
    <w:aliases w:val="Heading 6. Annex GP (文字)"/>
    <w:basedOn w:val="a2"/>
    <w:link w:val="6"/>
    <w:uiPriority w:val="9"/>
    <w:semiHidden/>
    <w:rsid w:val="005064C8"/>
    <w:rPr>
      <w:rFonts w:ascii="Arial" w:eastAsiaTheme="majorEastAsia" w:hAnsi="Arial" w:cstheme="majorBidi"/>
      <w:b/>
      <w:color w:val="005DAA"/>
      <w:sz w:val="30"/>
      <w:szCs w:val="32"/>
    </w:rPr>
  </w:style>
  <w:style w:type="paragraph" w:customStyle="1" w:styleId="CentredBodyText">
    <w:name w:val="Centred Body Text"/>
    <w:basedOn w:val="a1"/>
    <w:qFormat/>
    <w:rsid w:val="005064C8"/>
    <w:pPr>
      <w:jc w:val="center"/>
    </w:pPr>
  </w:style>
  <w:style w:type="paragraph" w:customStyle="1" w:styleId="TableTextCentred">
    <w:name w:val="Table Text Centred"/>
    <w:basedOn w:val="TableText"/>
    <w:qFormat/>
    <w:rsid w:val="005064C8"/>
    <w:pPr>
      <w:jc w:val="center"/>
    </w:pPr>
  </w:style>
  <w:style w:type="paragraph" w:customStyle="1" w:styleId="NumberList">
    <w:name w:val="Number List"/>
    <w:basedOn w:val="a1"/>
    <w:qFormat/>
    <w:rsid w:val="005064C8"/>
    <w:pPr>
      <w:numPr>
        <w:numId w:val="8"/>
      </w:numPr>
      <w:ind w:left="357" w:hanging="357"/>
    </w:pPr>
  </w:style>
  <w:style w:type="paragraph" w:styleId="af7">
    <w:name w:val="List Paragraph"/>
    <w:basedOn w:val="a0"/>
    <w:link w:val="af8"/>
    <w:uiPriority w:val="34"/>
    <w:qFormat/>
    <w:rsid w:val="00F458AA"/>
    <w:pPr>
      <w:ind w:left="720"/>
      <w:contextualSpacing/>
    </w:pPr>
  </w:style>
  <w:style w:type="character" w:customStyle="1" w:styleId="ExternalHyperlink">
    <w:name w:val="External Hyperlink"/>
    <w:basedOn w:val="a5"/>
    <w:uiPriority w:val="1"/>
    <w:qFormat/>
    <w:rsid w:val="005064C8"/>
    <w:rPr>
      <w:rFonts w:ascii="Arial" w:hAnsi="Arial"/>
      <w:color w:val="0000FF"/>
      <w:sz w:val="20"/>
    </w:rPr>
  </w:style>
  <w:style w:type="character" w:styleId="af9">
    <w:name w:val="annotation reference"/>
    <w:basedOn w:val="a2"/>
    <w:unhideWhenUsed/>
    <w:rsid w:val="00F458AA"/>
    <w:rPr>
      <w:sz w:val="16"/>
      <w:szCs w:val="16"/>
    </w:rPr>
  </w:style>
  <w:style w:type="paragraph" w:styleId="afa">
    <w:name w:val="annotation text"/>
    <w:basedOn w:val="a0"/>
    <w:link w:val="afb"/>
    <w:unhideWhenUsed/>
    <w:rsid w:val="00F458AA"/>
    <w:rPr>
      <w:szCs w:val="20"/>
    </w:rPr>
  </w:style>
  <w:style w:type="character" w:customStyle="1" w:styleId="afb">
    <w:name w:val="コメント文字列 (文字)"/>
    <w:basedOn w:val="a2"/>
    <w:link w:val="afa"/>
    <w:rsid w:val="0021786E"/>
    <w:rPr>
      <w:rFonts w:ascii="Arial" w:hAnsi="Arial"/>
      <w:sz w:val="20"/>
      <w:szCs w:val="20"/>
    </w:rPr>
  </w:style>
  <w:style w:type="paragraph" w:styleId="afc">
    <w:name w:val="annotation subject"/>
    <w:basedOn w:val="afa"/>
    <w:next w:val="afa"/>
    <w:link w:val="afd"/>
    <w:unhideWhenUsed/>
    <w:rsid w:val="00F458AA"/>
    <w:rPr>
      <w:b/>
      <w:bCs/>
    </w:rPr>
  </w:style>
  <w:style w:type="character" w:customStyle="1" w:styleId="afd">
    <w:name w:val="コメント内容 (文字)"/>
    <w:basedOn w:val="afb"/>
    <w:link w:val="afc"/>
    <w:rsid w:val="0021786E"/>
    <w:rPr>
      <w:rFonts w:ascii="Arial" w:hAnsi="Arial"/>
      <w:b/>
      <w:bCs/>
      <w:sz w:val="20"/>
      <w:szCs w:val="20"/>
    </w:rPr>
  </w:style>
  <w:style w:type="character" w:styleId="afe">
    <w:name w:val="Unresolved Mention"/>
    <w:basedOn w:val="a2"/>
    <w:uiPriority w:val="99"/>
    <w:semiHidden/>
    <w:unhideWhenUsed/>
    <w:rsid w:val="00F51712"/>
    <w:rPr>
      <w:color w:val="605E5C"/>
      <w:shd w:val="clear" w:color="auto" w:fill="E1DFDD"/>
    </w:rPr>
  </w:style>
  <w:style w:type="paragraph" w:customStyle="1" w:styleId="BlackTableText">
    <w:name w:val="Black Table Text"/>
    <w:basedOn w:val="WhiteTableText"/>
    <w:qFormat/>
    <w:rsid w:val="005064C8"/>
    <w:rPr>
      <w:color w:val="auto"/>
    </w:rPr>
  </w:style>
  <w:style w:type="paragraph" w:styleId="aff">
    <w:name w:val="Title"/>
    <w:basedOn w:val="a0"/>
    <w:next w:val="a0"/>
    <w:link w:val="aff0"/>
    <w:uiPriority w:val="10"/>
    <w:qFormat/>
    <w:rsid w:val="00741B1C"/>
    <w:pPr>
      <w:contextualSpacing/>
      <w:jc w:val="center"/>
    </w:pPr>
    <w:rPr>
      <w:rFonts w:eastAsiaTheme="majorEastAsia" w:cstheme="majorBidi"/>
      <w:b/>
      <w:color w:val="005DAA"/>
      <w:spacing w:val="-10"/>
      <w:kern w:val="28"/>
      <w:sz w:val="48"/>
      <w:szCs w:val="56"/>
    </w:rPr>
  </w:style>
  <w:style w:type="character" w:customStyle="1" w:styleId="aff0">
    <w:name w:val="表題 (文字)"/>
    <w:basedOn w:val="a2"/>
    <w:link w:val="aff"/>
    <w:uiPriority w:val="10"/>
    <w:rsid w:val="00741B1C"/>
    <w:rPr>
      <w:rFonts w:ascii="Arial" w:eastAsiaTheme="majorEastAsia" w:hAnsi="Arial" w:cstheme="majorBidi"/>
      <w:b/>
      <w:color w:val="005DAA"/>
      <w:spacing w:val="-10"/>
      <w:kern w:val="28"/>
      <w:sz w:val="48"/>
      <w:szCs w:val="56"/>
    </w:rPr>
  </w:style>
  <w:style w:type="character" w:customStyle="1" w:styleId="normaltextrun1">
    <w:name w:val="normaltextrun1"/>
    <w:basedOn w:val="a2"/>
    <w:semiHidden/>
    <w:rsid w:val="00741B1C"/>
  </w:style>
  <w:style w:type="paragraph" w:customStyle="1" w:styleId="HeaderText">
    <w:name w:val="HeaderText"/>
    <w:basedOn w:val="a0"/>
    <w:semiHidden/>
    <w:qFormat/>
    <w:rsid w:val="00F458AA"/>
    <w:pPr>
      <w:spacing w:before="0" w:after="0"/>
      <w:jc w:val="right"/>
    </w:pPr>
    <w:rPr>
      <w:b/>
      <w:color w:val="005DAA"/>
    </w:rPr>
  </w:style>
  <w:style w:type="paragraph" w:customStyle="1" w:styleId="IntroductionTitle">
    <w:name w:val="IntroductionTitle"/>
    <w:basedOn w:val="a0"/>
    <w:qFormat/>
    <w:rsid w:val="00741B1C"/>
    <w:rPr>
      <w:b/>
      <w:color w:val="005DAA"/>
      <w:sz w:val="30"/>
    </w:rPr>
  </w:style>
  <w:style w:type="paragraph" w:styleId="aff1">
    <w:name w:val="TOC Heading"/>
    <w:basedOn w:val="1"/>
    <w:next w:val="a0"/>
    <w:uiPriority w:val="39"/>
    <w:unhideWhenUsed/>
    <w:qFormat/>
    <w:rsid w:val="00F86E29"/>
    <w:pPr>
      <w:spacing w:before="240" w:after="0" w:line="259" w:lineRule="auto"/>
      <w:outlineLvl w:val="9"/>
    </w:pPr>
    <w:rPr>
      <w:rFonts w:asciiTheme="majorHAnsi" w:hAnsiTheme="majorHAnsi"/>
      <w:b w:val="0"/>
      <w:color w:val="2F5496" w:themeColor="accent1" w:themeShade="BF"/>
      <w:sz w:val="32"/>
      <w:lang w:val="en-US"/>
    </w:rPr>
  </w:style>
  <w:style w:type="paragraph" w:styleId="31">
    <w:name w:val="toc 3"/>
    <w:basedOn w:val="a0"/>
    <w:next w:val="a0"/>
    <w:autoRedefine/>
    <w:uiPriority w:val="39"/>
    <w:unhideWhenUsed/>
    <w:rsid w:val="00937116"/>
    <w:pPr>
      <w:spacing w:before="0" w:after="100" w:line="259" w:lineRule="auto"/>
      <w:ind w:left="720"/>
    </w:pPr>
    <w:rPr>
      <w:rFonts w:cs="Times New Roman"/>
      <w:lang w:val="en-US"/>
    </w:rPr>
  </w:style>
  <w:style w:type="character" w:customStyle="1" w:styleId="af8">
    <w:name w:val="リスト段落 (文字)"/>
    <w:link w:val="af7"/>
    <w:uiPriority w:val="34"/>
    <w:locked/>
    <w:rsid w:val="009A55F9"/>
    <w:rPr>
      <w:rFonts w:ascii="Arial" w:hAnsi="Arial"/>
      <w:sz w:val="20"/>
    </w:rPr>
  </w:style>
  <w:style w:type="paragraph" w:styleId="9">
    <w:name w:val="toc 9"/>
    <w:basedOn w:val="a0"/>
    <w:next w:val="a0"/>
    <w:autoRedefine/>
    <w:uiPriority w:val="39"/>
    <w:semiHidden/>
    <w:unhideWhenUsed/>
    <w:rsid w:val="00F86E29"/>
    <w:pPr>
      <w:spacing w:after="100"/>
      <w:ind w:left="1600"/>
    </w:pPr>
  </w:style>
  <w:style w:type="paragraph" w:customStyle="1" w:styleId="Footerlandscape">
    <w:name w:val="Footer_landscape"/>
    <w:basedOn w:val="a7"/>
    <w:link w:val="FooterlandscapeChar"/>
    <w:qFormat/>
    <w:rsid w:val="00E21006"/>
    <w:pPr>
      <w:tabs>
        <w:tab w:val="clear" w:pos="10455"/>
        <w:tab w:val="right" w:pos="15309"/>
      </w:tabs>
    </w:pPr>
  </w:style>
  <w:style w:type="paragraph" w:customStyle="1" w:styleId="111Level3">
    <w:name w:val="1.1.1 Level 3"/>
    <w:basedOn w:val="Level2"/>
    <w:link w:val="111Level3Char"/>
    <w:rsid w:val="00CD0D73"/>
    <w:pPr>
      <w:spacing w:before="0"/>
      <w:ind w:left="1276" w:hanging="709"/>
      <w:outlineLvl w:val="2"/>
    </w:pPr>
  </w:style>
  <w:style w:type="character" w:customStyle="1" w:styleId="FooterlandscapeChar">
    <w:name w:val="Footer_landscape Char"/>
    <w:basedOn w:val="a8"/>
    <w:link w:val="Footerlandscape"/>
    <w:rsid w:val="00E21006"/>
    <w:rPr>
      <w:rFonts w:ascii="Arial" w:hAnsi="Arial"/>
      <w:sz w:val="16"/>
    </w:rPr>
  </w:style>
  <w:style w:type="table" w:customStyle="1" w:styleId="Texttabelle1">
    <w:name w:val="Texttabelle1"/>
    <w:basedOn w:val="a3"/>
    <w:next w:val="ac"/>
    <w:uiPriority w:val="59"/>
    <w:rsid w:val="001E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basedOn w:val="a5"/>
    <w:link w:val="Level2"/>
    <w:rsid w:val="00CD0D73"/>
    <w:rPr>
      <w:rFonts w:ascii="Arial" w:hAnsi="Arial"/>
      <w:b/>
      <w:color w:val="005DAA"/>
      <w:sz w:val="26"/>
    </w:rPr>
  </w:style>
  <w:style w:type="character" w:customStyle="1" w:styleId="111Level3Char">
    <w:name w:val="1.1.1 Level 3 Char"/>
    <w:basedOn w:val="Level2Char"/>
    <w:link w:val="111Level3"/>
    <w:rsid w:val="00CD0D73"/>
    <w:rPr>
      <w:rFonts w:ascii="Arial" w:hAnsi="Arial"/>
      <w:b/>
      <w:color w:val="005DAA"/>
      <w:sz w:val="26"/>
    </w:rPr>
  </w:style>
  <w:style w:type="paragraph" w:styleId="aff2">
    <w:name w:val="Revision"/>
    <w:hidden/>
    <w:semiHidden/>
    <w:rsid w:val="00F458AA"/>
    <w:pPr>
      <w:spacing w:after="0" w:line="240" w:lineRule="auto"/>
    </w:pPr>
    <w:rPr>
      <w:rFonts w:ascii="Arial" w:hAnsi="Arial"/>
      <w:sz w:val="20"/>
    </w:rPr>
  </w:style>
  <w:style w:type="paragraph" w:customStyle="1" w:styleId="MSCReport-AssessmentStage">
    <w:name w:val="MSC Report - Assessment Stage"/>
    <w:basedOn w:val="a0"/>
    <w:autoRedefine/>
    <w:semiHidden/>
    <w:qFormat/>
    <w:rsid w:val="00C329A3"/>
    <w:pPr>
      <w:spacing w:before="0" w:after="40"/>
    </w:pPr>
    <w:rPr>
      <w:rFonts w:cs="Times New Roman"/>
      <w:bCs/>
      <w:i/>
      <w:iCs/>
      <w:color w:val="000000" w:themeColor="text1"/>
      <w:szCs w:val="24"/>
      <w:lang w:eastAsia="ja-JP"/>
      <w14:cntxtAlts/>
    </w:rPr>
  </w:style>
  <w:style w:type="paragraph" w:styleId="aff3">
    <w:name w:val="Block Text"/>
    <w:basedOn w:val="a0"/>
    <w:uiPriority w:val="99"/>
    <w:unhideWhenUsed/>
    <w:rsid w:val="0012482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iCs/>
      <w:color w:val="4472C4" w:themeColor="accent1"/>
    </w:rPr>
  </w:style>
  <w:style w:type="character" w:customStyle="1" w:styleId="cf01">
    <w:name w:val="cf01"/>
    <w:basedOn w:val="a2"/>
    <w:rsid w:val="007C34F8"/>
    <w:rPr>
      <w:rFonts w:ascii="Segoe UI" w:hAnsi="Segoe UI" w:cs="Segoe UI" w:hint="default"/>
      <w:i/>
      <w:iCs/>
      <w:sz w:val="18"/>
      <w:szCs w:val="18"/>
    </w:rPr>
  </w:style>
  <w:style w:type="paragraph" w:customStyle="1" w:styleId="Tableheader">
    <w:name w:val="Table header"/>
    <w:basedOn w:val="a0"/>
    <w:qFormat/>
    <w:rsid w:val="00F458AA"/>
    <w:rPr>
      <w:rFonts w:eastAsia="Calibri" w:cs="Arial"/>
      <w:b/>
      <w:lang w:bidi="en-US"/>
    </w:rPr>
  </w:style>
  <w:style w:type="paragraph" w:customStyle="1" w:styleId="Boldtext">
    <w:name w:val="Bold text"/>
    <w:basedOn w:val="20"/>
    <w:autoRedefine/>
    <w:qFormat/>
    <w:rsid w:val="00F458AA"/>
    <w:pPr>
      <w:spacing w:after="80"/>
    </w:pPr>
    <w:rPr>
      <w:rFonts w:ascii="Calibri" w:eastAsia="ＭＳ Ｐゴシック" w:hAnsi="Calibri" w:cs="Times New Roman"/>
      <w:bCs/>
      <w:color w:val="auto"/>
      <w:sz w:val="20"/>
      <w:szCs w:val="26"/>
    </w:rPr>
  </w:style>
  <w:style w:type="paragraph" w:customStyle="1" w:styleId="Default">
    <w:name w:val="Default"/>
    <w:rsid w:val="00F458AA"/>
    <w:pPr>
      <w:widowControl w:val="0"/>
      <w:autoSpaceDE w:val="0"/>
      <w:autoSpaceDN w:val="0"/>
      <w:adjustRightInd w:val="0"/>
      <w:spacing w:after="0" w:line="240" w:lineRule="auto"/>
    </w:pPr>
    <w:rPr>
      <w:rFonts w:ascii="Arial" w:eastAsia="Arial" w:hAnsi="Arial" w:cs="Arial"/>
      <w:color w:val="000000"/>
      <w:sz w:val="24"/>
      <w:szCs w:val="24"/>
      <w:lang w:val="en-US"/>
    </w:rPr>
  </w:style>
  <w:style w:type="paragraph" w:customStyle="1" w:styleId="BulletPionts">
    <w:name w:val="Bullet Pionts"/>
    <w:basedOn w:val="a"/>
    <w:next w:val="a0"/>
    <w:autoRedefine/>
    <w:qFormat/>
    <w:rsid w:val="00F458AA"/>
    <w:pPr>
      <w:numPr>
        <w:numId w:val="13"/>
      </w:numPr>
      <w:tabs>
        <w:tab w:val="clear" w:pos="350"/>
        <w:tab w:val="num" w:pos="170"/>
      </w:tabs>
      <w:spacing w:before="0" w:after="0"/>
      <w:contextualSpacing/>
    </w:pPr>
    <w:rPr>
      <w:rFonts w:ascii="Calibri" w:eastAsia="Calibri" w:hAnsi="Calibri" w:cs="Times New Roman"/>
      <w:sz w:val="22"/>
    </w:rPr>
  </w:style>
  <w:style w:type="character" w:styleId="aff4">
    <w:name w:val="page number"/>
    <w:basedOn w:val="a2"/>
    <w:rsid w:val="00F458AA"/>
  </w:style>
  <w:style w:type="paragraph" w:customStyle="1" w:styleId="Tabletext0">
    <w:name w:val="Table text"/>
    <w:basedOn w:val="a0"/>
    <w:qFormat/>
    <w:rsid w:val="00F458AA"/>
    <w:pPr>
      <w:spacing w:before="0" w:after="0"/>
    </w:pPr>
    <w:rPr>
      <w:rFonts w:eastAsia="Times New Roman" w:cs="Times New Roman"/>
    </w:rPr>
  </w:style>
  <w:style w:type="paragraph" w:customStyle="1" w:styleId="Tabletitle">
    <w:name w:val="Table title"/>
    <w:basedOn w:val="Tableheader"/>
    <w:qFormat/>
    <w:rsid w:val="00F458AA"/>
    <w:rPr>
      <w:color w:val="FFFFFF" w:themeColor="background1"/>
      <w:sz w:val="22"/>
    </w:rPr>
  </w:style>
  <w:style w:type="paragraph" w:customStyle="1" w:styleId="MSCReport-TableTextGrey">
    <w:name w:val="MSC Report - Table Text Grey"/>
    <w:basedOn w:val="a0"/>
    <w:semiHidden/>
    <w:qFormat/>
    <w:rsid w:val="00F458AA"/>
    <w:pPr>
      <w:spacing w:before="0" w:after="0"/>
    </w:pPr>
    <w:rPr>
      <w:color w:val="BFBFBF" w:themeColor="background1" w:themeShade="BF"/>
    </w:rPr>
  </w:style>
  <w:style w:type="paragraph" w:styleId="aff5">
    <w:name w:val="Normal Indent"/>
    <w:basedOn w:val="a0"/>
    <w:rsid w:val="00F458AA"/>
    <w:pPr>
      <w:spacing w:after="0"/>
      <w:ind w:left="720"/>
    </w:pPr>
    <w:rPr>
      <w:rFonts w:ascii="Calibri" w:eastAsia="Calibri" w:hAnsi="Calibri" w:cs="Times New Roman"/>
      <w:sz w:val="22"/>
    </w:rPr>
  </w:style>
  <w:style w:type="table" w:customStyle="1" w:styleId="Texttabelle2">
    <w:name w:val="Texttabelle2"/>
    <w:basedOn w:val="a3"/>
    <w:next w:val="ac"/>
    <w:uiPriority w:val="39"/>
    <w:rsid w:val="00F4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ubtle Reference"/>
    <w:basedOn w:val="a2"/>
    <w:uiPriority w:val="31"/>
    <w:qFormat/>
    <w:rsid w:val="00827C0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3316">
      <w:bodyDiv w:val="1"/>
      <w:marLeft w:val="0"/>
      <w:marRight w:val="0"/>
      <w:marTop w:val="0"/>
      <w:marBottom w:val="0"/>
      <w:divBdr>
        <w:top w:val="none" w:sz="0" w:space="0" w:color="auto"/>
        <w:left w:val="none" w:sz="0" w:space="0" w:color="auto"/>
        <w:bottom w:val="none" w:sz="0" w:space="0" w:color="auto"/>
        <w:right w:val="none" w:sz="0" w:space="0" w:color="auto"/>
      </w:divBdr>
    </w:div>
    <w:div w:id="742878338">
      <w:bodyDiv w:val="1"/>
      <w:marLeft w:val="0"/>
      <w:marRight w:val="0"/>
      <w:marTop w:val="0"/>
      <w:marBottom w:val="0"/>
      <w:divBdr>
        <w:top w:val="none" w:sz="0" w:space="0" w:color="auto"/>
        <w:left w:val="none" w:sz="0" w:space="0" w:color="auto"/>
        <w:bottom w:val="none" w:sz="0" w:space="0" w:color="auto"/>
        <w:right w:val="none" w:sz="0" w:space="0" w:color="auto"/>
      </w:divBdr>
    </w:div>
    <w:div w:id="159994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msc.org/for-business/certification-bodies/supporting-documents"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sc.org/docs/default-source/default-document-library/for-business/program-documents/chain-of-custody-supporting-documents/msc-msci-vocabulary.pdf?sfvrsn=c4ea6474_6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242b3f222694370b37a2a251da74707 xmlns="230c30b3-5bf2-4424-b964-6b55c85701d3">
      <Terms xmlns="http://schemas.microsoft.com/office/infopath/2007/PartnerControls"/>
    </e242b3f222694370b37a2a251da74707>
    <Year xmlns="230c30b3-5bf2-4424-b964-6b55c85701d3">2023</Year>
    <SharedWithUsers xmlns="230c30b3-5bf2-4424-b964-6b55c85701d3">
      <UserInfo>
        <DisplayName>Kelly Vanstone</DisplayName>
        <AccountId>2797</AccountId>
        <AccountType/>
      </UserInfo>
      <UserInfo>
        <DisplayName>Laura Weston</DisplayName>
        <AccountId>2854</AccountId>
        <AccountType/>
      </UserInfo>
      <UserInfo>
        <DisplayName>Amanda Lejbowicz</DisplayName>
        <AccountId>392</AccountId>
        <AccountType/>
      </UserInfo>
      <UserInfo>
        <DisplayName>Shen Yan Liow</DisplayName>
        <AccountId>20</AccountId>
        <AccountType/>
      </UserInfo>
      <UserInfo>
        <DisplayName>Kate Dewar</DisplayName>
        <AccountId>400</AccountId>
        <AccountType/>
      </UserInfo>
    </SharedWithUsers>
    <Q_x0020_Month xmlns="230c30b3-5bf2-4424-b964-6b55c85701d3">02. May</Q_x0020_Month>
    <_dlc_DocId xmlns="230c30b3-5bf2-4424-b964-6b55c85701d3">MSCOUTREACH-1506977006-9077</_dlc_DocId>
    <TaxCatchAll xmlns="230c30b3-5bf2-4424-b964-6b55c85701d3">
      <Value>3</Value>
    </TaxCatchAll>
    <lcf76f155ced4ddcb4097134ff3c332f xmlns="0403d6e7-e9fb-4692-8417-d0724bf84a53">
      <Terms xmlns="http://schemas.microsoft.com/office/infopath/2007/PartnerControls"/>
    </lcf76f155ced4ddcb4097134ff3c332f>
    <Meeting_x0020_Date xmlns="230c30b3-5bf2-4424-b964-6b55c85701d3" xsi:nil="true"/>
    <lc2ee1b5168640739c6af8be6b9c1c4b xmlns="230c30b3-5bf2-4424-b964-6b55c85701d3">
      <Terms xmlns="http://schemas.microsoft.com/office/infopath/2007/PartnerControls"/>
    </lc2ee1b5168640739c6af8be6b9c1c4b>
    <_dlc_DocIdUrl xmlns="230c30b3-5bf2-4424-b964-6b55c85701d3">
      <Url>https://marinestewardshipcouncil.sharepoint.com/sites/outreach/Japan/_layouts/15/DocIdRedir.aspx?ID=MSCOUTREACH-1506977006-9077</Url>
      <Description>MSCOUTREACH-1506977006-9077</Description>
    </_dlc_DocIdUrl>
    <b49947ffe1b84f9790a0de64dfa228a4 xmlns="230c30b3-5bf2-4424-b964-6b55c85701d3">
      <Terms xmlns="http://schemas.microsoft.com/office/infopath/2007/PartnerControls">
        <TermInfo xmlns="http://schemas.microsoft.com/office/infopath/2007/PartnerControls">
          <TermName xmlns="http://schemas.microsoft.com/office/infopath/2007/PartnerControls">Japan</TermName>
          <TermId xmlns="http://schemas.microsoft.com/office/infopath/2007/PartnerControls">f197bea5-c7fb-4a33-8b65-51a0e35b1b03</TermId>
        </TermInfo>
      </Terms>
    </b49947ffe1b84f9790a0de64dfa228a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Japan Document" ma:contentTypeID="0x010100BAC41A1A34208A42BE102A7EF446F4F8060080F7AD4CB7D5A64D8C4CE11394C694F2" ma:contentTypeVersion="26" ma:contentTypeDescription="" ma:contentTypeScope="" ma:versionID="a92e45b94b020c6eecc5a6d822a8df37">
  <xsd:schema xmlns:xsd="http://www.w3.org/2001/XMLSchema" xmlns:xs="http://www.w3.org/2001/XMLSchema" xmlns:p="http://schemas.microsoft.com/office/2006/metadata/properties" xmlns:ns2="230c30b3-5bf2-4424-b964-6b55c85701d3" xmlns:ns3="0403d6e7-e9fb-4692-8417-d0724bf84a53" targetNamespace="http://schemas.microsoft.com/office/2006/metadata/properties" ma:root="true" ma:fieldsID="f46ae3194a2fe8167d320210237a7ee3" ns2:_="" ns3:_="">
    <xsd:import namespace="230c30b3-5bf2-4424-b964-6b55c85701d3"/>
    <xsd:import namespace="0403d6e7-e9fb-4692-8417-d0724bf84a53"/>
    <xsd:element name="properties">
      <xsd:complexType>
        <xsd:sequence>
          <xsd:element name="documentManagement">
            <xsd:complexType>
              <xsd:all>
                <xsd:element ref="ns2:Meeting_x0020_Date" minOccurs="0"/>
                <xsd:element ref="ns2:Q_x0020_Month" minOccurs="0"/>
                <xsd:element ref="ns2:Year" minOccurs="0"/>
                <xsd:element ref="ns2:b49947ffe1b84f9790a0de64dfa228a4" minOccurs="0"/>
                <xsd:element ref="ns2:TaxCatchAll" minOccurs="0"/>
                <xsd:element ref="ns2:TaxCatchAllLabel" minOccurs="0"/>
                <xsd:element ref="ns2:lc2ee1b5168640739c6af8be6b9c1c4b" minOccurs="0"/>
                <xsd:element ref="ns2:e242b3f222694370b37a2a251da74707"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2:_dlc_DocId" minOccurs="0"/>
                <xsd:element ref="ns2:_dlc_DocIdUrl" minOccurs="0"/>
                <xsd:element ref="ns2:_dlc_DocIdPersistId"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c30b3-5bf2-4424-b964-6b55c85701d3" elementFormDefault="qualified">
    <xsd:import namespace="http://schemas.microsoft.com/office/2006/documentManagement/types"/>
    <xsd:import namespace="http://schemas.microsoft.com/office/infopath/2007/PartnerControls"/>
    <xsd:element name="Meeting_x0020_Date" ma:index="4" nillable="true" ma:displayName="Meeting Date" ma:format="DateOnly" ma:internalName="Meeting_x0020_Date">
      <xsd:simpleType>
        <xsd:restriction base="dms:DateTime"/>
      </xsd:simpleType>
    </xsd:element>
    <xsd:element name="Q_x0020_Month" ma:index="5" nillable="true" ma:displayName="Q Month" ma:format="Dropdown" ma:internalName="Q_x0020_Month">
      <xsd:simpleType>
        <xsd:restriction base="dms:Choice">
          <xsd:enumeration value="Q1"/>
          <xsd:enumeration value="1. April"/>
          <xsd:enumeration value="2. May"/>
          <xsd:enumeration value="3. June"/>
          <xsd:enumeration value="Q2"/>
          <xsd:enumeration value="4. July"/>
          <xsd:enumeration value="5. August"/>
          <xsd:enumeration value="6. September"/>
          <xsd:enumeration value="Q3"/>
          <xsd:enumeration value="7. October"/>
          <xsd:enumeration value="8. November"/>
          <xsd:enumeration value="9. December"/>
          <xsd:enumeration value="Q4"/>
          <xsd:enumeration value="10. January"/>
          <xsd:enumeration value="11. February"/>
          <xsd:enumeration value="12. March"/>
        </xsd:restriction>
      </xsd:simpleType>
    </xsd:element>
    <xsd:element name="Year" ma:index="6" nillable="true" ma:displayName="Year" ma:default="2020-2021" ma:format="Dropdown" ma:internalName="Year">
      <xsd:simpleType>
        <xsd:restriction base="dms:Choice">
          <xsd:enumeration value="2009"/>
          <xsd:enumeration value="2011"/>
          <xsd:enumeration value="2012"/>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b49947ffe1b84f9790a0de64dfa228a4" ma:index="8" nillable="true" ma:taxonomy="true" ma:internalName="b49947ffe1b84f9790a0de64dfa228a4" ma:taxonomyFieldName="MSC_x0020_Location" ma:displayName="MSC Location" ma:default="3;#Japan|f197bea5-c7fb-4a33-8b65-51a0e35b1b03" ma:fieldId="{b49947ff-e1b8-4f97-90a0-de64dfa228a4}" ma:sspId="1b199611-8856-41f6-9a1b-e76f78ab8edd" ma:termSetId="6fed0f4b-0e9b-4910-a0d8-a7f1207b951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26ddb67-7561-45d9-bb13-5d2d8ab8f5b1}" ma:internalName="TaxCatchAll" ma:showField="CatchAllData" ma:web="230c30b3-5bf2-4424-b964-6b55c85701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6ddb67-7561-45d9-bb13-5d2d8ab8f5b1}" ma:internalName="TaxCatchAllLabel" ma:readOnly="true" ma:showField="CatchAllDataLabel" ma:web="230c30b3-5bf2-4424-b964-6b55c85701d3">
      <xsd:complexType>
        <xsd:complexContent>
          <xsd:extension base="dms:MultiChoiceLookup">
            <xsd:sequence>
              <xsd:element name="Value" type="dms:Lookup" maxOccurs="unbounded" minOccurs="0" nillable="true"/>
            </xsd:sequence>
          </xsd:extension>
        </xsd:complexContent>
      </xsd:complexType>
    </xsd:element>
    <xsd:element name="lc2ee1b5168640739c6af8be6b9c1c4b" ma:index="14" nillable="true" ma:taxonomy="true" ma:internalName="lc2ee1b5168640739c6af8be6b9c1c4b" ma:taxonomyFieldName="Outreach_x0020_Doc_x0020_Type" ma:displayName="Outreach Doc Type" ma:default="" ma:fieldId="{5c2ee1b5-1686-4073-9c6a-f8be6b9c1c4b}" ma:sspId="1b199611-8856-41f6-9a1b-e76f78ab8edd" ma:termSetId="a027094f-a348-4905-846d-9c38e25da0ef" ma:anchorId="00000000-0000-0000-0000-000000000000" ma:open="false" ma:isKeyword="false">
      <xsd:complexType>
        <xsd:sequence>
          <xsd:element ref="pc:Terms" minOccurs="0" maxOccurs="1"/>
        </xsd:sequence>
      </xsd:complexType>
    </xsd:element>
    <xsd:element name="e242b3f222694370b37a2a251da74707" ma:index="17" nillable="true" ma:taxonomy="true" ma:internalName="e242b3f222694370b37a2a251da74707" ma:taxonomyFieldName="Outreach_x0020_Category" ma:displayName="Outreach Category" ma:default="" ma:fieldId="{e242b3f2-2269-4370-b37a-2a251da74707}" ma:sspId="1b199611-8856-41f6-9a1b-e76f78ab8edd" ma:termSetId="d064fb88-8834-4766-9621-b1d7b50354cc" ma:anchorId="00000000-0000-0000-0000-000000000000" ma:open="false" ma:isKeyword="false">
      <xsd:complexType>
        <xsd:sequence>
          <xsd:element ref="pc:Terms" minOccurs="0" maxOccurs="1"/>
        </xsd:sequence>
      </xsd:complexType>
    </xsd:element>
    <xsd:element name="SharedWithUsers" ma:index="1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description="" ma:internalName="SharedWithDetails" ma:readOnly="true">
      <xsd:simpleType>
        <xsd:restriction base="dms:Note">
          <xsd:maxLength value="255"/>
        </xsd:restriction>
      </xsd:simpleType>
    </xsd:element>
    <xsd:element name="_dlc_DocId" ma:index="26"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27"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403d6e7-e9fb-4692-8417-d0724bf84a5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Location" ma:index="25" nillable="true" ma:displayName="MediaServiceLocation" ma:description="" ma:internalName="MediaServiceLocation"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画像タグ"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D18405-784E-4B3A-A972-B3D06DFC4FC6}">
  <ds:schemaRefs>
    <ds:schemaRef ds:uri="http://schemas.microsoft.com/sharepoint/v3/contenttype/forms"/>
  </ds:schemaRefs>
</ds:datastoreItem>
</file>

<file path=customXml/itemProps2.xml><?xml version="1.0" encoding="utf-8"?>
<ds:datastoreItem xmlns:ds="http://schemas.openxmlformats.org/officeDocument/2006/customXml" ds:itemID="{81CC7A1D-E459-42EA-A74A-1714C876EE61}">
  <ds:schemaRefs>
    <ds:schemaRef ds:uri="http://schemas.microsoft.com/office/2006/metadata/properties"/>
    <ds:schemaRef ds:uri="http://schemas.microsoft.com/office/infopath/2007/PartnerControls"/>
    <ds:schemaRef ds:uri="230c30b3-5bf2-4424-b964-6b55c85701d3"/>
    <ds:schemaRef ds:uri="0403d6e7-e9fb-4692-8417-d0724bf84a53"/>
  </ds:schemaRefs>
</ds:datastoreItem>
</file>

<file path=customXml/itemProps3.xml><?xml version="1.0" encoding="utf-8"?>
<ds:datastoreItem xmlns:ds="http://schemas.openxmlformats.org/officeDocument/2006/customXml" ds:itemID="{63D00064-B0DC-41CD-B18C-58000B93C10D}">
  <ds:schemaRefs>
    <ds:schemaRef ds:uri="http://schemas.openxmlformats.org/officeDocument/2006/bibliography"/>
  </ds:schemaRefs>
</ds:datastoreItem>
</file>

<file path=customXml/itemProps4.xml><?xml version="1.0" encoding="utf-8"?>
<ds:datastoreItem xmlns:ds="http://schemas.openxmlformats.org/officeDocument/2006/customXml" ds:itemID="{110999B9-7E72-43E9-9E8F-A31240EA60F1}"/>
</file>

<file path=customXml/itemProps5.xml><?xml version="1.0" encoding="utf-8"?>
<ds:datastoreItem xmlns:ds="http://schemas.openxmlformats.org/officeDocument/2006/customXml" ds:itemID="{2601C317-EAA7-4F40-B4E7-94FBDDACBDEC}">
  <ds:schemaRefs>
    <ds:schemaRef ds:uri="http://schemas.microsoft.com/sharepoint/v3/contenttype/forms"/>
  </ds:schemaRefs>
</ds:datastoreItem>
</file>

<file path=customXml/itemProps6.xml><?xml version="1.0" encoding="utf-8"?>
<ds:datastoreItem xmlns:ds="http://schemas.openxmlformats.org/officeDocument/2006/customXml" ds:itemID="{99B99C63-DC89-4950-8DEC-AF2BE47A52EC}">
  <ds:schemaRefs>
    <ds:schemaRef ds:uri="http://schemas.microsoft.com/sharepoint/events"/>
  </ds:schemaRefs>
</ds:datastoreItem>
</file>

<file path=customXml/itemProps7.xml><?xml version="1.0" encoding="utf-8"?>
<ds:datastoreItem xmlns:ds="http://schemas.openxmlformats.org/officeDocument/2006/customXml" ds:itemID="{6F7AF37B-BB98-43AD-9ABE-ECA037C922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1655</Words>
  <Characters>9435</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In-Transition to MSC (ITM) Progress Verification Reporting Template v2.0</vt:lpstr>
    </vt:vector>
  </TitlesOfParts>
  <Manager>jaco.barendse@msc.org</Manager>
  <Company/>
  <LinksUpToDate>false</LinksUpToDate>
  <CharactersWithSpaces>11068</CharactersWithSpaces>
  <SharedDoc>false</SharedDoc>
  <HLinks>
    <vt:vector size="168" baseType="variant">
      <vt:variant>
        <vt:i4>7077960</vt:i4>
      </vt:variant>
      <vt:variant>
        <vt:i4>231</vt:i4>
      </vt:variant>
      <vt:variant>
        <vt:i4>0</vt:i4>
      </vt:variant>
      <vt:variant>
        <vt:i4>5</vt:i4>
      </vt:variant>
      <vt:variant>
        <vt:lpwstr>mailto:globalaccessibility@msc.org</vt:lpwstr>
      </vt:variant>
      <vt:variant>
        <vt:lpwstr/>
      </vt:variant>
      <vt:variant>
        <vt:i4>2621495</vt:i4>
      </vt:variant>
      <vt:variant>
        <vt:i4>159</vt:i4>
      </vt:variant>
      <vt:variant>
        <vt:i4>0</vt:i4>
      </vt:variant>
      <vt:variant>
        <vt:i4>5</vt:i4>
      </vt:variant>
      <vt:variant>
        <vt:lpwstr>https://www.msc.org/docs/default-source/default-document-library/for-business/program-documents/chain-of-custody-supporting-documents/msc-msci-vocabulary-v1-3.pdf</vt:lpwstr>
      </vt:variant>
      <vt:variant>
        <vt:lpwstr/>
      </vt:variant>
      <vt:variant>
        <vt:i4>1310774</vt:i4>
      </vt:variant>
      <vt:variant>
        <vt:i4>152</vt:i4>
      </vt:variant>
      <vt:variant>
        <vt:i4>0</vt:i4>
      </vt:variant>
      <vt:variant>
        <vt:i4>5</vt:i4>
      </vt:variant>
      <vt:variant>
        <vt:lpwstr/>
      </vt:variant>
      <vt:variant>
        <vt:lpwstr>_Toc179490709</vt:lpwstr>
      </vt:variant>
      <vt:variant>
        <vt:i4>1310774</vt:i4>
      </vt:variant>
      <vt:variant>
        <vt:i4>146</vt:i4>
      </vt:variant>
      <vt:variant>
        <vt:i4>0</vt:i4>
      </vt:variant>
      <vt:variant>
        <vt:i4>5</vt:i4>
      </vt:variant>
      <vt:variant>
        <vt:lpwstr/>
      </vt:variant>
      <vt:variant>
        <vt:lpwstr>_Toc179490708</vt:lpwstr>
      </vt:variant>
      <vt:variant>
        <vt:i4>1310774</vt:i4>
      </vt:variant>
      <vt:variant>
        <vt:i4>140</vt:i4>
      </vt:variant>
      <vt:variant>
        <vt:i4>0</vt:i4>
      </vt:variant>
      <vt:variant>
        <vt:i4>5</vt:i4>
      </vt:variant>
      <vt:variant>
        <vt:lpwstr/>
      </vt:variant>
      <vt:variant>
        <vt:lpwstr>_Toc179490707</vt:lpwstr>
      </vt:variant>
      <vt:variant>
        <vt:i4>1310774</vt:i4>
      </vt:variant>
      <vt:variant>
        <vt:i4>134</vt:i4>
      </vt:variant>
      <vt:variant>
        <vt:i4>0</vt:i4>
      </vt:variant>
      <vt:variant>
        <vt:i4>5</vt:i4>
      </vt:variant>
      <vt:variant>
        <vt:lpwstr/>
      </vt:variant>
      <vt:variant>
        <vt:lpwstr>_Toc179490706</vt:lpwstr>
      </vt:variant>
      <vt:variant>
        <vt:i4>1310774</vt:i4>
      </vt:variant>
      <vt:variant>
        <vt:i4>128</vt:i4>
      </vt:variant>
      <vt:variant>
        <vt:i4>0</vt:i4>
      </vt:variant>
      <vt:variant>
        <vt:i4>5</vt:i4>
      </vt:variant>
      <vt:variant>
        <vt:lpwstr/>
      </vt:variant>
      <vt:variant>
        <vt:lpwstr>_Toc179490705</vt:lpwstr>
      </vt:variant>
      <vt:variant>
        <vt:i4>1310774</vt:i4>
      </vt:variant>
      <vt:variant>
        <vt:i4>122</vt:i4>
      </vt:variant>
      <vt:variant>
        <vt:i4>0</vt:i4>
      </vt:variant>
      <vt:variant>
        <vt:i4>5</vt:i4>
      </vt:variant>
      <vt:variant>
        <vt:lpwstr/>
      </vt:variant>
      <vt:variant>
        <vt:lpwstr>_Toc179490704</vt:lpwstr>
      </vt:variant>
      <vt:variant>
        <vt:i4>1310774</vt:i4>
      </vt:variant>
      <vt:variant>
        <vt:i4>116</vt:i4>
      </vt:variant>
      <vt:variant>
        <vt:i4>0</vt:i4>
      </vt:variant>
      <vt:variant>
        <vt:i4>5</vt:i4>
      </vt:variant>
      <vt:variant>
        <vt:lpwstr/>
      </vt:variant>
      <vt:variant>
        <vt:lpwstr>_Toc179490703</vt:lpwstr>
      </vt:variant>
      <vt:variant>
        <vt:i4>1310774</vt:i4>
      </vt:variant>
      <vt:variant>
        <vt:i4>110</vt:i4>
      </vt:variant>
      <vt:variant>
        <vt:i4>0</vt:i4>
      </vt:variant>
      <vt:variant>
        <vt:i4>5</vt:i4>
      </vt:variant>
      <vt:variant>
        <vt:lpwstr/>
      </vt:variant>
      <vt:variant>
        <vt:lpwstr>_Toc179490702</vt:lpwstr>
      </vt:variant>
      <vt:variant>
        <vt:i4>1310774</vt:i4>
      </vt:variant>
      <vt:variant>
        <vt:i4>104</vt:i4>
      </vt:variant>
      <vt:variant>
        <vt:i4>0</vt:i4>
      </vt:variant>
      <vt:variant>
        <vt:i4>5</vt:i4>
      </vt:variant>
      <vt:variant>
        <vt:lpwstr/>
      </vt:variant>
      <vt:variant>
        <vt:lpwstr>_Toc179490701</vt:lpwstr>
      </vt:variant>
      <vt:variant>
        <vt:i4>1310774</vt:i4>
      </vt:variant>
      <vt:variant>
        <vt:i4>98</vt:i4>
      </vt:variant>
      <vt:variant>
        <vt:i4>0</vt:i4>
      </vt:variant>
      <vt:variant>
        <vt:i4>5</vt:i4>
      </vt:variant>
      <vt:variant>
        <vt:lpwstr/>
      </vt:variant>
      <vt:variant>
        <vt:lpwstr>_Toc179490700</vt:lpwstr>
      </vt:variant>
      <vt:variant>
        <vt:i4>1900599</vt:i4>
      </vt:variant>
      <vt:variant>
        <vt:i4>92</vt:i4>
      </vt:variant>
      <vt:variant>
        <vt:i4>0</vt:i4>
      </vt:variant>
      <vt:variant>
        <vt:i4>5</vt:i4>
      </vt:variant>
      <vt:variant>
        <vt:lpwstr/>
      </vt:variant>
      <vt:variant>
        <vt:lpwstr>_Toc179490699</vt:lpwstr>
      </vt:variant>
      <vt:variant>
        <vt:i4>1900599</vt:i4>
      </vt:variant>
      <vt:variant>
        <vt:i4>86</vt:i4>
      </vt:variant>
      <vt:variant>
        <vt:i4>0</vt:i4>
      </vt:variant>
      <vt:variant>
        <vt:i4>5</vt:i4>
      </vt:variant>
      <vt:variant>
        <vt:lpwstr/>
      </vt:variant>
      <vt:variant>
        <vt:lpwstr>_Toc179490698</vt:lpwstr>
      </vt:variant>
      <vt:variant>
        <vt:i4>1900599</vt:i4>
      </vt:variant>
      <vt:variant>
        <vt:i4>80</vt:i4>
      </vt:variant>
      <vt:variant>
        <vt:i4>0</vt:i4>
      </vt:variant>
      <vt:variant>
        <vt:i4>5</vt:i4>
      </vt:variant>
      <vt:variant>
        <vt:lpwstr/>
      </vt:variant>
      <vt:variant>
        <vt:lpwstr>_Toc179490697</vt:lpwstr>
      </vt:variant>
      <vt:variant>
        <vt:i4>1900599</vt:i4>
      </vt:variant>
      <vt:variant>
        <vt:i4>74</vt:i4>
      </vt:variant>
      <vt:variant>
        <vt:i4>0</vt:i4>
      </vt:variant>
      <vt:variant>
        <vt:i4>5</vt:i4>
      </vt:variant>
      <vt:variant>
        <vt:lpwstr/>
      </vt:variant>
      <vt:variant>
        <vt:lpwstr>_Toc179490696</vt:lpwstr>
      </vt:variant>
      <vt:variant>
        <vt:i4>1900599</vt:i4>
      </vt:variant>
      <vt:variant>
        <vt:i4>68</vt:i4>
      </vt:variant>
      <vt:variant>
        <vt:i4>0</vt:i4>
      </vt:variant>
      <vt:variant>
        <vt:i4>5</vt:i4>
      </vt:variant>
      <vt:variant>
        <vt:lpwstr/>
      </vt:variant>
      <vt:variant>
        <vt:lpwstr>_Toc179490695</vt:lpwstr>
      </vt:variant>
      <vt:variant>
        <vt:i4>1900599</vt:i4>
      </vt:variant>
      <vt:variant>
        <vt:i4>62</vt:i4>
      </vt:variant>
      <vt:variant>
        <vt:i4>0</vt:i4>
      </vt:variant>
      <vt:variant>
        <vt:i4>5</vt:i4>
      </vt:variant>
      <vt:variant>
        <vt:lpwstr/>
      </vt:variant>
      <vt:variant>
        <vt:lpwstr>_Toc179490694</vt:lpwstr>
      </vt:variant>
      <vt:variant>
        <vt:i4>1900599</vt:i4>
      </vt:variant>
      <vt:variant>
        <vt:i4>56</vt:i4>
      </vt:variant>
      <vt:variant>
        <vt:i4>0</vt:i4>
      </vt:variant>
      <vt:variant>
        <vt:i4>5</vt:i4>
      </vt:variant>
      <vt:variant>
        <vt:lpwstr/>
      </vt:variant>
      <vt:variant>
        <vt:lpwstr>_Toc179490693</vt:lpwstr>
      </vt:variant>
      <vt:variant>
        <vt:i4>1900599</vt:i4>
      </vt:variant>
      <vt:variant>
        <vt:i4>50</vt:i4>
      </vt:variant>
      <vt:variant>
        <vt:i4>0</vt:i4>
      </vt:variant>
      <vt:variant>
        <vt:i4>5</vt:i4>
      </vt:variant>
      <vt:variant>
        <vt:lpwstr/>
      </vt:variant>
      <vt:variant>
        <vt:lpwstr>_Toc179490692</vt:lpwstr>
      </vt:variant>
      <vt:variant>
        <vt:i4>1900599</vt:i4>
      </vt:variant>
      <vt:variant>
        <vt:i4>44</vt:i4>
      </vt:variant>
      <vt:variant>
        <vt:i4>0</vt:i4>
      </vt:variant>
      <vt:variant>
        <vt:i4>5</vt:i4>
      </vt:variant>
      <vt:variant>
        <vt:lpwstr/>
      </vt:variant>
      <vt:variant>
        <vt:lpwstr>_Toc179490691</vt:lpwstr>
      </vt:variant>
      <vt:variant>
        <vt:i4>1900599</vt:i4>
      </vt:variant>
      <vt:variant>
        <vt:i4>38</vt:i4>
      </vt:variant>
      <vt:variant>
        <vt:i4>0</vt:i4>
      </vt:variant>
      <vt:variant>
        <vt:i4>5</vt:i4>
      </vt:variant>
      <vt:variant>
        <vt:lpwstr/>
      </vt:variant>
      <vt:variant>
        <vt:lpwstr>_Toc179490690</vt:lpwstr>
      </vt:variant>
      <vt:variant>
        <vt:i4>1835063</vt:i4>
      </vt:variant>
      <vt:variant>
        <vt:i4>32</vt:i4>
      </vt:variant>
      <vt:variant>
        <vt:i4>0</vt:i4>
      </vt:variant>
      <vt:variant>
        <vt:i4>5</vt:i4>
      </vt:variant>
      <vt:variant>
        <vt:lpwstr/>
      </vt:variant>
      <vt:variant>
        <vt:lpwstr>_Toc179490689</vt:lpwstr>
      </vt:variant>
      <vt:variant>
        <vt:i4>1835063</vt:i4>
      </vt:variant>
      <vt:variant>
        <vt:i4>26</vt:i4>
      </vt:variant>
      <vt:variant>
        <vt:i4>0</vt:i4>
      </vt:variant>
      <vt:variant>
        <vt:i4>5</vt:i4>
      </vt:variant>
      <vt:variant>
        <vt:lpwstr/>
      </vt:variant>
      <vt:variant>
        <vt:lpwstr>_Toc179490688</vt:lpwstr>
      </vt:variant>
      <vt:variant>
        <vt:i4>1835063</vt:i4>
      </vt:variant>
      <vt:variant>
        <vt:i4>20</vt:i4>
      </vt:variant>
      <vt:variant>
        <vt:i4>0</vt:i4>
      </vt:variant>
      <vt:variant>
        <vt:i4>5</vt:i4>
      </vt:variant>
      <vt:variant>
        <vt:lpwstr/>
      </vt:variant>
      <vt:variant>
        <vt:lpwstr>_Toc179490687</vt:lpwstr>
      </vt:variant>
      <vt:variant>
        <vt:i4>1835063</vt:i4>
      </vt:variant>
      <vt:variant>
        <vt:i4>14</vt:i4>
      </vt:variant>
      <vt:variant>
        <vt:i4>0</vt:i4>
      </vt:variant>
      <vt:variant>
        <vt:i4>5</vt:i4>
      </vt:variant>
      <vt:variant>
        <vt:lpwstr/>
      </vt:variant>
      <vt:variant>
        <vt:lpwstr>_Toc179490686</vt:lpwstr>
      </vt:variant>
      <vt:variant>
        <vt:i4>1835063</vt:i4>
      </vt:variant>
      <vt:variant>
        <vt:i4>8</vt:i4>
      </vt:variant>
      <vt:variant>
        <vt:i4>0</vt:i4>
      </vt:variant>
      <vt:variant>
        <vt:i4>5</vt:i4>
      </vt:variant>
      <vt:variant>
        <vt:lpwstr/>
      </vt:variant>
      <vt:variant>
        <vt:lpwstr>_Toc179490685</vt:lpwstr>
      </vt:variant>
      <vt:variant>
        <vt:i4>1835063</vt:i4>
      </vt:variant>
      <vt:variant>
        <vt:i4>2</vt:i4>
      </vt:variant>
      <vt:variant>
        <vt:i4>0</vt:i4>
      </vt:variant>
      <vt:variant>
        <vt:i4>5</vt:i4>
      </vt:variant>
      <vt:variant>
        <vt:lpwstr/>
      </vt:variant>
      <vt:variant>
        <vt:lpwstr>_Toc179490684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In-Transition to MSC (ITM) Progress Verification Reporting Template v2.0</dc:title>
  <dc:subject/>
  <dc:creator>Milly Oakley</dc:creator>
  <cp:keywords/>
  <dc:description/>
  <cp:lastModifiedBy>Asami Takahashi</cp:lastModifiedBy>
  <cp:revision>75</cp:revision>
  <cp:lastPrinted>2025-07-10T08:32:00Z</cp:lastPrinted>
  <dcterms:created xsi:type="dcterms:W3CDTF">2025-05-02T09:06:00Z</dcterms:created>
  <dcterms:modified xsi:type="dcterms:W3CDTF">2025-07-10T08:33:00Z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0x010100BAC41A1A34208A42BE102A7EF446F4F8060080F7AD4CB7D5A64D8C4CE11394C694F2</vt:lpwstr>
  </property>
  <property fmtid="{D5CDD505-2E9C-101B-9397-08002B2CF9AE}" pid="3" name="_dlc_DocIdItemGuid">
    <vt:lpwstr>f9b3cc32-907d-4f73-9c8a-f4d58fd9e0b7</vt:lpwstr>
  </property>
  <property fmtid="{D5CDD505-2E9C-101B-9397-08002B2CF9AE}" pid="4" name="Meeting Name Meta">
    <vt:lpwstr/>
  </property>
  <property fmtid="{D5CDD505-2E9C-101B-9397-08002B2CF9AE}" pid="5" name="Confidential">
    <vt:bool>false</vt:bool>
  </property>
  <property fmtid="{D5CDD505-2E9C-101B-9397-08002B2CF9AE}" pid="6" name="Standards Doc Type1">
    <vt:lpwstr>104;#Template|08e69194-1c28-451d-b8d2-471349b3876d</vt:lpwstr>
  </property>
  <property fmtid="{D5CDD505-2E9C-101B-9397-08002B2CF9AE}" pid="7" name="MSCLanguage">
    <vt:lpwstr>163;#English|d234cd68-e97e-499c-8971-e23c35e62b29</vt:lpwstr>
  </property>
  <property fmtid="{D5CDD505-2E9C-101B-9397-08002B2CF9AE}" pid="8" name="Project Name">
    <vt:lpwstr>129;#In-Transition to MSC (ITM)|9eaed804-0f9c-4cad-a61c-2563ef11c612</vt:lpwstr>
  </property>
  <property fmtid="{D5CDD505-2E9C-101B-9397-08002B2CF9AE}" pid="9" name="Internal Workgin">
    <vt:lpwstr/>
  </property>
  <property fmtid="{D5CDD505-2E9C-101B-9397-08002B2CF9AE}" pid="10" name="a210def78feb4e55ae1dd057dd3c0ccd">
    <vt:lpwstr/>
  </property>
  <property fmtid="{D5CDD505-2E9C-101B-9397-08002B2CF9AE}" pid="11" name="Topic">
    <vt:lpwstr/>
  </property>
  <property fmtid="{D5CDD505-2E9C-101B-9397-08002B2CF9AE}" pid="12" name="Docear4Word_StyleTitle">
    <vt:lpwstr>ACM SIG Proceedings With Long Author List</vt:lpwstr>
  </property>
  <property fmtid="{D5CDD505-2E9C-101B-9397-08002B2CF9AE}" pid="13" name="CAB">
    <vt:lpwstr/>
  </property>
  <property fmtid="{D5CDD505-2E9C-101B-9397-08002B2CF9AE}" pid="14" name="ga0d59f49781428386856d7ea5cf63fe">
    <vt:lpwstr/>
  </property>
  <property fmtid="{D5CDD505-2E9C-101B-9397-08002B2CF9AE}" pid="15" name="Comms Doc Type">
    <vt:lpwstr/>
  </property>
  <property fmtid="{D5CDD505-2E9C-101B-9397-08002B2CF9AE}" pid="16" name="Fishery_x0020_Code">
    <vt:lpwstr/>
  </property>
  <property fmtid="{D5CDD505-2E9C-101B-9397-08002B2CF9AE}" pid="17" name="fbde0561342a4a9991b074e2dffa29f1">
    <vt:lpwstr/>
  </property>
  <property fmtid="{D5CDD505-2E9C-101B-9397-08002B2CF9AE}" pid="18" name="Fishery_x0020_Name">
    <vt:lpwstr/>
  </property>
  <property fmtid="{D5CDD505-2E9C-101B-9397-08002B2CF9AE}" pid="19" name="FSR Topic">
    <vt:lpwstr/>
  </property>
  <property fmtid="{D5CDD505-2E9C-101B-9397-08002B2CF9AE}" pid="20" name="pe19571c904349bd9989241b2030d276">
    <vt:lpwstr/>
  </property>
  <property fmtid="{D5CDD505-2E9C-101B-9397-08002B2CF9AE}" pid="21" name="Fishery Code">
    <vt:lpwstr/>
  </property>
  <property fmtid="{D5CDD505-2E9C-101B-9397-08002B2CF9AE}" pid="22" name="Fishery Name">
    <vt:lpwstr/>
  </property>
  <property fmtid="{D5CDD505-2E9C-101B-9397-08002B2CF9AE}" pid="23" name="MediaServiceImageTags">
    <vt:lpwstr/>
  </property>
  <property fmtid="{D5CDD505-2E9C-101B-9397-08002B2CF9AE}" pid="24" name="MSIP_Label_d2726d3b-6796-48f5-a53d-57abbe9f0891_Enabled">
    <vt:lpwstr>true</vt:lpwstr>
  </property>
  <property fmtid="{D5CDD505-2E9C-101B-9397-08002B2CF9AE}" pid="25" name="MSIP_Label_d2726d3b-6796-48f5-a53d-57abbe9f0891_SetDate">
    <vt:lpwstr>2024-08-16T09:30:41Z</vt:lpwstr>
  </property>
  <property fmtid="{D5CDD505-2E9C-101B-9397-08002B2CF9AE}" pid="26" name="MSIP_Label_d2726d3b-6796-48f5-a53d-57abbe9f0891_Method">
    <vt:lpwstr>Standard</vt:lpwstr>
  </property>
  <property fmtid="{D5CDD505-2E9C-101B-9397-08002B2CF9AE}" pid="27" name="MSIP_Label_d2726d3b-6796-48f5-a53d-57abbe9f0891_Name">
    <vt:lpwstr>Unclassified</vt:lpwstr>
  </property>
  <property fmtid="{D5CDD505-2E9C-101B-9397-08002B2CF9AE}" pid="28" name="MSIP_Label_d2726d3b-6796-48f5-a53d-57abbe9f0891_SiteId">
    <vt:lpwstr>4fc2f3aa-31c4-4dcb-b719-c6c16393e9d3</vt:lpwstr>
  </property>
  <property fmtid="{D5CDD505-2E9C-101B-9397-08002B2CF9AE}" pid="29" name="MSIP_Label_d2726d3b-6796-48f5-a53d-57abbe9f0891_ActionId">
    <vt:lpwstr>5d882141-55e5-4ea7-b0c2-ce2177cce998</vt:lpwstr>
  </property>
  <property fmtid="{D5CDD505-2E9C-101B-9397-08002B2CF9AE}" pid="30" name="MSIP_Label_d2726d3b-6796-48f5-a53d-57abbe9f0891_ContentBits">
    <vt:lpwstr>0</vt:lpwstr>
  </property>
  <property fmtid="{D5CDD505-2E9C-101B-9397-08002B2CF9AE}" pid="31" name="Internal_x0020_Workgin">
    <vt:lpwstr/>
  </property>
  <property fmtid="{D5CDD505-2E9C-101B-9397-08002B2CF9AE}" pid="32" name="Related_x0020_Organisation">
    <vt:lpwstr/>
  </property>
  <property fmtid="{D5CDD505-2E9C-101B-9397-08002B2CF9AE}" pid="33" name="l29e2e3957444b3bb394a39e24466132">
    <vt:lpwstr/>
  </property>
  <property fmtid="{D5CDD505-2E9C-101B-9397-08002B2CF9AE}" pid="34" name="MSCLocation">
    <vt:lpwstr/>
  </property>
  <property fmtid="{D5CDD505-2E9C-101B-9397-08002B2CF9AE}" pid="35" name="Related Organisation">
    <vt:lpwstr/>
  </property>
  <property fmtid="{D5CDD505-2E9C-101B-9397-08002B2CF9AE}" pid="36" name="SharedWithUsers">
    <vt:lpwstr>2797;#Kelly Vanstone;#2854;#Laura Weston;#392;#Amanda Lejbowicz;#20;#Shen Yan Liow;#400;#Kate Dewar</vt:lpwstr>
  </property>
  <property fmtid="{D5CDD505-2E9C-101B-9397-08002B2CF9AE}" pid="37" name="Governance Body">
    <vt:lpwstr>N/A</vt:lpwstr>
  </property>
  <property fmtid="{D5CDD505-2E9C-101B-9397-08002B2CF9AE}" pid="38" name="Policy Status">
    <vt:lpwstr>N/A</vt:lpwstr>
  </property>
  <property fmtid="{D5CDD505-2E9C-101B-9397-08002B2CF9AE}" pid="39" name="o3e83e91b9094e2e8ea77eb266b75400">
    <vt:lpwstr>English|d234cd68-e97e-499c-8971-e23c35e62b29</vt:lpwstr>
  </property>
  <property fmtid="{D5CDD505-2E9C-101B-9397-08002B2CF9AE}" pid="40" name="Internal">
    <vt:bool>false</vt:bool>
  </property>
  <property fmtid="{D5CDD505-2E9C-101B-9397-08002B2CF9AE}" pid="41" name="gd34c2accb944e67adccaba771898deb">
    <vt:lpwstr>Template|08e69194-1c28-451d-b8d2-471349b3876d</vt:lpwstr>
  </property>
  <property fmtid="{D5CDD505-2E9C-101B-9397-08002B2CF9AE}" pid="42" name="Project Lead">
    <vt:lpwstr/>
  </property>
  <property fmtid="{D5CDD505-2E9C-101B-9397-08002B2CF9AE}" pid="43" name="d272b355dc074d35ab4accda223657ae">
    <vt:lpwstr>In-Transition to MSC (ITM)|9eaed804-0f9c-4cad-a61c-2563ef11c612</vt:lpwstr>
  </property>
  <property fmtid="{D5CDD505-2E9C-101B-9397-08002B2CF9AE}" pid="44" name="MSC Location">
    <vt:lpwstr>3;#Japan|f197bea5-c7fb-4a33-8b65-51a0e35b1b03</vt:lpwstr>
  </property>
  <property fmtid="{D5CDD505-2E9C-101B-9397-08002B2CF9AE}" pid="45" name="Outreach Doc Type">
    <vt:lpwstr/>
  </property>
  <property fmtid="{D5CDD505-2E9C-101B-9397-08002B2CF9AE}" pid="46" name="Outreach Category">
    <vt:lpwstr/>
  </property>
  <property fmtid="{D5CDD505-2E9C-101B-9397-08002B2CF9AE}" pid="47" name="MSC_x0020_Location">
    <vt:lpwstr>3;#Japan|f197bea5-c7fb-4a33-8b65-51a0e35b1b03</vt:lpwstr>
  </property>
  <property fmtid="{D5CDD505-2E9C-101B-9397-08002B2CF9AE}" pid="48" name="Outreach_x0020_Category">
    <vt:lpwstr/>
  </property>
  <property fmtid="{D5CDD505-2E9C-101B-9397-08002B2CF9AE}" pid="49" name="Outreach_x0020_Doc_x0020_Type">
    <vt:lpwstr/>
  </property>
</Properties>
</file>